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66CF" w14:textId="77777777" w:rsidR="00A77B3E" w:rsidRDefault="002760A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442E82C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5D192B7" w14:textId="033068FF" w:rsidR="00A77B3E" w:rsidRDefault="002760AF">
      <w:pPr>
        <w:ind w:left="5669"/>
        <w:jc w:val="left"/>
        <w:rPr>
          <w:sz w:val="20"/>
        </w:rPr>
      </w:pPr>
      <w:r>
        <w:rPr>
          <w:sz w:val="20"/>
        </w:rPr>
        <w:t>z dnia 4 grudnia 2025 r.</w:t>
      </w:r>
    </w:p>
    <w:p w14:paraId="23F628D6" w14:textId="77777777" w:rsidR="00A77B3E" w:rsidRDefault="002760AF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5894F9E" w14:textId="77777777" w:rsidR="00A77B3E" w:rsidRDefault="00A77B3E">
      <w:pPr>
        <w:ind w:left="5669"/>
        <w:jc w:val="left"/>
        <w:rPr>
          <w:sz w:val="20"/>
        </w:rPr>
      </w:pPr>
    </w:p>
    <w:p w14:paraId="6FC02AE0" w14:textId="77777777" w:rsidR="00A77B3E" w:rsidRDefault="00A77B3E">
      <w:pPr>
        <w:ind w:left="5669"/>
        <w:jc w:val="left"/>
        <w:rPr>
          <w:sz w:val="20"/>
        </w:rPr>
      </w:pPr>
    </w:p>
    <w:p w14:paraId="3A39C258" w14:textId="77777777" w:rsidR="00A77B3E" w:rsidRDefault="002760AF">
      <w:pPr>
        <w:jc w:val="center"/>
        <w:rPr>
          <w:b/>
          <w:caps/>
        </w:rPr>
      </w:pPr>
      <w:r>
        <w:rPr>
          <w:b/>
          <w:caps/>
        </w:rPr>
        <w:t>Zarządzenie nr ....................</w:t>
      </w:r>
      <w:r>
        <w:rPr>
          <w:b/>
          <w:caps/>
        </w:rPr>
        <w:br/>
        <w:t>Prezesa Narodowego Funduszu Zdrowia</w:t>
      </w:r>
    </w:p>
    <w:p w14:paraId="54E18442" w14:textId="77777777" w:rsidR="00A77B3E" w:rsidRDefault="002760A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6A9BAD18" w14:textId="77777777" w:rsidR="00A77B3E" w:rsidRDefault="002760AF">
      <w:pPr>
        <w:keepNext/>
        <w:spacing w:after="480"/>
        <w:jc w:val="center"/>
      </w:pPr>
      <w:r>
        <w:rPr>
          <w:b/>
        </w:rPr>
        <w:t>zmieniające zarządzenie w sprawie warunków umów o udzielanie onkologicznych świadczeń kompleksowych</w:t>
      </w:r>
    </w:p>
    <w:p w14:paraId="714C58BE" w14:textId="77777777" w:rsidR="00A77B3E" w:rsidRDefault="002760AF">
      <w:pPr>
        <w:keepLines/>
        <w:spacing w:before="120" w:after="120"/>
        <w:ind w:firstLine="227"/>
      </w:pPr>
      <w:r>
        <w:t>Na podstawie art. 102 ust. 5 pkt 21 i 25 oraz art. 146 ust. 1 pkt 1 i 2 ustawy z dnia 27 sierpnia 2004 r. o świadczeniach opieki zdrowotnej finansowanych ze środków publicznych (Dz.U. z 2025 r. poz. 1461) zarządza się, co następuje:</w:t>
      </w:r>
    </w:p>
    <w:p w14:paraId="18F567DD" w14:textId="77777777" w:rsidR="00A77B3E" w:rsidRDefault="002760A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zarządzeniu Nr 3/2022/DSOZ Prezesa Narodowego Funduszu Zdrowia z dnia 3 stycznia 2022 r. w sprawie warunków umów o udzielanie onkologicznych świadczeń kompleksowych (z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 xml:space="preserve">) załącznik nr 1on otrzymuje brzmienie określone w załączniku do niniejszego zarządzenia. </w:t>
      </w:r>
    </w:p>
    <w:p w14:paraId="199E400F" w14:textId="77777777" w:rsidR="00A77B3E" w:rsidRDefault="002760A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Dyrektorzy oddziałów wojewódzkich Narodowego Funduszu Zdrowia zobowiązani są do wprowadzenia do postanowień umów zawartych ze świadczeniodawcami zmian wynikających z wejścia w życie przepisów niniejszego zarządzenia.</w:t>
      </w:r>
    </w:p>
    <w:p w14:paraId="670C50D2" w14:textId="77777777" w:rsidR="00A77B3E" w:rsidRDefault="002760A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Przepisy zarządzenia stosuje się do rozliczania świadczeń udzielanych od 1 stycznia 2026 r.</w:t>
      </w:r>
    </w:p>
    <w:p w14:paraId="5E856C2B" w14:textId="77777777" w:rsidR="00A77B3E" w:rsidRDefault="002760A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następującym po dniu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379C2" w14:paraId="798347F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F938C5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7B6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A96E96B" w14:textId="77777777" w:rsidR="002379C2" w:rsidRDefault="002379C2"/>
          <w:p w14:paraId="5A856E15" w14:textId="77777777" w:rsidR="002379C2" w:rsidRDefault="002760AF">
            <w:pPr>
              <w:jc w:val="center"/>
            </w:pPr>
            <w:r>
              <w:rPr>
                <w:b/>
                <w:sz w:val="24"/>
              </w:rPr>
              <w:t>PREZES</w:t>
            </w:r>
          </w:p>
          <w:p w14:paraId="4BDD0F05" w14:textId="77777777" w:rsidR="002379C2" w:rsidRDefault="002760AF">
            <w:pPr>
              <w:jc w:val="center"/>
            </w:pPr>
            <w:r>
              <w:rPr>
                <w:b/>
                <w:sz w:val="24"/>
              </w:rPr>
              <w:t xml:space="preserve"> NARODOWEGO FUNDUSZU ZDROWIA </w:t>
            </w:r>
          </w:p>
          <w:p w14:paraId="75C09E3C" w14:textId="7D4B9A4C" w:rsidR="002379C2" w:rsidRDefault="002379C2">
            <w:pPr>
              <w:jc w:val="center"/>
            </w:pPr>
          </w:p>
        </w:tc>
      </w:tr>
    </w:tbl>
    <w:p w14:paraId="3C6D161D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46D08C9" w14:textId="77777777" w:rsidR="002379C2" w:rsidRDefault="002379C2">
      <w:pPr>
        <w:rPr>
          <w:szCs w:val="20"/>
        </w:rPr>
      </w:pPr>
    </w:p>
    <w:p w14:paraId="15F6F192" w14:textId="77777777" w:rsidR="002379C2" w:rsidRDefault="002760A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D9E2CE8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Zarządzenie stanowi wykonanie upoważnienia ustawowego zawartego w art. 146 ust. 1 ustawy z dnia 27 sierpnia 2004 r. o świadczeniach opieki zdrowotnej finansowanych ze środków publicznych (Dz.U. z 2025 r. poz. 1461), zwanej dalej "ustawą o świadczeniach".</w:t>
      </w:r>
    </w:p>
    <w:p w14:paraId="782D82F7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Niniejsze zarządzenie zmieniające zarządzenie Nr 3/2022/DSOZ Prezesa Narodowego Funduszu Zdrowia z dnia 3 stycznia 2022 r. w sprawie warunków umów o udzielanie onkologicznych świadczeń kompleksowych wprowadza zmiany wynikające z publikacji obwieszczenia Prezesa Agencji Oceny Technologii Medycznych i Taryfikacji z dnia 19 listopada 2025 r. w sprawie taryf świadczeń gwarantowanych z zakresu ambulatoryjnej opieki specjalistycznej oraz leczenia szpitalnego w obszarze badań tomografii komputerowej oraz rezonansu magnetycznego.</w:t>
      </w:r>
    </w:p>
    <w:p w14:paraId="050630E6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W związku z powyższym na podstawie obwieszczenia Prezesa </w:t>
      </w:r>
      <w:proofErr w:type="spellStart"/>
      <w:r>
        <w:rPr>
          <w:szCs w:val="20"/>
        </w:rPr>
        <w:t>AOTMiT</w:t>
      </w:r>
      <w:proofErr w:type="spellEnd"/>
      <w:r>
        <w:rPr>
          <w:szCs w:val="20"/>
        </w:rPr>
        <w:t xml:space="preserve"> oraz raportu (nr DAiR.543.3.2025) i aneksu do raportu w sprawie ustalenia taryfy świadczeń dokonano stosownych zmian w załączniku 1on do zarządzenia (Katalog onkologicznych świadczeń kompleksowych) związanych z implementacją nowych taryf świadczeń gwarantowanych w obszarze badań tomografii komputerowej oraz rezonansu magnetycznego dla produktów rozliczeniowych:</w:t>
      </w:r>
    </w:p>
    <w:p w14:paraId="598EA213" w14:textId="77777777" w:rsidR="002379C2" w:rsidRDefault="002760AF">
      <w:pPr>
        <w:spacing w:before="120" w:after="120"/>
        <w:ind w:firstLine="227"/>
        <w:rPr>
          <w:szCs w:val="20"/>
        </w:rPr>
      </w:pPr>
      <w:r>
        <w:rPr>
          <w:szCs w:val="20"/>
        </w:rPr>
        <w:t>- 5.03.00.0000070 TK: badanie innej okolicy anatomicznej bez wzmocnienia kontrastowego</w:t>
      </w:r>
    </w:p>
    <w:p w14:paraId="4FEC876C" w14:textId="77777777" w:rsidR="002379C2" w:rsidRDefault="002760AF">
      <w:pPr>
        <w:spacing w:before="120" w:after="120"/>
        <w:ind w:firstLine="227"/>
        <w:rPr>
          <w:szCs w:val="20"/>
        </w:rPr>
      </w:pPr>
      <w:r>
        <w:rPr>
          <w:szCs w:val="20"/>
        </w:rPr>
        <w:t>- 5.03.00.0000095 TK: innej okolicy anatomicznej ze wzmocnieniem kontrastowym</w:t>
      </w:r>
    </w:p>
    <w:p w14:paraId="40140FE1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- 5.03.00.0000071 TK: badanie innej okolicy anatomicznej bez i ze wzmocnieniem kontrastowym</w:t>
      </w:r>
    </w:p>
    <w:p w14:paraId="5CB1F5D1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- 5.03.00.0000096 TK: badanie dwóch okolic anatomicznych bez wzmocnienia kontrastowego</w:t>
      </w:r>
    </w:p>
    <w:p w14:paraId="32302CEA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- 5.03.00.0000115 TK: badanie trzech lub więcej okolic anatomicznych bez wzmocnienia kontrastowego</w:t>
      </w:r>
    </w:p>
    <w:p w14:paraId="7D37EC9D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- 5.03.00.0000097 TK: badanie dwóch okolic anatomicznych ze wzmocnieniem kontrastowym</w:t>
      </w:r>
    </w:p>
    <w:p w14:paraId="657D3A8B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- 5.03.00.0000116 TK: badanie trzech lub więcej okolic anatomicznych ze wzmocnieniem kontrastowym</w:t>
      </w:r>
    </w:p>
    <w:p w14:paraId="103BDBE9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- 5.03.00.0000073 TK: badanie dwóch okolic anatomicznych bez i ze wzmocnieniem kontrastowym</w:t>
      </w:r>
    </w:p>
    <w:p w14:paraId="63704552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- 5.03.00.0000117 TK: badanie trzech lub więcej okolic anatomicznych bez i ze wzmocnieniem kontrastowym</w:t>
      </w:r>
    </w:p>
    <w:p w14:paraId="65204629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- 5.03.00.0000099 TK innej okolicy anatomicznej bez wzmocnienia kontrastowego i co najmniej dwie fazy ze wzmocnieniem kontrastowym</w:t>
      </w:r>
    </w:p>
    <w:p w14:paraId="223077E6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- 5.03.00.0000086 TK: wirtualna kolonoskopia u pacjentów, u których warunki anatomiczne uniemożliwiają wykonanie </w:t>
      </w:r>
      <w:proofErr w:type="spellStart"/>
      <w:r>
        <w:rPr>
          <w:szCs w:val="20"/>
        </w:rPr>
        <w:t>kolonoskopii</w:t>
      </w:r>
      <w:proofErr w:type="spellEnd"/>
      <w:r>
        <w:rPr>
          <w:szCs w:val="20"/>
        </w:rPr>
        <w:t xml:space="preserve"> tradycyjnej</w:t>
      </w:r>
    </w:p>
    <w:p w14:paraId="387486B3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- 5.03.00.0000076 MR badanie jednej okolicy anatomicznej innej niż kręgosłup bez wzmocnienia kontrastowego</w:t>
      </w:r>
    </w:p>
    <w:p w14:paraId="69605A31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- 5.03.00.0000079 MR badanie jednej okolicy anatomicznej innej niż odcinek kręgosłupa bez i ze wzmocnieniem kontrastowym</w:t>
      </w:r>
    </w:p>
    <w:p w14:paraId="3070E97C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- 5.03.00.0000102 MR badanie dwóch okolic anatomicznych innych niż dwa odcinki kręgosłupa bez wzmocnienia kontrastowego</w:t>
      </w:r>
    </w:p>
    <w:p w14:paraId="76BA1229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- 5.03.00.0000122 MR badanie trzech okolic anatomicznych innych niż trzy odcinki kręgosłupa bez wzmocnienia kontrastowego</w:t>
      </w:r>
    </w:p>
    <w:p w14:paraId="5B57A01C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- 5.03.00.0000103 MR badanie dwóch okolic anatomicznych innych niż dwa odcinki kręgosłupa bez i ze wzmocnieniem kontrastowym</w:t>
      </w:r>
    </w:p>
    <w:p w14:paraId="4BA63DB2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- 5.03.00.0000123 MR badanie trzech okolic anatomicznych innych niż trzy odcinki kręgosłupa bez i ze wzmocnieniem kontrastowym</w:t>
      </w:r>
    </w:p>
    <w:p w14:paraId="4399A23E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- 5.03.00.0000105 MR badanie bez wzmocnienia kontrastowego i co najmniej dwie fazy ze wzmocnieniem kontrastowym</w:t>
      </w:r>
    </w:p>
    <w:p w14:paraId="77F1F06C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- 5.03.00.0000126 MR badanie piersi.</w:t>
      </w:r>
    </w:p>
    <w:p w14:paraId="17A15F84" w14:textId="77777777" w:rsidR="002379C2" w:rsidRDefault="002760AF">
      <w:pPr>
        <w:spacing w:before="120" w:after="120"/>
        <w:ind w:firstLine="227"/>
        <w:rPr>
          <w:szCs w:val="20"/>
        </w:rPr>
      </w:pPr>
      <w:r>
        <w:rPr>
          <w:szCs w:val="20"/>
        </w:rPr>
        <w:lastRenderedPageBreak/>
        <w:t xml:space="preserve">Dla 4 badań tomografii komputerowej ustalono taryfy wyższe od aktualnej wartości katalogowej. Zmiana finansowania wynosi od 4,8% dla świadczenia 5.03.00.0000117 TK: badanie trzech lub więcej okolic anatomicznych bez i ze wzmocnieniem kontrastowym, do 20,3% dla świadczenia 5.03.00.0000086 TK: wirtualna kolonoskopia u pacjentów, u których warunki anatomiczne uniemożliwiają wykonanie </w:t>
      </w:r>
      <w:proofErr w:type="spellStart"/>
      <w:r>
        <w:rPr>
          <w:szCs w:val="20"/>
        </w:rPr>
        <w:t>kolonoskopii</w:t>
      </w:r>
      <w:proofErr w:type="spellEnd"/>
      <w:r>
        <w:rPr>
          <w:szCs w:val="20"/>
        </w:rPr>
        <w:t xml:space="preserve"> tradycyjnej. Natomiast dla 7 badań TK wprowadzono taryfy niższe niż ich aktualna wartość katalogowa. Różnica waha się od 4,7 % do 17,2% wartości świadczeń odpowiednio dla produktów 5.03.00.0000073 TK: badanie dwóch okolic anatomicznych bez i ze wzmocnieniem kontrastowym oraz 5.03.00.0000070 TK: badanie innej okolicy anatomicznej bez wzmocnienia kontrastowego.</w:t>
      </w:r>
    </w:p>
    <w:p w14:paraId="24D9FD3B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odniesieniu do rezonansu magnetycznego dla 5 badań ustalono taryfy wyższe od aktualnej wartości katalogowej. Zmiana finansowania wynosi od 1,5% dla świadczenia 5.03.00.0000079 MR badanie jednej okolicy anatomicznej innej niż odcinek kręgosłupa bez i ze wzmocnieniem kontrastowym, do 21,3% dla świadczenia 5.03.00.0000105 MR badanie bez wzmocnienia kontrastowego i co najmniej dwie fazy ze wzmocnieniem kontrastowym. Natomiast dla 3 badań MR wprowadzono taryfy niższe niż ich aktualna wartość katalogowa - odpowiednio 9,5% dla świadczenia 5.03.00.0000122 MR badanie trzech okolic anatomicznych innych niż trzy odcinki kręgosłupa bez wzmocnienia kontrastowego, 20,5% - dla świadczenia 5.03.00.0000076 - MR - badanie innej okolicy anatomicznej bez wzmocnienia kontrastowego oraz 22,5% dla świadczenia 5.03.00.0000102 MR badanie dwóch okolic anatomicznych innych niż dwa odcinki kręgosłupa bez wzmocnienia kontrastowego.</w:t>
      </w:r>
    </w:p>
    <w:p w14:paraId="59D495B3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Pozostałe zmiany wprowadzone w niniejszym zarządzeniu mają charakter porządkowy.</w:t>
      </w:r>
    </w:p>
    <w:p w14:paraId="4B7FE8FD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Wprowadzenie nowych taryf dla badań obrazowych TK i MR w załączniku 1on będzie skutkowało zwiększeniem wydatków po stronie płatnika publicznego o ok. 1,88 mln zł w skali roku.</w:t>
      </w:r>
    </w:p>
    <w:p w14:paraId="051A2082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Projekt zarządzenia Prezesa Narodowego Funduszu Zdrowia, zgodnie z art. 146 ust. 4 ustawy o świadczeniach oraz zgodnie z § 2 ust. 3 i 3a załącznika do rozporządzenia Ministra Zdrowia w sprawie ogólnych warunków umów o udzielanie świadczeń opieki zdrowotnej (Dz. U. z 2025 r. poz. 400,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 zostanie poddany konsultacjom zewnętrznym na okres 7 dni. Okres ten został skrócony z uwagi na słuszny interes stron. W ramach konsultacji projekt zostanie przedstawiony do zaopiniowania właściwym w sprawie podmiotom: konsultantom krajowym we właściwej dziedzinie medycyny, samorządom zawodowym (Naczelna Rada Lekarska, Naczelna Rada Pielęgniarek i Położnych, Krajowa Izba Fizjoterapeutów, Naczelna Izba Aptekarska, Krajowa Rada Ratowników Medycznych) oraz reprezentatywnym organizacjom świadczeniodawców, w rozumieniu art. 31sb ust. 1 ustawy o świadczeniach.</w:t>
      </w:r>
    </w:p>
    <w:p w14:paraId="565DD299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Przepisy zarządzenia stosuje się do rozliczania świadczeń udzielanych od 1 stycznia 2026 r.</w:t>
      </w:r>
    </w:p>
    <w:p w14:paraId="68651A56" w14:textId="77777777" w:rsidR="002379C2" w:rsidRDefault="002760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Zarządzenie wchodzi w życie z dniem następującym po dniu podpisania.</w:t>
      </w:r>
    </w:p>
    <w:sectPr w:rsidR="002379C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7FDB" w14:textId="77777777" w:rsidR="00B02D6D" w:rsidRDefault="002760AF">
      <w:r>
        <w:separator/>
      </w:r>
    </w:p>
  </w:endnote>
  <w:endnote w:type="continuationSeparator" w:id="0">
    <w:p w14:paraId="00E4511E" w14:textId="77777777" w:rsidR="00B02D6D" w:rsidRDefault="0027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379C2" w14:paraId="1718F4E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1A002FD" w14:textId="77777777" w:rsidR="002379C2" w:rsidRDefault="002760AF">
          <w:pPr>
            <w:jc w:val="left"/>
            <w:rPr>
              <w:sz w:val="18"/>
            </w:rPr>
          </w:pPr>
          <w:r>
            <w:rPr>
              <w:sz w:val="18"/>
            </w:rPr>
            <w:t>Id: 90285F82-E502-4042-B202-B4875CE512AD.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9F5F54" w14:textId="77777777" w:rsidR="002379C2" w:rsidRDefault="002760A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557F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791904" w14:textId="77777777" w:rsidR="002379C2" w:rsidRDefault="002379C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379C2" w14:paraId="471CC94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527269" w14:textId="77777777" w:rsidR="002379C2" w:rsidRDefault="002760AF">
          <w:pPr>
            <w:jc w:val="left"/>
            <w:rPr>
              <w:sz w:val="18"/>
            </w:rPr>
          </w:pPr>
          <w:r>
            <w:rPr>
              <w:sz w:val="18"/>
            </w:rPr>
            <w:t>Id: 90285F82-E502-4042-B202-B4875CE512AD.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FBF617" w14:textId="24C5DDD1" w:rsidR="002379C2" w:rsidRDefault="002760A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557F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662FC51" w14:textId="77777777" w:rsidR="002379C2" w:rsidRDefault="002379C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3E85" w14:textId="77777777" w:rsidR="002379C2" w:rsidRDefault="002760AF">
      <w:r>
        <w:separator/>
      </w:r>
    </w:p>
  </w:footnote>
  <w:footnote w:type="continuationSeparator" w:id="0">
    <w:p w14:paraId="4A403AD7" w14:textId="77777777" w:rsidR="002379C2" w:rsidRDefault="002760AF">
      <w:r>
        <w:continuationSeparator/>
      </w:r>
    </w:p>
  </w:footnote>
  <w:footnote w:id="1">
    <w:p w14:paraId="0BCB220F" w14:textId="77777777" w:rsidR="002379C2" w:rsidRDefault="002760AF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1) Zmienionym zarządzeniem Nr 28/2022/DSOZ Prezesa Narodowego Funduszu Zdrowia z dnia 10 marca 2022, zarządzeniem Nr 58/2022/DSOZ Prezesa Narodowego Funduszu Zdrowia z dnia 29 kwietnia 2022 r., zarządzeniem Nr 95/2022/DSOZ Prezesa Narodowego Funduszu Zdrowia z dnia 27 lipca 2022 r., zarządzeniem Nr 11/2023/DSOZ Prezesa Narodowego Funduszu Zdrowia z dnia 17 stycznia 2023 r., zarządzeniem Nr 37/2023/DSOZ Prezesa Narodowego Funduszu Zdrowia z dnia 17 lutego 2023 r., zarządzeniem Nr 92/2023/DSOZ Prezesa Narodowego Funduszu Zdrowia z dnia 15 czerwca 2023 r., zarządzeniem Nr 157/2023/DSOZ Prezesa Narodowego Funduszu Zdrowia z dnia 3 listopada 2023 r., zarządzeniem Nr 39/2024/DSOZ Prezesa Narodowego Funduszu Zdrowia z dnia 29 marca 2024 r. i zarządzeniem Nr 69/2024/DSOZ Prezesa Narodowego Funduszu Zdrowia z dnia 15 lipca 2024 r. oraz zarządzeniem Nr 63/2025/DSOZ Prezesa Narodowego Funduszu Zdrowia z dnia 23 lipca 2025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79C2"/>
    <w:rsid w:val="002760AF"/>
    <w:rsid w:val="00313947"/>
    <w:rsid w:val="007557FD"/>
    <w:rsid w:val="00A77B3E"/>
    <w:rsid w:val="00B02D6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264E7"/>
  <w15:docId w15:val="{AD47D5FA-EFEA-45D1-B364-8BDBAA4C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6407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Prezes Narodowego Funduszu Zdrowia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w^sprawie warunków umów o^udzielanie onkologicznych świadczeń kompleksowych</dc:subject>
  <dc:creator>Alicja.Uszynska</dc:creator>
  <cp:lastModifiedBy>Popek Marta</cp:lastModifiedBy>
  <cp:revision>2</cp:revision>
  <dcterms:created xsi:type="dcterms:W3CDTF">2025-12-04T14:51:00Z</dcterms:created>
  <dcterms:modified xsi:type="dcterms:W3CDTF">2025-12-04T14:51:00Z</dcterms:modified>
  <cp:category>Akt prawny</cp:category>
</cp:coreProperties>
</file>