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9558" w14:textId="77777777" w:rsidR="00A77B3E" w:rsidRDefault="00255A1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3AD0D0F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0DAEC37" w14:textId="29267ABE" w:rsidR="00A77B3E" w:rsidRDefault="00255A19">
      <w:pPr>
        <w:ind w:left="5669"/>
        <w:jc w:val="left"/>
        <w:rPr>
          <w:sz w:val="20"/>
        </w:rPr>
      </w:pPr>
      <w:r>
        <w:rPr>
          <w:sz w:val="20"/>
        </w:rPr>
        <w:t>z dnia  2</w:t>
      </w:r>
      <w:r w:rsidR="005347D3">
        <w:rPr>
          <w:sz w:val="20"/>
        </w:rPr>
        <w:t>7</w:t>
      </w:r>
      <w:r>
        <w:rPr>
          <w:sz w:val="20"/>
        </w:rPr>
        <w:t xml:space="preserve"> listopada 2024 r.</w:t>
      </w:r>
    </w:p>
    <w:p w14:paraId="59A4C5CF" w14:textId="77777777" w:rsidR="00A77B3E" w:rsidRDefault="00255A19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1456926" w14:textId="77777777" w:rsidR="00A77B3E" w:rsidRDefault="00A77B3E">
      <w:pPr>
        <w:ind w:left="5669"/>
        <w:jc w:val="left"/>
        <w:rPr>
          <w:sz w:val="20"/>
        </w:rPr>
      </w:pPr>
    </w:p>
    <w:p w14:paraId="7EDF8D33" w14:textId="77777777" w:rsidR="00A77B3E" w:rsidRDefault="00A77B3E">
      <w:pPr>
        <w:ind w:left="5669"/>
        <w:jc w:val="left"/>
        <w:rPr>
          <w:sz w:val="20"/>
        </w:rPr>
      </w:pPr>
    </w:p>
    <w:p w14:paraId="6138D8C8" w14:textId="77777777" w:rsidR="00A77B3E" w:rsidRDefault="00255A19">
      <w:pPr>
        <w:jc w:val="center"/>
        <w:rPr>
          <w:b/>
          <w:caps/>
        </w:rPr>
      </w:pPr>
      <w:r>
        <w:rPr>
          <w:b/>
          <w:caps/>
        </w:rPr>
        <w:t>Zarządzenie Nr ....................</w:t>
      </w:r>
      <w:r>
        <w:rPr>
          <w:b/>
          <w:caps/>
        </w:rPr>
        <w:br/>
        <w:t>Prezesa Narodowego Funduszu Zdrowia</w:t>
      </w:r>
    </w:p>
    <w:p w14:paraId="5CE16937" w14:textId="77777777" w:rsidR="00A77B3E" w:rsidRDefault="00255A19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4E8E46C9" w14:textId="77777777" w:rsidR="00A77B3E" w:rsidRDefault="00255A19">
      <w:pPr>
        <w:keepNext/>
        <w:spacing w:after="480"/>
        <w:jc w:val="center"/>
      </w:pPr>
      <w:r>
        <w:rPr>
          <w:b/>
        </w:rPr>
        <w:t>zmieniające zarządzenie w sprawie określenia warunków zawierania i realizacji umów w rodzaju leczenie szpitalne oraz leczenie szpitalne - świadczenia wysokospecjalistyczne</w:t>
      </w:r>
    </w:p>
    <w:p w14:paraId="433E64C3" w14:textId="77777777" w:rsidR="00A77B3E" w:rsidRDefault="00255A19">
      <w:pPr>
        <w:keepLines/>
        <w:spacing w:before="120" w:after="120"/>
        <w:ind w:firstLine="227"/>
      </w:pPr>
      <w:r>
        <w:t>Na podstawie art. 102 ust. 5 pkt 21 i 25 oraz art. 146 ust. 1 ustawy z dnia 27 sierpnia 2004 r. o świadczeniach opieki zdrowotnej finansowanych ze środków publicznych (Dz. U. z 2024 r. poz. 146, 858 i 1222) zarządza się, co następuje:</w:t>
      </w:r>
    </w:p>
    <w:p w14:paraId="4BAC5B37" w14:textId="443FA11E" w:rsidR="00A77B3E" w:rsidRDefault="00255A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 zarządzeniu Nr 37/2024/DSOZ Prezesa Narodowego Funduszu Zdrowia z dnia 29 marca 2024 r. w sprawie określenia warunków zawierania i realizacji umów w rodzaju leczenie szpitalne oraz leczenie szpitalne - świadczenia wysokospecjalistyczne (z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 ) , wprowadza się następujące zmiany:</w:t>
      </w:r>
    </w:p>
    <w:p w14:paraId="2E3426AC" w14:textId="77777777" w:rsidR="00A77B3E" w:rsidRDefault="00255A1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 § 4 w ust. 7 po pkt 6 dodaje się pkt 7 w brzmieniu: </w:t>
      </w:r>
    </w:p>
    <w:p w14:paraId="21BC5839" w14:textId="5814CA6C" w:rsidR="00A77B3E" w:rsidRDefault="00255A19">
      <w:pPr>
        <w:spacing w:before="120" w:after="120"/>
        <w:ind w:left="793" w:hanging="340"/>
        <w:rPr>
          <w:color w:val="000000"/>
          <w:u w:color="000000"/>
        </w:rPr>
      </w:pPr>
      <w:r>
        <w:t>„7) </w:t>
      </w:r>
      <w:r>
        <w:rPr>
          <w:color w:val="000000"/>
          <w:u w:color="000000"/>
        </w:rPr>
        <w:t xml:space="preserve">katalogu produktów operacji wad serca i aorty piersiowej w leczeniu szpitalnym, stanowiącym </w:t>
      </w:r>
      <w:r>
        <w:rPr>
          <w:b/>
          <w:color w:val="000000"/>
          <w:u w:color="000000"/>
        </w:rPr>
        <w:t xml:space="preserve">załącznik nr 1ows </w:t>
      </w:r>
      <w:r>
        <w:rPr>
          <w:color w:val="000000"/>
          <w:u w:color="000000"/>
        </w:rPr>
        <w:t>do zarządzenia”;</w:t>
      </w:r>
    </w:p>
    <w:p w14:paraId="51913DF9" w14:textId="77777777" w:rsidR="00A77B3E" w:rsidRDefault="00255A1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§ 10 w ust. 6 pkt 1 otrzymuje brzmienie: </w:t>
      </w:r>
    </w:p>
    <w:p w14:paraId="4C036D4C" w14:textId="30A678DD" w:rsidR="00A77B3E" w:rsidRDefault="00255A19">
      <w:pPr>
        <w:spacing w:before="120" w:after="120"/>
        <w:ind w:left="793" w:hanging="340"/>
        <w:rPr>
          <w:color w:val="000000"/>
          <w:u w:color="000000"/>
        </w:rPr>
      </w:pPr>
      <w:r>
        <w:t>„1) </w:t>
      </w:r>
      <w:r>
        <w:rPr>
          <w:color w:val="000000"/>
          <w:u w:color="000000"/>
        </w:rPr>
        <w:t xml:space="preserve">w przypadku świadczeń w rodzaju leczenie szpitalne - zakresu świadczeń, grupy z katalogu grup, stanowiącego </w:t>
      </w:r>
      <w:r>
        <w:rPr>
          <w:b/>
          <w:color w:val="000000"/>
          <w:u w:color="000000"/>
        </w:rPr>
        <w:t xml:space="preserve">załącznik nr 1a </w:t>
      </w:r>
      <w:r>
        <w:rPr>
          <w:color w:val="000000"/>
          <w:u w:color="000000"/>
        </w:rPr>
        <w:t xml:space="preserve">do zarządzenia, według zasad określonych przez charakterystykę JGP i algorytm JGP lub produktów jednostkowych z katalogów, stanowiących </w:t>
      </w:r>
      <w:r>
        <w:rPr>
          <w:b/>
          <w:color w:val="000000"/>
          <w:u w:color="000000"/>
        </w:rPr>
        <w:t xml:space="preserve">załączniki nr 1b–1d </w:t>
      </w:r>
      <w:r>
        <w:rPr>
          <w:color w:val="000000"/>
          <w:u w:color="000000"/>
        </w:rPr>
        <w:t xml:space="preserve">i </w:t>
      </w:r>
      <w:r>
        <w:rPr>
          <w:b/>
          <w:color w:val="000000"/>
          <w:u w:color="000000"/>
        </w:rPr>
        <w:t xml:space="preserve">1ts </w:t>
      </w:r>
      <w:r>
        <w:rPr>
          <w:color w:val="000000"/>
          <w:u w:color="000000"/>
        </w:rPr>
        <w:t>do zarządzenia; w przypadku świadczeń z obszaru operacji wad serca i aorty piersiowej w leczeniu szpitalnym - zakresu świadczeń adekwatnego do łącznej sumy osobodni pobytu pacjenta związanego ze świadczeniem z </w:t>
      </w:r>
      <w:r>
        <w:rPr>
          <w:b/>
          <w:color w:val="000000"/>
          <w:u w:color="000000"/>
        </w:rPr>
        <w:t>załącznika nr 1ows</w:t>
      </w:r>
      <w:r>
        <w:rPr>
          <w:color w:val="000000"/>
          <w:u w:color="000000"/>
        </w:rPr>
        <w:t xml:space="preserve"> niezależnie od oddziału hospitalizującego, w tym innego niż miejsce udzielania świadczeń z tych zakresów, wynikającego z umowy, oraz produktu rozliczeniowego określonego </w:t>
      </w:r>
      <w:r>
        <w:rPr>
          <w:b/>
          <w:color w:val="000000"/>
          <w:u w:color="000000"/>
        </w:rPr>
        <w:t xml:space="preserve">w załączniku nr 1ows </w:t>
      </w:r>
      <w:r>
        <w:rPr>
          <w:color w:val="000000"/>
          <w:u w:color="000000"/>
        </w:rPr>
        <w:t>do zarządzenia;”;</w:t>
      </w:r>
    </w:p>
    <w:p w14:paraId="3A84CF68" w14:textId="77777777" w:rsidR="00A77B3E" w:rsidRDefault="00255A1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§ 10 ust. 7 otrzymuje brzmienie: </w:t>
      </w:r>
    </w:p>
    <w:p w14:paraId="1415979C" w14:textId="7D7771C6" w:rsidR="00A77B3E" w:rsidRDefault="00255A19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„7. </w:t>
      </w:r>
      <w:r>
        <w:rPr>
          <w:color w:val="000000"/>
          <w:u w:color="000000"/>
        </w:rPr>
        <w:t xml:space="preserve">Podstawą rozliczenia świadczeń za dany okres sprawozdawczy są jednostki rozliczeniowe odpowiadające grupom lub produktom z odpowiednich katalogów stanowiących </w:t>
      </w:r>
      <w:r>
        <w:rPr>
          <w:b/>
          <w:color w:val="000000"/>
          <w:u w:color="000000"/>
        </w:rPr>
        <w:t>załączniki 1a</w:t>
      </w:r>
      <w:r>
        <w:rPr>
          <w:color w:val="000000"/>
          <w:u w:color="000000"/>
        </w:rPr>
        <w:t>–</w:t>
      </w:r>
      <w:r>
        <w:rPr>
          <w:b/>
          <w:color w:val="000000"/>
          <w:u w:color="000000"/>
        </w:rPr>
        <w:t>1d</w:t>
      </w:r>
      <w:r>
        <w:rPr>
          <w:color w:val="000000"/>
          <w:u w:color="000000"/>
        </w:rPr>
        <w:t xml:space="preserve">, </w:t>
      </w:r>
      <w:r>
        <w:rPr>
          <w:b/>
          <w:color w:val="000000"/>
          <w:u w:color="000000"/>
        </w:rPr>
        <w:t xml:space="preserve">1ts, 1w </w:t>
      </w:r>
      <w:r>
        <w:rPr>
          <w:color w:val="000000"/>
          <w:u w:color="000000"/>
        </w:rPr>
        <w:t>i</w:t>
      </w:r>
      <w:r>
        <w:rPr>
          <w:b/>
          <w:color w:val="000000"/>
          <w:u w:color="000000"/>
        </w:rPr>
        <w:t xml:space="preserve"> 1ows </w:t>
      </w:r>
      <w:r>
        <w:rPr>
          <w:color w:val="000000"/>
          <w:u w:color="000000"/>
        </w:rPr>
        <w:t>do zarządzenia, zatwierdzone w wyniku weryfikacji danych raportu statystycznego w systemie informatycznym Funduszu.”;</w:t>
      </w:r>
    </w:p>
    <w:p w14:paraId="1B65F272" w14:textId="77777777" w:rsidR="00A77B3E" w:rsidRDefault="00255A1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w § 23 ust. 2 otrzymuje brzmienie: </w:t>
      </w:r>
    </w:p>
    <w:p w14:paraId="3112D0CA" w14:textId="0D2A1D3B" w:rsidR="00A77B3E" w:rsidRDefault="00255A19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„2. </w:t>
      </w:r>
      <w:r>
        <w:rPr>
          <w:color w:val="000000"/>
          <w:u w:color="000000"/>
        </w:rPr>
        <w:t>W przypadku udzielenia przez świadczeniodawcę świadczenia z </w:t>
      </w:r>
      <w:r>
        <w:rPr>
          <w:b/>
          <w:color w:val="000000"/>
          <w:u w:color="000000"/>
        </w:rPr>
        <w:t xml:space="preserve">załącznika nr 1w </w:t>
      </w:r>
      <w:r>
        <w:rPr>
          <w:color w:val="000000"/>
          <w:u w:color="000000"/>
        </w:rPr>
        <w:t>albo</w:t>
      </w:r>
      <w:r>
        <w:rPr>
          <w:b/>
          <w:color w:val="000000"/>
          <w:u w:color="000000"/>
        </w:rPr>
        <w:t xml:space="preserve"> załącznika nr 1ows</w:t>
      </w:r>
      <w:r>
        <w:rPr>
          <w:color w:val="000000"/>
          <w:u w:color="000000"/>
        </w:rPr>
        <w:t>:</w:t>
      </w:r>
    </w:p>
    <w:p w14:paraId="39E092E6" w14:textId="56928EF7" w:rsidR="00A77B3E" w:rsidRDefault="00255A19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którego koszt przekracza dwukrotność wartości produktu właściwego ze względu na rozliczenie z </w:t>
      </w:r>
      <w:r>
        <w:rPr>
          <w:b/>
          <w:color w:val="000000"/>
          <w:u w:color="000000"/>
        </w:rPr>
        <w:t xml:space="preserve">załącznika nr 1w </w:t>
      </w:r>
      <w:r>
        <w:rPr>
          <w:color w:val="000000"/>
          <w:u w:color="000000"/>
        </w:rPr>
        <w:t>albo</w:t>
      </w:r>
      <w:r>
        <w:rPr>
          <w:b/>
          <w:color w:val="000000"/>
          <w:u w:color="000000"/>
        </w:rPr>
        <w:t xml:space="preserve"> załącznika nr1ows </w:t>
      </w:r>
      <w:r>
        <w:rPr>
          <w:color w:val="000000"/>
          <w:u w:color="000000"/>
        </w:rPr>
        <w:t>do zarządzenia lub</w:t>
      </w:r>
    </w:p>
    <w:p w14:paraId="77706043" w14:textId="77777777" w:rsidR="00A77B3E" w:rsidRDefault="00255A19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tym jednoczasowo więcej niż jednego wariantu świadczenia w ramach tego samego zakresu świadczeń, lub</w:t>
      </w:r>
    </w:p>
    <w:p w14:paraId="2D29DAF5" w14:textId="77777777" w:rsidR="00A77B3E" w:rsidRDefault="00255A19">
      <w:pPr>
        <w:spacing w:before="120" w:after="120"/>
        <w:ind w:left="793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 xml:space="preserve">w tym jednoczasowo więcej niż jednego świadczenia w ramach różnych zakresów świadczeń, wraz z zastosowanymi </w:t>
      </w:r>
      <w:proofErr w:type="spellStart"/>
      <w:r>
        <w:rPr>
          <w:color w:val="000000"/>
          <w:u w:color="000000"/>
        </w:rPr>
        <w:t>podwariantami</w:t>
      </w:r>
      <w:proofErr w:type="spellEnd"/>
      <w:r>
        <w:rPr>
          <w:color w:val="000000"/>
          <w:u w:color="000000"/>
        </w:rPr>
        <w:t>, lub</w:t>
      </w:r>
    </w:p>
    <w:p w14:paraId="39C1C325" w14:textId="77777777" w:rsidR="00A77B3E" w:rsidRDefault="00255A19">
      <w:pPr>
        <w:spacing w:before="120" w:after="120"/>
        <w:ind w:left="79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wystąpienia konieczności wykonania dodatkowej procedury medycznej, według ICD-9, której koszt przekracza kwotę 14 000 zł w ramach hospitalizacji do tego świadczenia, lub</w:t>
      </w:r>
    </w:p>
    <w:p w14:paraId="5968299F" w14:textId="77777777" w:rsidR="00A77B3E" w:rsidRDefault="00255A19">
      <w:pPr>
        <w:spacing w:before="120" w:after="120"/>
        <w:ind w:left="793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które nie zostało ujęte w </w:t>
      </w:r>
      <w:r>
        <w:rPr>
          <w:b/>
          <w:color w:val="000000"/>
          <w:u w:color="000000"/>
        </w:rPr>
        <w:t xml:space="preserve">załączniku nr 1w </w:t>
      </w:r>
      <w:r>
        <w:rPr>
          <w:color w:val="000000"/>
          <w:u w:color="000000"/>
        </w:rPr>
        <w:t>albo w </w:t>
      </w:r>
      <w:r>
        <w:rPr>
          <w:b/>
          <w:color w:val="000000"/>
          <w:u w:color="000000"/>
        </w:rPr>
        <w:t xml:space="preserve">załączniku nr 1ows </w:t>
      </w:r>
      <w:r>
        <w:rPr>
          <w:color w:val="000000"/>
          <w:u w:color="000000"/>
        </w:rPr>
        <w:t>do zarządzenia, a które jest świadczeniem gwarantowanym zgodnie z przepisami odpowiednio rozporządzenia szpitalnego lub wysokospecjalistycznego</w:t>
      </w:r>
    </w:p>
    <w:p w14:paraId="0C11A809" w14:textId="6A54C1AC" w:rsidR="00A77B3E" w:rsidRDefault="00255A19">
      <w:pPr>
        <w:keepLines/>
        <w:spacing w:before="120" w:after="120"/>
        <w:ind w:left="680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rozliczenie może odbywać się z zastosowaniem produktu rozliczeniowego 5.54.01.0000089 - Rozliczenie za zgodą płatnika – świadczenie z katalogu produktów wysokospecjalistycznych oraz operacji wad serca i aorty piersiowej lub 5.52.01.0001523 - Rozliczenie za zgodą płatnika – świadczenie do hospitalizacji do świadczenia wysokospecjalistycznego, po wyrażeniu indywidualnej zgody na sposób jego rozliczenia przez dyrektora oddziału Funduszu.”;</w:t>
      </w:r>
    </w:p>
    <w:p w14:paraId="1C680AA2" w14:textId="77777777" w:rsidR="00A77B3E" w:rsidRDefault="00255A1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w § 24 pkt 8 otrzymuje brzmienie: </w:t>
      </w:r>
    </w:p>
    <w:p w14:paraId="5E6CA684" w14:textId="374BA88C" w:rsidR="00A77B3E" w:rsidRDefault="00255A19">
      <w:pPr>
        <w:spacing w:before="120" w:after="120"/>
        <w:ind w:left="793" w:hanging="340"/>
        <w:rPr>
          <w:color w:val="000000"/>
          <w:u w:color="000000"/>
        </w:rPr>
      </w:pPr>
      <w:r>
        <w:t>„8) </w:t>
      </w:r>
      <w:r>
        <w:rPr>
          <w:color w:val="000000"/>
          <w:u w:color="000000"/>
        </w:rPr>
        <w:t>o ile w czasie trwania hospitalizacji związanej przedmiotowo ze świadczeniem wymienionym w </w:t>
      </w:r>
      <w:r>
        <w:rPr>
          <w:b/>
          <w:color w:val="000000"/>
          <w:u w:color="000000"/>
        </w:rPr>
        <w:t xml:space="preserve">załączniku nr 1w </w:t>
      </w:r>
      <w:r>
        <w:rPr>
          <w:color w:val="000000"/>
          <w:u w:color="000000"/>
        </w:rPr>
        <w:t>albo w </w:t>
      </w:r>
      <w:r>
        <w:rPr>
          <w:b/>
          <w:color w:val="000000"/>
          <w:u w:color="000000"/>
        </w:rPr>
        <w:t xml:space="preserve">załączniku nr 1ows </w:t>
      </w:r>
      <w:r>
        <w:rPr>
          <w:color w:val="000000"/>
          <w:u w:color="000000"/>
        </w:rPr>
        <w:t>do zarządzenia, rozpoczęto realizację tego świadczenia, w rozumieniu zarządzenia dzień rozpoczęcia realizacji świadczenia jest dniem technicznego zakończenia odpowiedniej grupy z katalogu grup określonego w </w:t>
      </w:r>
      <w:r>
        <w:rPr>
          <w:b/>
          <w:color w:val="000000"/>
          <w:u w:color="000000"/>
        </w:rPr>
        <w:t>załączniku nr 1a</w:t>
      </w:r>
      <w:r>
        <w:rPr>
          <w:color w:val="000000"/>
          <w:u w:color="000000"/>
        </w:rPr>
        <w:t xml:space="preserve"> do zarządzenia lub produktu rozliczeniowego z katalogu produktów odrębnych, określonego w </w:t>
      </w:r>
      <w:r>
        <w:rPr>
          <w:b/>
          <w:color w:val="000000"/>
          <w:u w:color="000000"/>
        </w:rPr>
        <w:t xml:space="preserve">załączniku nr 1b </w:t>
      </w:r>
      <w:r>
        <w:rPr>
          <w:color w:val="000000"/>
          <w:u w:color="000000"/>
        </w:rPr>
        <w:t>do zarządzenia;”;</w:t>
      </w:r>
    </w:p>
    <w:p w14:paraId="093D029A" w14:textId="77777777" w:rsidR="00A77B3E" w:rsidRDefault="00255A1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w § 25 pkt 1 otrzymuje brzmienie: </w:t>
      </w:r>
    </w:p>
    <w:p w14:paraId="04998FF6" w14:textId="33F65BBC" w:rsidR="00A77B3E" w:rsidRDefault="00255A19">
      <w:pPr>
        <w:spacing w:before="120" w:after="120"/>
        <w:ind w:left="793" w:hanging="340"/>
        <w:rPr>
          <w:color w:val="000000"/>
          <w:u w:color="000000"/>
        </w:rPr>
      </w:pPr>
      <w:r>
        <w:t>„1) </w:t>
      </w:r>
      <w:r>
        <w:rPr>
          <w:color w:val="000000"/>
          <w:u w:color="000000"/>
        </w:rPr>
        <w:t>dopuszcza się łączne rozliczanie świadczeń określonych w </w:t>
      </w:r>
      <w:r>
        <w:rPr>
          <w:b/>
          <w:color w:val="000000"/>
          <w:u w:color="000000"/>
        </w:rPr>
        <w:t xml:space="preserve">załączniku nr 1w </w:t>
      </w:r>
      <w:r>
        <w:rPr>
          <w:color w:val="000000"/>
          <w:u w:color="000000"/>
        </w:rPr>
        <w:t>albo w </w:t>
      </w:r>
      <w:r>
        <w:rPr>
          <w:b/>
          <w:color w:val="000000"/>
          <w:u w:color="000000"/>
        </w:rPr>
        <w:t xml:space="preserve">załączniku nr 1ows </w:t>
      </w:r>
      <w:r>
        <w:rPr>
          <w:color w:val="000000"/>
          <w:u w:color="000000"/>
        </w:rPr>
        <w:t>do zarządzenia z innymi świadczeniami - wyłącznie w sposób określony w niniejszym zarządzeniu;”;</w:t>
      </w:r>
    </w:p>
    <w:p w14:paraId="123484D2" w14:textId="77777777" w:rsidR="00A77B3E" w:rsidRDefault="00255A1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załącznik nr 1a do zarządzenia otrzymuje brzmienie określone w załączniku nr 1 do niniejszego zarządzenia;</w:t>
      </w:r>
    </w:p>
    <w:p w14:paraId="03D82577" w14:textId="77777777" w:rsidR="00A77B3E" w:rsidRDefault="00255A1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dodaje się załącznik nr 1ows do zarządzenia, w brzmieniu określonym w załączniku nr 2 do niniejszego zarządzenia;</w:t>
      </w:r>
    </w:p>
    <w:p w14:paraId="1621EA0D" w14:textId="77777777" w:rsidR="00A77B3E" w:rsidRDefault="00255A1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załącznik nr 3 do zarządzenia otrzymuje brzmienie określone w załączniku nr 3 do niniejszego zarządzenia;</w:t>
      </w:r>
    </w:p>
    <w:p w14:paraId="2E1CA175" w14:textId="77777777" w:rsidR="00A77B3E" w:rsidRDefault="00255A1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załącznik nr 9 do zarządzenia otrzymuje brzmienie określone w załączniku nr 4 do niniejszego zarządzenia.</w:t>
      </w:r>
    </w:p>
    <w:p w14:paraId="1B6AC9D7" w14:textId="77777777" w:rsidR="00A77B3E" w:rsidRDefault="00255A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 postępowań w sprawie zawarcia umów o udzielanie świadczeń opieki zdrowotnej wszczętych i niezakończonych przed dniem wejścia w życie niniejszego zarządzenia, stosuje się przepisy zarządzenia, o którym mowa w § 1, w brzmieniu obowiązującym przed dniem wejścia w życie niniejszego zarządzenia.</w:t>
      </w:r>
    </w:p>
    <w:p w14:paraId="6ACE09C1" w14:textId="77777777" w:rsidR="00A77B3E" w:rsidRDefault="00255A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Dyrektorzy oddziałów wojewódzkich Narodowego Funduszu Zdrowia zobowiązani są do wprowadzenia do postanowień umów zawartych ze świadczeniodawcami zmian wynikających z wejścia w życie przepisów niniejszego zarządzenia.</w:t>
      </w:r>
    </w:p>
    <w:p w14:paraId="7D592A58" w14:textId="77777777" w:rsidR="00A77B3E" w:rsidRDefault="00255A1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Przepis ust. 1 stosuje się również do umów zawartych ze świadczeniodawcami po zakończeniu postępowań, o których mowa w § 2.</w:t>
      </w:r>
    </w:p>
    <w:p w14:paraId="60BA6E46" w14:textId="77777777" w:rsidR="00A77B3E" w:rsidRDefault="00255A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Przepisy zarządzenia stosuje się do rozliczania świadczeń udzielanych od 1 stycznia 2025 r.</w:t>
      </w:r>
    </w:p>
    <w:p w14:paraId="6B255A74" w14:textId="77777777" w:rsidR="00A77B3E" w:rsidRDefault="00255A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następującym po dniu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093A8A" w14:paraId="0528F4E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30C0AF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00DF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42A18960" w14:textId="77777777" w:rsidR="00093A8A" w:rsidRDefault="00255A19">
            <w:pPr>
              <w:jc w:val="center"/>
            </w:pPr>
            <w:r>
              <w:rPr>
                <w:b/>
              </w:rPr>
              <w:t>PREZES</w:t>
            </w:r>
          </w:p>
          <w:p w14:paraId="4A200BC1" w14:textId="77777777" w:rsidR="00093A8A" w:rsidRDefault="00255A19">
            <w:pPr>
              <w:jc w:val="center"/>
            </w:pPr>
            <w:r>
              <w:rPr>
                <w:b/>
              </w:rPr>
              <w:t>NARODOWEGO FUNDUSZU ZDROWIA</w:t>
            </w:r>
          </w:p>
          <w:p w14:paraId="4A6FC9D3" w14:textId="77777777" w:rsidR="00093A8A" w:rsidRDefault="00093A8A"/>
          <w:p w14:paraId="01EB3759" w14:textId="77777777" w:rsidR="00093A8A" w:rsidRDefault="00255A19">
            <w:pPr>
              <w:jc w:val="center"/>
            </w:pPr>
            <w:r>
              <w:t>Prezes Narodowego Funduszu Zdrowia</w:t>
            </w:r>
          </w:p>
          <w:p w14:paraId="37B7118C" w14:textId="77777777" w:rsidR="00093A8A" w:rsidRDefault="00255A19">
            <w:pPr>
              <w:jc w:val="center"/>
            </w:pPr>
            <w:r>
              <w:t>/</w:t>
            </w:r>
            <w:r>
              <w:rPr>
                <w:i/>
              </w:rPr>
              <w:t>dokument podpisany elektronicznie</w:t>
            </w:r>
            <w:r>
              <w:t>/</w:t>
            </w:r>
          </w:p>
        </w:tc>
      </w:tr>
    </w:tbl>
    <w:p w14:paraId="0F478ED2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73EC669" w14:textId="77777777" w:rsidR="00093A8A" w:rsidRDefault="00093A8A">
      <w:pPr>
        <w:rPr>
          <w:szCs w:val="20"/>
        </w:rPr>
      </w:pPr>
    </w:p>
    <w:p w14:paraId="4E4E85DB" w14:textId="77777777" w:rsidR="00093A8A" w:rsidRDefault="00255A1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57208FD" w14:textId="77777777" w:rsidR="00093A8A" w:rsidRDefault="00255A19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stanowi wykonanie upoważnienia ustawowego zawartego w art. 146 ust. 1 ustawy z dnia 27 sierpnia 2004 r. o świadczeniach opieki zdrowotnej finansowanych ze środków publicznych (Dz. U. z 2024 r. poz. 146, 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zm.), zwanej dalej "ustawą o świadczeniach".</w:t>
      </w:r>
    </w:p>
    <w:p w14:paraId="72CF90FF" w14:textId="77777777" w:rsidR="00093A8A" w:rsidRDefault="00255A19">
      <w:pPr>
        <w:spacing w:before="120" w:after="120"/>
        <w:ind w:firstLine="227"/>
        <w:rPr>
          <w:szCs w:val="20"/>
        </w:rPr>
      </w:pPr>
      <w:r>
        <w:rPr>
          <w:szCs w:val="20"/>
        </w:rPr>
        <w:t>Niniejszym zarządzeniem zmieniającym zarządzenie Nr 37/2024/DSOZ Prezesa Narodowego Funduszu Zdrowia z dnia 29 marca 2024 r. w sprawie określenia warunków zawierania i realizacji umów w rodzaju leczenie szpitalne oraz leczenie szpitalne – świadczenia wysokospecjalistyczne (z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wprowadza się zmiany wynikające z wejścia w życie rozporządzenia Ministra Zdrowia z dnia 3 lipca 2024 r. zmieniającego rozporządzenie w sprawie szczegółowych kryteriów wyboru ofert w postępowaniu w sprawie zawarcia umów o udzielanie świadczeń opieki zdrowotnej (Dz. U. 2024 poz. 1064) wprowadzającego istotną zmianę polegającą na przeniesieniu z załącznika nr 12 do rozporządzenia Ministra Zdrowia z dnia 5 sierpnia 2016 r. w sprawie szczegółowych kryteriów wyboru ofert w postępowaniu w sprawie zawarcia umów o udzielanie świadczeń opieki zdrowotnej (Dz.U. poz. 1372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z tabeli nr 1 „Leczenie szpitalne - świadczenia wysokospecjalistyczne” do załącznika nr 3 do tabeli nr 1 „Leczenie szpitalne – hospitalizacja” siedmiu zakresów z obszaru operacji wad serca i aorty piersiowej, które obejmują:</w:t>
      </w:r>
    </w:p>
    <w:p w14:paraId="1FFA8498" w14:textId="2FBF8A46" w:rsidR="00093A8A" w:rsidRDefault="00255A19">
      <w:pPr>
        <w:spacing w:before="120" w:after="120"/>
        <w:ind w:firstLine="227"/>
        <w:rPr>
          <w:szCs w:val="20"/>
        </w:rPr>
      </w:pPr>
      <w:r>
        <w:rPr>
          <w:szCs w:val="20"/>
        </w:rPr>
        <w:t>1. wprowadzono nowy załącznik nr 1ows do zarządzenia stanowiący Katalog produktów operacji wad serca i aorty piersiowej w leczeniu szpitalnym;</w:t>
      </w:r>
    </w:p>
    <w:p w14:paraId="68BD7BBB" w14:textId="77777777" w:rsidR="00093A8A" w:rsidRDefault="00255A19">
      <w:pPr>
        <w:spacing w:before="120" w:after="120"/>
        <w:ind w:firstLine="227"/>
        <w:rPr>
          <w:szCs w:val="20"/>
        </w:rPr>
      </w:pPr>
      <w:r>
        <w:rPr>
          <w:szCs w:val="20"/>
        </w:rPr>
        <w:t>2. w zakresie załącznika nr 3 do zarządzenia (Katalog zakresów świadczeń w leczeniu szpitalnym) wprowadzono nowe zakresy z obszaru operacji wad serca i aorty piersiowej w leczeniu szpitalnym (zakładka hospitalizacja pozostałe);</w:t>
      </w:r>
    </w:p>
    <w:p w14:paraId="48409DD5" w14:textId="7CFBDA76" w:rsidR="00093A8A" w:rsidRDefault="00255A19">
      <w:pPr>
        <w:spacing w:before="120" w:after="120"/>
        <w:ind w:firstLine="227"/>
        <w:rPr>
          <w:szCs w:val="20"/>
        </w:rPr>
      </w:pPr>
      <w:r>
        <w:rPr>
          <w:szCs w:val="20"/>
        </w:rPr>
        <w:t>3. odpowiednie zmiany wynikające z wprowadzenia załącznika nr 1ows i nowych zakresów do umów w rodzaju leczenie szpitalne zostały dokonane w treści normatywnej zarządzenia w § 4 ust. 7, § 10 ust. 7 oraz §</w:t>
      </w:r>
      <w:r w:rsidR="005347D3">
        <w:rPr>
          <w:szCs w:val="20"/>
        </w:rPr>
        <w:t> </w:t>
      </w:r>
      <w:r>
        <w:rPr>
          <w:szCs w:val="20"/>
        </w:rPr>
        <w:t>23 – 25;</w:t>
      </w:r>
    </w:p>
    <w:p w14:paraId="71F3D99B" w14:textId="77777777" w:rsidR="00093A8A" w:rsidRDefault="00255A19">
      <w:pPr>
        <w:spacing w:before="120" w:after="120"/>
        <w:ind w:firstLine="227"/>
        <w:rPr>
          <w:szCs w:val="20"/>
        </w:rPr>
      </w:pPr>
      <w:r>
        <w:rPr>
          <w:szCs w:val="20"/>
        </w:rPr>
        <w:t>4. ponadto dokonano następujących zmian:</w:t>
      </w:r>
    </w:p>
    <w:p w14:paraId="32EFF85C" w14:textId="77777777" w:rsidR="00093A8A" w:rsidRDefault="00255A19">
      <w:pPr>
        <w:spacing w:before="120" w:after="120"/>
        <w:ind w:firstLine="227"/>
        <w:rPr>
          <w:szCs w:val="20"/>
        </w:rPr>
      </w:pPr>
      <w:r>
        <w:rPr>
          <w:szCs w:val="20"/>
        </w:rPr>
        <w:t>a) w zakresie załącznika nr 1a do zarządzenia umożliwiono na wniosek świadczeniodawcy po uzyskaniu pozytywnej opinii Konsultanta Krajowego w dziedzinie urologii rozliczenie procedury ICD-9 03.94 usunięcie stymulatora rdzenia kręgowego w ramach grupy A24 Małe zabiegi na rdzeniu kręgowym i w kanale kręgowym w zakresach urologia / urologia dla dzieci i położnictwo i ginekologia. Ośrodki wszczepiające stymulator powinny mieć możliwość rozliczenia procedury jego usunięcia jeśli taka potrzeba zachodzi;</w:t>
      </w:r>
    </w:p>
    <w:p w14:paraId="3B17AE60" w14:textId="77777777" w:rsidR="00093A8A" w:rsidRDefault="00255A19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b) w zakresie załącznika nr 9 do zarządzenia dokonano na wniosek świadczeniodawcy po uzyskaniu pozytywnej opinii od konsultanta krajowego w dziedzinie chirurgii plastycznej w celu rozliczania świadczeń związanych z leczeniem dzieci z rozpoznaniem L51.2 Toksyczne martwicze oddzielanie się naskórka (choroba </w:t>
      </w:r>
      <w:proofErr w:type="spellStart"/>
      <w:r>
        <w:rPr>
          <w:szCs w:val="20"/>
        </w:rPr>
        <w:t>Lyella</w:t>
      </w:r>
      <w:proofErr w:type="spellEnd"/>
      <w:r>
        <w:rPr>
          <w:szCs w:val="20"/>
        </w:rPr>
        <w:t>) w chirurgii dziecięcej dla ośrodków spełniających  warunki wymagane do realizacji świadczenia: Oparzenia albo odmrożenia ekstremalne i ciężkie u dzieci, określone w lp. 27 załącznika nr 4 do rozporządzenia Ministra Zdrowia z dnia 22 listopada 2013 r. w sprawie świadczeń gwarantowanych z zakresu leczenia szpitalnego (Dz.U. z 2023 r. poz. 870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zm.) zmiany w charakterystyce grupy PZJ01 Ciężkie oparzenia z zabiegiem chirurgicznym &gt; 10 dni &lt;18 r.ż. wprowadzając dodatkowy warunek: wymagane wskazanie procedury z listy procedur J22 oraz rozpoznania zasadniczego L51.2 Toksyczne martwicze oddzielanie się naskórka [choroba </w:t>
      </w:r>
      <w:proofErr w:type="spellStart"/>
      <w:r>
        <w:rPr>
          <w:szCs w:val="20"/>
        </w:rPr>
        <w:t>Lyella</w:t>
      </w:r>
      <w:proofErr w:type="spellEnd"/>
      <w:r>
        <w:rPr>
          <w:szCs w:val="20"/>
        </w:rPr>
        <w:t>]; czas pobytu &gt; 10 dni lub tryb wypisu 9 - zgon pacjenta. Jest to analogiczne rozwiązanie jak w grupie dla dorosłych J23 Ciężkie oparzenia z zabiegiem chirurgicznym &gt; 10 dni *.</w:t>
      </w:r>
    </w:p>
    <w:p w14:paraId="16896142" w14:textId="77777777" w:rsidR="00093A8A" w:rsidRDefault="00255A19">
      <w:pPr>
        <w:spacing w:before="120" w:after="120"/>
        <w:ind w:firstLine="227"/>
        <w:rPr>
          <w:szCs w:val="20"/>
        </w:rPr>
      </w:pPr>
      <w:r>
        <w:rPr>
          <w:szCs w:val="20"/>
        </w:rPr>
        <w:t>Skutek finansowy po stronie płatnika publicznego wynikający z wprowadzonej niniejszym zarządzeniem zmiany nie jest możliwy do określenia.</w:t>
      </w:r>
    </w:p>
    <w:p w14:paraId="2F64E649" w14:textId="7D1CAEB2" w:rsidR="00093A8A" w:rsidRDefault="00255A19">
      <w:pPr>
        <w:spacing w:before="120" w:after="120"/>
        <w:ind w:firstLine="227"/>
        <w:rPr>
          <w:szCs w:val="20"/>
        </w:rPr>
      </w:pPr>
      <w:r>
        <w:rPr>
          <w:szCs w:val="20"/>
        </w:rPr>
        <w:t>Projekt zarządzenia Prezesa Narodowego Funduszu Zdrowia, zgodnie z art. 146 ust. 4 ustawy o świadczeniach oraz zgodnie z § 2 ust. 3 załącznika do rozporządzenia Ministra Zdrowia z dnia 8 września 2015 r. w sprawie ogólnych warunków umów o udzielanie świadczeń opieki zdrowotnej (Dz. U. z 2023 r. poz. 1194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zm.), zostanie poddany konsultacjom zewnętrznym na okres </w:t>
      </w:r>
      <w:r w:rsidR="00564D22">
        <w:rPr>
          <w:szCs w:val="20"/>
        </w:rPr>
        <w:t>7</w:t>
      </w:r>
      <w:r>
        <w:rPr>
          <w:szCs w:val="20"/>
        </w:rPr>
        <w:t xml:space="preserve"> dni. </w:t>
      </w:r>
      <w:r w:rsidR="00564D22" w:rsidRPr="00564D22">
        <w:rPr>
          <w:szCs w:val="20"/>
        </w:rPr>
        <w:t xml:space="preserve">Okres ten został skrócony z uwagi na słuszny interes stron. </w:t>
      </w:r>
      <w:r>
        <w:rPr>
          <w:szCs w:val="20"/>
        </w:rPr>
        <w:t xml:space="preserve">W ramach konsultacji projekt zostanie przedstawiony do zaopiniowania właściwym w sprawie podmiotom: konsultantom krajowym we właściwej dziedzinie medycyny, samorządom zawodowym (Naczelna Rada Lekarska, Naczelna Rada Pielęgniarek i Położnych, Krajowa Izba Fizjoterapeutów, </w:t>
      </w:r>
      <w:r>
        <w:rPr>
          <w:szCs w:val="20"/>
        </w:rPr>
        <w:lastRenderedPageBreak/>
        <w:t>Naczelna Izba Aptekarska) oraz reprezentatywnym organizacjom świadczeniodawców, w rozumieniu art. 31sb ust. 1 ustawy o świadczeniach.</w:t>
      </w:r>
    </w:p>
    <w:p w14:paraId="4CE35908" w14:textId="77777777" w:rsidR="00093A8A" w:rsidRDefault="00255A1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Przepisy zarządzenia stosuje się do rozliczania świadczeń udzielanych od 1 stycznia 2025 r.</w:t>
      </w:r>
    </w:p>
    <w:p w14:paraId="48DB71EE" w14:textId="77777777" w:rsidR="00093A8A" w:rsidRDefault="00255A1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wchodzi w życie z dniem następującym po dniu podpisania.</w:t>
      </w:r>
    </w:p>
    <w:sectPr w:rsidR="00093A8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A80D" w14:textId="77777777" w:rsidR="00327353" w:rsidRDefault="00327353">
      <w:r>
        <w:separator/>
      </w:r>
    </w:p>
  </w:endnote>
  <w:endnote w:type="continuationSeparator" w:id="0">
    <w:p w14:paraId="73808404" w14:textId="77777777" w:rsidR="00327353" w:rsidRDefault="0032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93A8A" w14:paraId="4F3487C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6638F17" w14:textId="77777777" w:rsidR="00093A8A" w:rsidRDefault="00255A19">
          <w:pPr>
            <w:jc w:val="left"/>
            <w:rPr>
              <w:sz w:val="18"/>
            </w:rPr>
          </w:pPr>
          <w:r>
            <w:rPr>
              <w:sz w:val="18"/>
            </w:rPr>
            <w:t>Id: 17E9315B-4982-48CD-A9A0-99117EB74B2A.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475330E" w14:textId="77777777" w:rsidR="00093A8A" w:rsidRDefault="00255A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4A12D8" w14:textId="77777777" w:rsidR="00093A8A" w:rsidRDefault="00093A8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93A8A" w14:paraId="18773B1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F1BABD" w14:textId="77777777" w:rsidR="00093A8A" w:rsidRDefault="00255A19">
          <w:pPr>
            <w:jc w:val="left"/>
            <w:rPr>
              <w:sz w:val="18"/>
            </w:rPr>
          </w:pPr>
          <w:r>
            <w:rPr>
              <w:sz w:val="18"/>
            </w:rPr>
            <w:t>Id: 17E9315B-4982-48CD-A9A0-99117EB74B2A.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95D774" w14:textId="77777777" w:rsidR="00093A8A" w:rsidRDefault="00255A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1235CF7" w14:textId="77777777" w:rsidR="00093A8A" w:rsidRDefault="00093A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576B" w14:textId="77777777" w:rsidR="00327353" w:rsidRDefault="00327353">
      <w:r>
        <w:separator/>
      </w:r>
    </w:p>
  </w:footnote>
  <w:footnote w:type="continuationSeparator" w:id="0">
    <w:p w14:paraId="3687EDBA" w14:textId="77777777" w:rsidR="00327353" w:rsidRDefault="00327353">
      <w:r>
        <w:continuationSeparator/>
      </w:r>
    </w:p>
  </w:footnote>
  <w:footnote w:id="1">
    <w:p w14:paraId="60E85959" w14:textId="77777777" w:rsidR="00093A8A" w:rsidRDefault="00255A19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Zmienione zarządzeniem Nr 53/2024/DSOZ Prezesa Narodowego Funduszu  Zdrowia z dnia 29 maja 2024 r., zarządzeniem Nr 68/2024/DSOZ Prezesa Narodowego Funduszu Zdrowia z dnia 15 lipca 2024 r., zarządzeniem Nr 99/2024/DSOZ Prezesa Narodowego Funduszu Zdrowia z dnia 10 października 2024 r. oraz zarządzeniem Nr 107/2024/DSOZ Prezesa Narodowego Funduszu Zdrowia z dnia 28 października 2024 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3A8A"/>
    <w:rsid w:val="00255A19"/>
    <w:rsid w:val="00327353"/>
    <w:rsid w:val="005347D3"/>
    <w:rsid w:val="00564D22"/>
    <w:rsid w:val="00635057"/>
    <w:rsid w:val="009E741B"/>
    <w:rsid w:val="00A77B3E"/>
    <w:rsid w:val="00AF08C2"/>
    <w:rsid w:val="00CA2A55"/>
    <w:rsid w:val="00EA04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A7D9A"/>
  <w15:docId w15:val="{C237ABFA-ECDE-4CDE-B132-91CA6948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Prezes Narodowego Funduszu Zdrowia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w^sprawie określenia warunków zawierania i^realizacji umów w^rodzaju leczenie szpitalne oraz leczenie szpitalne - świadczenia wysokospecjalistyczne</dc:subject>
  <dc:creator>malgorzata.prystupa</dc:creator>
  <cp:lastModifiedBy>Prystupa Małgorzata</cp:lastModifiedBy>
  <cp:revision>7</cp:revision>
  <dcterms:created xsi:type="dcterms:W3CDTF">2024-11-20T16:01:00Z</dcterms:created>
  <dcterms:modified xsi:type="dcterms:W3CDTF">2024-11-27T09:57:00Z</dcterms:modified>
  <cp:category>Akt prawny</cp:category>
</cp:coreProperties>
</file>