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A6" w:rsidRPr="00974DA6" w:rsidRDefault="00974DA6" w:rsidP="00974DA6">
      <w:pPr>
        <w:pStyle w:val="Tytu"/>
        <w:spacing w:line="276" w:lineRule="auto"/>
        <w:ind w:firstLine="3544"/>
        <w:jc w:val="left"/>
        <w:rPr>
          <w:rFonts w:ascii="Arial" w:hAnsi="Arial" w:cs="Arial"/>
          <w:b w:val="0"/>
          <w:sz w:val="22"/>
        </w:rPr>
      </w:pPr>
      <w:r w:rsidRPr="00974DA6">
        <w:rPr>
          <w:rFonts w:ascii="Arial" w:hAnsi="Arial" w:cs="Arial"/>
          <w:b w:val="0"/>
          <w:sz w:val="22"/>
        </w:rPr>
        <w:t xml:space="preserve">Załącznik Nr </w:t>
      </w:r>
      <w:r w:rsidR="008F2A02">
        <w:rPr>
          <w:rFonts w:ascii="Arial" w:hAnsi="Arial" w:cs="Arial"/>
          <w:b w:val="0"/>
          <w:sz w:val="22"/>
        </w:rPr>
        <w:t>7</w:t>
      </w:r>
      <w:bookmarkStart w:id="0" w:name="_GoBack"/>
      <w:bookmarkEnd w:id="0"/>
      <w:r w:rsidRPr="00974DA6">
        <w:rPr>
          <w:rFonts w:ascii="Arial" w:hAnsi="Arial" w:cs="Arial"/>
          <w:b w:val="0"/>
          <w:sz w:val="22"/>
        </w:rPr>
        <w:t xml:space="preserve"> do zarządzenia Nr </w:t>
      </w:r>
      <w:r>
        <w:rPr>
          <w:rFonts w:ascii="Arial" w:hAnsi="Arial" w:cs="Arial"/>
          <w:b w:val="0"/>
          <w:sz w:val="22"/>
        </w:rPr>
        <w:t>……</w:t>
      </w:r>
      <w:r w:rsidRPr="00974DA6">
        <w:rPr>
          <w:rFonts w:ascii="Arial" w:hAnsi="Arial" w:cs="Arial"/>
          <w:b w:val="0"/>
          <w:sz w:val="22"/>
        </w:rPr>
        <w:t>/2022/DGL</w:t>
      </w:r>
    </w:p>
    <w:p w:rsidR="00974DA6" w:rsidRPr="00974DA6" w:rsidRDefault="00974DA6" w:rsidP="00974DA6">
      <w:pPr>
        <w:pStyle w:val="Tytu"/>
        <w:spacing w:line="276" w:lineRule="auto"/>
        <w:ind w:firstLine="3544"/>
        <w:jc w:val="left"/>
        <w:rPr>
          <w:rFonts w:ascii="Arial" w:hAnsi="Arial" w:cs="Arial"/>
          <w:b w:val="0"/>
          <w:sz w:val="22"/>
        </w:rPr>
      </w:pPr>
      <w:r w:rsidRPr="00974DA6">
        <w:rPr>
          <w:rFonts w:ascii="Arial" w:hAnsi="Arial" w:cs="Arial"/>
          <w:b w:val="0"/>
          <w:sz w:val="22"/>
        </w:rPr>
        <w:t>Prezesa Narodowego Funduszu Zdrowia</w:t>
      </w:r>
    </w:p>
    <w:p w:rsidR="00974DA6" w:rsidRPr="00974DA6" w:rsidRDefault="00974DA6" w:rsidP="00974DA6">
      <w:pPr>
        <w:pStyle w:val="Tytu"/>
        <w:spacing w:line="276" w:lineRule="auto"/>
        <w:ind w:firstLine="3544"/>
        <w:jc w:val="left"/>
        <w:rPr>
          <w:rFonts w:ascii="Arial" w:hAnsi="Arial" w:cs="Arial"/>
          <w:b w:val="0"/>
          <w:sz w:val="22"/>
        </w:rPr>
      </w:pPr>
      <w:r w:rsidRPr="00974DA6">
        <w:rPr>
          <w:rFonts w:ascii="Arial" w:hAnsi="Arial" w:cs="Arial"/>
          <w:b w:val="0"/>
          <w:sz w:val="22"/>
        </w:rPr>
        <w:t xml:space="preserve">z dnia </w:t>
      </w:r>
      <w:r>
        <w:rPr>
          <w:rFonts w:ascii="Arial" w:hAnsi="Arial" w:cs="Arial"/>
          <w:b w:val="0"/>
          <w:sz w:val="22"/>
        </w:rPr>
        <w:t>…………..</w:t>
      </w:r>
      <w:r w:rsidRPr="00974DA6">
        <w:rPr>
          <w:rFonts w:ascii="Arial" w:hAnsi="Arial" w:cs="Arial"/>
          <w:b w:val="0"/>
          <w:sz w:val="22"/>
        </w:rPr>
        <w:t xml:space="preserve"> 2022 r.</w:t>
      </w:r>
    </w:p>
    <w:p w:rsidR="00974DA6" w:rsidRDefault="00974DA6" w:rsidP="002972ED">
      <w:pPr>
        <w:pStyle w:val="Tytu"/>
        <w:spacing w:line="276" w:lineRule="auto"/>
        <w:rPr>
          <w:rFonts w:ascii="Arial" w:hAnsi="Arial" w:cs="Arial"/>
        </w:rPr>
      </w:pPr>
    </w:p>
    <w:p w:rsidR="002972ED" w:rsidRPr="00974DA6" w:rsidRDefault="002972ED" w:rsidP="002972ED">
      <w:pPr>
        <w:pStyle w:val="Tytu"/>
        <w:spacing w:line="276" w:lineRule="auto"/>
        <w:rPr>
          <w:rFonts w:ascii="Arial" w:hAnsi="Arial" w:cs="Arial"/>
        </w:rPr>
      </w:pPr>
      <w:r w:rsidRPr="00974DA6">
        <w:rPr>
          <w:rFonts w:ascii="Arial" w:hAnsi="Arial" w:cs="Arial"/>
        </w:rPr>
        <w:t>Zakres działania zespołu koordynacyjnego odpowiedzialnego za kwalifikacj</w:t>
      </w:r>
      <w:r w:rsidR="00427DA7" w:rsidRPr="00974DA6">
        <w:rPr>
          <w:rFonts w:ascii="Arial" w:hAnsi="Arial" w:cs="Arial"/>
        </w:rPr>
        <w:t xml:space="preserve">ę do leczenia w programie lekowym </w:t>
      </w:r>
      <w:r w:rsidR="004C07EC" w:rsidRPr="00974DA6">
        <w:rPr>
          <w:rFonts w:ascii="Arial" w:hAnsi="Arial" w:cs="Arial"/>
        </w:rPr>
        <w:t>Leczenie pacjentów ze spektrum zapalenia nerwów wzrokowych i rdzenia kręgowego (NMOSD)</w:t>
      </w:r>
    </w:p>
    <w:p w:rsidR="007446D3" w:rsidRDefault="008F2A02"/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6478"/>
      </w:tblGrid>
      <w:tr w:rsidR="00974DA6" w:rsidRPr="00974DA6" w:rsidTr="006E66A6">
        <w:trPr>
          <w:cantSplit/>
          <w:trHeight w:val="168"/>
          <w:jc w:val="center"/>
        </w:trPr>
        <w:tc>
          <w:tcPr>
            <w:tcW w:w="567" w:type="dxa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4DA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26" w:type="dxa"/>
            <w:gridSpan w:val="2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b/>
                <w:bCs/>
                <w:sz w:val="20"/>
                <w:szCs w:val="20"/>
              </w:rPr>
              <w:t>Charakterystyka świadczenia</w:t>
            </w:r>
          </w:p>
        </w:tc>
      </w:tr>
      <w:tr w:rsidR="00974DA6" w:rsidRPr="00974DA6" w:rsidTr="006E66A6">
        <w:trPr>
          <w:trHeight w:val="162"/>
          <w:jc w:val="center"/>
        </w:trPr>
        <w:tc>
          <w:tcPr>
            <w:tcW w:w="567" w:type="dxa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2948" w:type="dxa"/>
            <w:vAlign w:val="center"/>
          </w:tcPr>
          <w:p w:rsidR="002972ED" w:rsidRPr="00974DA6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kompetencje zespołu</w:t>
            </w:r>
          </w:p>
        </w:tc>
        <w:tc>
          <w:tcPr>
            <w:tcW w:w="6478" w:type="dxa"/>
            <w:vAlign w:val="center"/>
          </w:tcPr>
          <w:p w:rsidR="002972ED" w:rsidRPr="00974DA6" w:rsidRDefault="002972ED" w:rsidP="009414F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kwalifikacj</w:t>
            </w:r>
            <w:r w:rsidR="00427DA7" w:rsidRPr="00974DA6">
              <w:rPr>
                <w:rFonts w:ascii="Arial Narrow" w:hAnsi="Arial Narrow"/>
                <w:sz w:val="20"/>
                <w:szCs w:val="20"/>
              </w:rPr>
              <w:t xml:space="preserve">a do leczenia </w:t>
            </w:r>
            <w:r w:rsidR="008B5513" w:rsidRPr="00974DA6">
              <w:rPr>
                <w:rFonts w:ascii="Arial Narrow" w:hAnsi="Arial Narrow"/>
                <w:sz w:val="20"/>
                <w:szCs w:val="20"/>
              </w:rPr>
              <w:t>w programie lekowym Leczenie pacjentów ze spektrum zapalenia nerwów wzrokowych i rdzenia kręgowego (NMOSD)</w:t>
            </w:r>
          </w:p>
        </w:tc>
      </w:tr>
      <w:tr w:rsidR="00974DA6" w:rsidRPr="00974DA6" w:rsidTr="006E66A6">
        <w:trPr>
          <w:trHeight w:val="162"/>
          <w:jc w:val="center"/>
        </w:trPr>
        <w:tc>
          <w:tcPr>
            <w:tcW w:w="567" w:type="dxa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2948" w:type="dxa"/>
            <w:vAlign w:val="center"/>
          </w:tcPr>
          <w:p w:rsidR="002972ED" w:rsidRPr="00974DA6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zakres świadczenia – programy lekowe objęte kwalifikacją i weryfikacją leczenia przez zespół koordynacyjny</w:t>
            </w:r>
          </w:p>
        </w:tc>
        <w:tc>
          <w:tcPr>
            <w:tcW w:w="6478" w:type="dxa"/>
            <w:vAlign w:val="center"/>
          </w:tcPr>
          <w:p w:rsidR="002972ED" w:rsidRPr="00974DA6" w:rsidRDefault="008B5513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Leczenie pacjentów ze spektrum zapalenia nerwów wzrokowych i rdzenia kręgowego (NMOSD)</w:t>
            </w:r>
          </w:p>
        </w:tc>
      </w:tr>
      <w:tr w:rsidR="00974DA6" w:rsidRPr="00974DA6" w:rsidTr="006E66A6">
        <w:trPr>
          <w:trHeight w:val="437"/>
          <w:jc w:val="center"/>
        </w:trPr>
        <w:tc>
          <w:tcPr>
            <w:tcW w:w="567" w:type="dxa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2948" w:type="dxa"/>
            <w:vAlign w:val="center"/>
          </w:tcPr>
          <w:p w:rsidR="002972ED" w:rsidRPr="00974DA6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choroby i problemy zdrowotne (wg ICD 10) objęte świadczeniem</w:t>
            </w:r>
          </w:p>
        </w:tc>
        <w:tc>
          <w:tcPr>
            <w:tcW w:w="6478" w:type="dxa"/>
            <w:vAlign w:val="center"/>
          </w:tcPr>
          <w:p w:rsidR="002972ED" w:rsidRPr="00974DA6" w:rsidRDefault="008B5513" w:rsidP="0094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74DA6">
              <w:rPr>
                <w:rFonts w:ascii="Arial Narrow" w:hAnsi="Arial Narrow"/>
                <w:bCs/>
                <w:sz w:val="20"/>
                <w:szCs w:val="20"/>
              </w:rPr>
              <w:t>G36.0</w:t>
            </w:r>
            <w:r w:rsidR="00427DA7" w:rsidRPr="00974DA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74DA6">
              <w:rPr>
                <w:rFonts w:ascii="Arial Narrow" w:hAnsi="Arial Narrow"/>
                <w:bCs/>
                <w:sz w:val="20"/>
                <w:szCs w:val="20"/>
              </w:rPr>
              <w:t>– Zapalenie rdzenia kręgowego i nerwów wzrokowych [zespół Devica]</w:t>
            </w:r>
          </w:p>
          <w:p w:rsidR="002972ED" w:rsidRPr="00974DA6" w:rsidRDefault="002972ED" w:rsidP="009414FE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</w:p>
        </w:tc>
      </w:tr>
      <w:tr w:rsidR="00974DA6" w:rsidRPr="00974DA6" w:rsidTr="006E66A6">
        <w:trPr>
          <w:trHeight w:val="162"/>
          <w:jc w:val="center"/>
        </w:trPr>
        <w:tc>
          <w:tcPr>
            <w:tcW w:w="567" w:type="dxa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2948" w:type="dxa"/>
            <w:vAlign w:val="center"/>
          </w:tcPr>
          <w:p w:rsidR="002972ED" w:rsidRPr="00974DA6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 xml:space="preserve">świadczenia skojarzone </w:t>
            </w:r>
          </w:p>
        </w:tc>
        <w:tc>
          <w:tcPr>
            <w:tcW w:w="6478" w:type="dxa"/>
            <w:vAlign w:val="center"/>
          </w:tcPr>
          <w:p w:rsidR="002972ED" w:rsidRPr="00974DA6" w:rsidRDefault="002972ED" w:rsidP="009414FE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974DA6" w:rsidRPr="00974DA6" w:rsidTr="006E66A6">
        <w:trPr>
          <w:trHeight w:val="581"/>
          <w:jc w:val="center"/>
        </w:trPr>
        <w:tc>
          <w:tcPr>
            <w:tcW w:w="567" w:type="dxa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2948" w:type="dxa"/>
            <w:vAlign w:val="center"/>
          </w:tcPr>
          <w:p w:rsidR="002972ED" w:rsidRPr="00974DA6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oznaczenie zespołu koordynacyjnego odpowiadającego za kwalifikację i weryfikację leczenia</w:t>
            </w:r>
          </w:p>
        </w:tc>
        <w:tc>
          <w:tcPr>
            <w:tcW w:w="6478" w:type="dxa"/>
            <w:vAlign w:val="center"/>
          </w:tcPr>
          <w:p w:rsidR="002972ED" w:rsidRPr="00974DA6" w:rsidRDefault="008B5513" w:rsidP="009414FE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Zespół Koordynacyjny ds. Leczenia Pacjentów ze Spektrum Zapalenia Nerwów Wzrokowych i Rdzenia Kręgowego</w:t>
            </w:r>
          </w:p>
        </w:tc>
      </w:tr>
      <w:tr w:rsidR="00974DA6" w:rsidRPr="00974DA6" w:rsidTr="006E66A6">
        <w:trPr>
          <w:trHeight w:val="545"/>
          <w:jc w:val="center"/>
        </w:trPr>
        <w:tc>
          <w:tcPr>
            <w:tcW w:w="567" w:type="dxa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2948" w:type="dxa"/>
            <w:vAlign w:val="center"/>
          </w:tcPr>
          <w:p w:rsidR="002972ED" w:rsidRPr="00974DA6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kwalifikacje lekarzy specjalistów – członków zespołu koordynacyjnego</w:t>
            </w:r>
          </w:p>
        </w:tc>
        <w:tc>
          <w:tcPr>
            <w:tcW w:w="6478" w:type="dxa"/>
            <w:vAlign w:val="center"/>
          </w:tcPr>
          <w:p w:rsidR="002972ED" w:rsidRPr="00974DA6" w:rsidRDefault="002972ED" w:rsidP="0076782D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 xml:space="preserve">lekarze specjaliści w dziedzinie </w:t>
            </w:r>
            <w:r w:rsidR="0076782D" w:rsidRPr="00974DA6">
              <w:rPr>
                <w:rFonts w:ascii="Arial Narrow" w:hAnsi="Arial Narrow"/>
                <w:sz w:val="20"/>
                <w:szCs w:val="20"/>
              </w:rPr>
              <w:t>neurologii</w:t>
            </w:r>
            <w:r w:rsidR="00B46F68" w:rsidRPr="00974DA6">
              <w:rPr>
                <w:rFonts w:ascii="Arial Narrow" w:hAnsi="Arial Narrow"/>
                <w:sz w:val="20"/>
                <w:szCs w:val="20"/>
              </w:rPr>
              <w:t xml:space="preserve"> oraz</w:t>
            </w:r>
            <w:r w:rsidR="009A2518" w:rsidRPr="00974D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782D" w:rsidRPr="00974DA6">
              <w:rPr>
                <w:rFonts w:ascii="Arial Narrow" w:hAnsi="Arial Narrow"/>
                <w:sz w:val="20"/>
                <w:szCs w:val="20"/>
              </w:rPr>
              <w:t>neurologii dziecięcej</w:t>
            </w:r>
          </w:p>
        </w:tc>
      </w:tr>
      <w:tr w:rsidR="00974DA6" w:rsidRPr="00974DA6" w:rsidTr="006E66A6">
        <w:trPr>
          <w:trHeight w:val="794"/>
          <w:jc w:val="center"/>
        </w:trPr>
        <w:tc>
          <w:tcPr>
            <w:tcW w:w="567" w:type="dxa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1.7</w:t>
            </w:r>
          </w:p>
        </w:tc>
        <w:tc>
          <w:tcPr>
            <w:tcW w:w="2948" w:type="dxa"/>
            <w:vAlign w:val="center"/>
          </w:tcPr>
          <w:p w:rsidR="002972ED" w:rsidRPr="00974DA6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zasady kwalifikacji chorych wymagających udzielenia świadczenia</w:t>
            </w:r>
          </w:p>
        </w:tc>
        <w:tc>
          <w:tcPr>
            <w:tcW w:w="6478" w:type="dxa"/>
            <w:vAlign w:val="center"/>
          </w:tcPr>
          <w:p w:rsidR="002972ED" w:rsidRPr="00974DA6" w:rsidRDefault="002972ED" w:rsidP="002972E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Toc80093098"/>
            <w:bookmarkStart w:id="2" w:name="_Toc60377947"/>
            <w:r w:rsidRPr="00974DA6">
              <w:rPr>
                <w:rFonts w:ascii="Arial Narrow" w:hAnsi="Arial Narrow"/>
                <w:sz w:val="20"/>
                <w:szCs w:val="20"/>
              </w:rPr>
              <w:t>kryteria kwalifikacji zostały określone w opisie programu lekowego</w:t>
            </w:r>
            <w:bookmarkEnd w:id="1"/>
            <w:bookmarkEnd w:id="2"/>
            <w:r w:rsidRPr="00974DA6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972ED" w:rsidRPr="00974DA6" w:rsidRDefault="002972ED" w:rsidP="002972E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sz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kwalifikacja lub weryfikacja skuteczności leczenia dokonywana jest w oparciu o dokumenty, których wzór został określony w pkt 2.</w:t>
            </w:r>
          </w:p>
        </w:tc>
      </w:tr>
      <w:tr w:rsidR="00974DA6" w:rsidRPr="00974DA6" w:rsidTr="006E66A6">
        <w:trPr>
          <w:trHeight w:val="552"/>
          <w:jc w:val="center"/>
        </w:trPr>
        <w:tc>
          <w:tcPr>
            <w:tcW w:w="567" w:type="dxa"/>
            <w:vAlign w:val="center"/>
          </w:tcPr>
          <w:p w:rsidR="002972ED" w:rsidRPr="00974DA6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2948" w:type="dxa"/>
            <w:vAlign w:val="center"/>
          </w:tcPr>
          <w:p w:rsidR="002972ED" w:rsidRPr="00974DA6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974DA6">
              <w:rPr>
                <w:rFonts w:ascii="Arial Narrow" w:hAnsi="Arial Narrow"/>
                <w:sz w:val="20"/>
                <w:szCs w:val="20"/>
              </w:rPr>
              <w:t>specyfikacja zasadniczych procedur medycznych wykonywanych w trakcie udzielania świadczenia (wg ICD 9 CM)</w:t>
            </w:r>
          </w:p>
        </w:tc>
        <w:tc>
          <w:tcPr>
            <w:tcW w:w="6478" w:type="dxa"/>
            <w:vAlign w:val="center"/>
          </w:tcPr>
          <w:p w:rsidR="002972ED" w:rsidRPr="00974DA6" w:rsidRDefault="002972ED" w:rsidP="009414FE">
            <w:pPr>
              <w:pStyle w:val="xwniosek3"/>
              <w:jc w:val="left"/>
              <w:rPr>
                <w:b w:val="0"/>
                <w:bCs/>
                <w:sz w:val="20"/>
              </w:rPr>
            </w:pPr>
            <w:r w:rsidRPr="00974DA6">
              <w:rPr>
                <w:b w:val="0"/>
                <w:sz w:val="20"/>
              </w:rPr>
              <w:t>89.00 – porada lekarska, konsultacja, asysta</w:t>
            </w:r>
          </w:p>
        </w:tc>
      </w:tr>
    </w:tbl>
    <w:p w:rsidR="00170FCD" w:rsidRPr="00974DA6" w:rsidRDefault="00170FCD"/>
    <w:p w:rsidR="00170FCD" w:rsidRPr="00974DA6" w:rsidRDefault="00170FCD">
      <w:r w:rsidRPr="00974DA6">
        <w:br w:type="page"/>
      </w:r>
    </w:p>
    <w:p w:rsidR="002972ED" w:rsidRPr="00974DA6" w:rsidRDefault="002972ED"/>
    <w:p w:rsidR="002972ED" w:rsidRPr="00974DA6" w:rsidRDefault="0082459A" w:rsidP="006F70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74DA6">
        <w:rPr>
          <w:rFonts w:ascii="Times New Roman" w:hAnsi="Times New Roman" w:cs="Times New Roman"/>
          <w:b/>
        </w:rPr>
        <w:t>2</w:t>
      </w:r>
      <w:r w:rsidR="002972ED" w:rsidRPr="00974DA6">
        <w:rPr>
          <w:rFonts w:ascii="Times New Roman" w:hAnsi="Times New Roman" w:cs="Times New Roman"/>
          <w:b/>
        </w:rPr>
        <w:t>. Wzory dokumentów niezbędnych dla kwalifikacji pac</w:t>
      </w:r>
      <w:r w:rsidRPr="00974DA6">
        <w:rPr>
          <w:rFonts w:ascii="Times New Roman" w:hAnsi="Times New Roman" w:cs="Times New Roman"/>
          <w:b/>
        </w:rPr>
        <w:t xml:space="preserve">jenta do </w:t>
      </w:r>
      <w:r w:rsidR="007F3776" w:rsidRPr="00974DA6">
        <w:rPr>
          <w:rFonts w:ascii="Times New Roman" w:hAnsi="Times New Roman" w:cs="Times New Roman"/>
          <w:b/>
        </w:rPr>
        <w:t>leczenia w programie lekowym Leczenie pacjentów ze spektrum zapalenia nerwów wzrokowych i rdzenia kręgowego (NMOSD)</w:t>
      </w:r>
    </w:p>
    <w:p w:rsidR="006F7017" w:rsidRPr="00974DA6" w:rsidRDefault="006F7017" w:rsidP="006F701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972ED" w:rsidRPr="00974DA6" w:rsidRDefault="002972ED" w:rsidP="00297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DA6">
        <w:rPr>
          <w:rFonts w:ascii="Times New Roman" w:eastAsia="Batang" w:hAnsi="Times New Roman" w:cs="Times New Roman"/>
          <w:b/>
          <w:sz w:val="28"/>
          <w:szCs w:val="28"/>
        </w:rPr>
        <w:t xml:space="preserve">Wniosek o zakwalifikowanie pacjenta </w:t>
      </w:r>
      <w:r w:rsidR="00E31044" w:rsidRPr="00974DA6">
        <w:rPr>
          <w:rFonts w:ascii="Times New Roman" w:eastAsia="Batang" w:hAnsi="Times New Roman" w:cs="Times New Roman"/>
          <w:b/>
          <w:sz w:val="28"/>
          <w:szCs w:val="28"/>
        </w:rPr>
        <w:t>do leczenia w programie lekowym Leczenie pacjentów ze spektrum zapalenia nerwów wzrokowych i rdzenia kręgowego (NMOSD)</w:t>
      </w:r>
    </w:p>
    <w:p w:rsidR="002972ED" w:rsidRPr="00974DA6" w:rsidRDefault="002972ED" w:rsidP="002972ED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ascii="Times New Roman" w:hAnsi="Times New Roman" w:cs="Times New Roman"/>
          <w:b/>
        </w:rPr>
      </w:pPr>
    </w:p>
    <w:p w:rsidR="006F7017" w:rsidRPr="00974DA6" w:rsidRDefault="006F7017" w:rsidP="002972ED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ascii="Times New Roman" w:eastAsia="Batang" w:hAnsi="Times New Roman" w:cs="Times New Roman"/>
          <w:b/>
          <w:sz w:val="20"/>
          <w:szCs w:val="20"/>
        </w:rPr>
      </w:pPr>
    </w:p>
    <w:p w:rsidR="002972ED" w:rsidRPr="00974DA6" w:rsidRDefault="002972ED" w:rsidP="002972ED">
      <w:pPr>
        <w:keepNext/>
        <w:tabs>
          <w:tab w:val="right" w:pos="4678"/>
          <w:tab w:val="left" w:pos="4962"/>
          <w:tab w:val="right" w:pos="9923"/>
        </w:tabs>
        <w:jc w:val="both"/>
        <w:rPr>
          <w:rFonts w:ascii="Times New Roman" w:eastAsia="Batang" w:hAnsi="Times New Roman" w:cs="Times New Roman"/>
          <w:b/>
        </w:rPr>
      </w:pPr>
      <w:r w:rsidRPr="00974DA6">
        <w:rPr>
          <w:rFonts w:ascii="Times New Roman" w:eastAsia="Batang" w:hAnsi="Times New Roman" w:cs="Times New Roman"/>
          <w:b/>
        </w:rPr>
        <w:tab/>
        <w:t>Dane personalne pacjenta i nazwa jednostki kierującej: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3969"/>
      </w:tblGrid>
      <w:tr w:rsidR="002972ED" w:rsidRPr="00974DA6" w:rsidTr="009414FE">
        <w:trPr>
          <w:trHeight w:val="540"/>
        </w:trPr>
        <w:tc>
          <w:tcPr>
            <w:tcW w:w="5387" w:type="dxa"/>
          </w:tcPr>
          <w:p w:rsidR="002972ED" w:rsidRPr="00974DA6" w:rsidRDefault="002972ED" w:rsidP="009414FE">
            <w:pPr>
              <w:tabs>
                <w:tab w:val="right" w:pos="29"/>
                <w:tab w:val="right" w:leader="underscore" w:pos="2325"/>
              </w:tabs>
              <w:autoSpaceDE w:val="0"/>
              <w:autoSpaceDN w:val="0"/>
              <w:adjustRightInd w:val="0"/>
              <w:ind w:right="101" w:hanging="30"/>
              <w:jc w:val="both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ab/>
            </w:r>
            <w:r w:rsidRPr="00974DA6">
              <w:rPr>
                <w:rFonts w:ascii="Times New Roman" w:hAnsi="Times New Roman" w:cs="Times New Roman"/>
              </w:rPr>
              <w:tab/>
              <w:t>Imię i nazwisko</w:t>
            </w:r>
          </w:p>
        </w:tc>
        <w:tc>
          <w:tcPr>
            <w:tcW w:w="3969" w:type="dxa"/>
          </w:tcPr>
          <w:p w:rsidR="002972ED" w:rsidRPr="00974DA6" w:rsidRDefault="002972ED" w:rsidP="009414FE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ind w:left="428" w:right="101" w:hanging="399"/>
              <w:jc w:val="both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ab/>
              <w:t>PESEL</w:t>
            </w:r>
          </w:p>
        </w:tc>
      </w:tr>
    </w:tbl>
    <w:p w:rsidR="002972ED" w:rsidRPr="00974DA6" w:rsidRDefault="002972ED" w:rsidP="0029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 xml:space="preserve">Data wystawienia wniosku: </w:t>
      </w:r>
    </w:p>
    <w:p w:rsidR="002972ED" w:rsidRPr="00974DA6" w:rsidRDefault="002972ED" w:rsidP="00D65C12">
      <w:pPr>
        <w:keepNext/>
        <w:tabs>
          <w:tab w:val="right" w:pos="4678"/>
          <w:tab w:val="left" w:pos="4962"/>
          <w:tab w:val="right" w:pos="9923"/>
        </w:tabs>
        <w:spacing w:line="360" w:lineRule="auto"/>
        <w:ind w:left="567" w:hanging="567"/>
        <w:jc w:val="both"/>
        <w:rPr>
          <w:rFonts w:ascii="Times New Roman" w:eastAsia="Batang" w:hAnsi="Times New Roman" w:cs="Times New Roman"/>
        </w:rPr>
      </w:pPr>
      <w:r w:rsidRPr="00974DA6">
        <w:rPr>
          <w:rFonts w:ascii="Times New Roman" w:eastAsia="Batang" w:hAnsi="Times New Roman" w:cs="Times New Roman"/>
        </w:rPr>
        <w:t>Świadcz</w:t>
      </w:r>
      <w:r w:rsidR="006F7017" w:rsidRPr="00974DA6">
        <w:rPr>
          <w:rFonts w:ascii="Times New Roman" w:eastAsia="Batang" w:hAnsi="Times New Roman" w:cs="Times New Roman"/>
        </w:rPr>
        <w:t>eniodawca wystawiający wniosek:</w:t>
      </w:r>
    </w:p>
    <w:p w:rsidR="002972ED" w:rsidRPr="00974DA6" w:rsidRDefault="002972ED" w:rsidP="002972ED">
      <w:pPr>
        <w:ind w:left="720"/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 xml:space="preserve"> </w:t>
      </w:r>
    </w:p>
    <w:p w:rsidR="002972ED" w:rsidRPr="00974DA6" w:rsidRDefault="002972ED" w:rsidP="002972ED">
      <w:pPr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  <w:b/>
        </w:rPr>
        <w:t>Dane do kwalifikacji:</w:t>
      </w:r>
    </w:p>
    <w:p w:rsidR="002972ED" w:rsidRPr="00974DA6" w:rsidRDefault="002972ED" w:rsidP="002972ED">
      <w:pPr>
        <w:spacing w:line="360" w:lineRule="auto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Wiek pacjenta: ............................</w:t>
      </w:r>
    </w:p>
    <w:p w:rsidR="0001473A" w:rsidRPr="00974DA6" w:rsidRDefault="0001473A" w:rsidP="0001473A">
      <w:pPr>
        <w:spacing w:line="360" w:lineRule="auto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Wynik badania MRI potwierdzający rozpoznanie NMOSD: ............................</w:t>
      </w:r>
    </w:p>
    <w:p w:rsidR="0001473A" w:rsidRPr="00974DA6" w:rsidRDefault="0001473A" w:rsidP="0001473A">
      <w:pPr>
        <w:spacing w:line="360" w:lineRule="auto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Wynik badania potwierdzający obecność przeciwciał anty-AQP4: ............................</w:t>
      </w:r>
    </w:p>
    <w:p w:rsidR="0001473A" w:rsidRPr="00974DA6" w:rsidRDefault="0001473A" w:rsidP="0001473A">
      <w:pPr>
        <w:spacing w:line="360" w:lineRule="auto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Ocena stanu neurologicznego z określeniem EDSS: 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1"/>
        <w:gridCol w:w="812"/>
        <w:gridCol w:w="739"/>
      </w:tblGrid>
      <w:tr w:rsidR="00974DA6" w:rsidRPr="00974DA6" w:rsidTr="001031D0">
        <w:tc>
          <w:tcPr>
            <w:tcW w:w="7511" w:type="dxa"/>
            <w:shd w:val="clear" w:color="auto" w:fill="auto"/>
          </w:tcPr>
          <w:p w:rsidR="001031D0" w:rsidRPr="00974DA6" w:rsidRDefault="00196397" w:rsidP="001031D0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Kryteria kwalifikacji do leczenia</w:t>
            </w:r>
          </w:p>
        </w:tc>
        <w:tc>
          <w:tcPr>
            <w:tcW w:w="812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A6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9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A6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74DA6" w:rsidRPr="00974DA6" w:rsidTr="001031D0">
        <w:tc>
          <w:tcPr>
            <w:tcW w:w="7511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A6">
              <w:rPr>
                <w:rFonts w:ascii="Times New Roman" w:eastAsia="Times New Roman" w:hAnsi="Times New Roman" w:cs="Times New Roman"/>
                <w:sz w:val="24"/>
                <w:szCs w:val="24"/>
              </w:rPr>
              <w:t>rozpoznanie chorób ze spektrum zapalenia nerwów wzrokowych oraz rdzenia kręgowego (NMOSD) - oparte na aktualnych kryteriach diagnostycznych</w:t>
            </w:r>
          </w:p>
        </w:tc>
        <w:tc>
          <w:tcPr>
            <w:tcW w:w="812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A6" w:rsidRPr="00974DA6" w:rsidTr="001031D0">
        <w:tc>
          <w:tcPr>
            <w:tcW w:w="7511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A6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obecności przeciwciał anty-AQP4</w:t>
            </w:r>
          </w:p>
        </w:tc>
        <w:tc>
          <w:tcPr>
            <w:tcW w:w="812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A6" w:rsidRPr="00974DA6" w:rsidTr="001031D0">
        <w:tc>
          <w:tcPr>
            <w:tcW w:w="7511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A6">
              <w:rPr>
                <w:rFonts w:ascii="Times New Roman" w:eastAsia="Times New Roman" w:hAnsi="Times New Roman" w:cs="Times New Roman"/>
                <w:sz w:val="24"/>
                <w:szCs w:val="24"/>
              </w:rPr>
              <w:t>EDSS od 0 do 6,5 włącznie</w:t>
            </w:r>
          </w:p>
        </w:tc>
        <w:tc>
          <w:tcPr>
            <w:tcW w:w="812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A6" w:rsidRPr="00974DA6" w:rsidTr="001031D0">
        <w:tc>
          <w:tcPr>
            <w:tcW w:w="7511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A6">
              <w:rPr>
                <w:rFonts w:ascii="Times New Roman" w:eastAsia="Times New Roman" w:hAnsi="Times New Roman" w:cs="Times New Roman"/>
                <w:sz w:val="24"/>
                <w:szCs w:val="24"/>
              </w:rPr>
              <w:t>brak przeciwwskazań do stosowania satralizumabu określonych w aktualnej Charakterystyce Produktu Leczniczego (ChPL)</w:t>
            </w:r>
          </w:p>
        </w:tc>
        <w:tc>
          <w:tcPr>
            <w:tcW w:w="812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3A" w:rsidRPr="00974DA6" w:rsidTr="001031D0">
        <w:tc>
          <w:tcPr>
            <w:tcW w:w="7511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A6">
              <w:rPr>
                <w:rFonts w:ascii="Times New Roman" w:eastAsia="Times New Roman" w:hAnsi="Times New Roman" w:cs="Times New Roman"/>
                <w:sz w:val="24"/>
                <w:szCs w:val="24"/>
              </w:rPr>
              <w:t>brak wcześniejszego leczenia inną terapią z zastosowaniem leków z grupy inhibitorów interleukiny 6</w:t>
            </w:r>
          </w:p>
        </w:tc>
        <w:tc>
          <w:tcPr>
            <w:tcW w:w="812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1031D0" w:rsidRPr="00974DA6" w:rsidRDefault="001031D0" w:rsidP="0097342D">
            <w:pPr>
              <w:keepLines/>
              <w:tabs>
                <w:tab w:val="right" w:pos="308"/>
                <w:tab w:val="right" w:leader="underscore" w:pos="9589"/>
              </w:tabs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C12" w:rsidRPr="00974DA6" w:rsidRDefault="00D65C12" w:rsidP="00E320F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732E72" w:rsidRPr="00974DA6" w:rsidRDefault="00732E72" w:rsidP="00E320FC">
      <w:pPr>
        <w:spacing w:line="360" w:lineRule="auto"/>
        <w:rPr>
          <w:rFonts w:ascii="Times New Roman" w:hAnsi="Times New Roman" w:cs="Times New Roman"/>
          <w:bCs/>
        </w:rPr>
      </w:pPr>
    </w:p>
    <w:tbl>
      <w:tblPr>
        <w:tblW w:w="9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917"/>
        <w:gridCol w:w="917"/>
      </w:tblGrid>
      <w:tr w:rsidR="00974DA6" w:rsidRPr="00974DA6" w:rsidTr="00E65D7B">
        <w:trPr>
          <w:trHeight w:val="291"/>
        </w:trPr>
        <w:tc>
          <w:tcPr>
            <w:tcW w:w="7395" w:type="dxa"/>
            <w:shd w:val="clear" w:color="auto" w:fill="auto"/>
            <w:noWrap/>
            <w:vAlign w:val="bottom"/>
            <w:hideMark/>
          </w:tcPr>
          <w:p w:rsidR="002972ED" w:rsidRPr="00974DA6" w:rsidRDefault="0035544F" w:rsidP="001031D0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74DA6">
              <w:rPr>
                <w:rFonts w:ascii="Times New Roman" w:hAnsi="Times New Roman" w:cs="Times New Roman"/>
                <w:b/>
                <w:bCs/>
              </w:rPr>
              <w:t>Przeciwskazania</w:t>
            </w:r>
            <w:r w:rsidR="001031D0" w:rsidRPr="00974DA6">
              <w:t xml:space="preserve"> </w:t>
            </w:r>
            <w:r w:rsidR="001031D0" w:rsidRPr="00974DA6">
              <w:rPr>
                <w:rFonts w:ascii="Times New Roman" w:hAnsi="Times New Roman" w:cs="Times New Roman"/>
                <w:b/>
                <w:bCs/>
              </w:rPr>
              <w:t>do włączenia do programu: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2972ED" w:rsidRPr="00974DA6" w:rsidRDefault="002972ED" w:rsidP="009414FE">
            <w:pPr>
              <w:jc w:val="center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2972ED" w:rsidRPr="00974DA6" w:rsidRDefault="002972ED" w:rsidP="009414FE">
            <w:pPr>
              <w:jc w:val="center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 xml:space="preserve">NIE </w:t>
            </w:r>
          </w:p>
        </w:tc>
      </w:tr>
      <w:tr w:rsidR="00974DA6" w:rsidRPr="00974DA6" w:rsidTr="00E65D7B">
        <w:trPr>
          <w:trHeight w:val="514"/>
        </w:trPr>
        <w:tc>
          <w:tcPr>
            <w:tcW w:w="7395" w:type="dxa"/>
            <w:shd w:val="clear" w:color="auto" w:fill="auto"/>
            <w:vAlign w:val="bottom"/>
            <w:hideMark/>
          </w:tcPr>
          <w:p w:rsidR="002972ED" w:rsidRPr="00974DA6" w:rsidRDefault="00E65D7B" w:rsidP="006F70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nadwrażliwość na satralizumab lub na którąkolwiek substancję pomocniczą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72ED" w:rsidRPr="00974DA6" w:rsidRDefault="002972ED" w:rsidP="009414FE">
            <w:pPr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72ED" w:rsidRPr="00974DA6" w:rsidRDefault="002972ED" w:rsidP="009414FE">
            <w:pPr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 </w:t>
            </w:r>
          </w:p>
        </w:tc>
      </w:tr>
      <w:tr w:rsidR="00974DA6" w:rsidRPr="00974DA6" w:rsidTr="00E65D7B">
        <w:trPr>
          <w:trHeight w:val="564"/>
        </w:trPr>
        <w:tc>
          <w:tcPr>
            <w:tcW w:w="7395" w:type="dxa"/>
            <w:shd w:val="clear" w:color="auto" w:fill="auto"/>
            <w:vAlign w:val="bottom"/>
            <w:hideMark/>
          </w:tcPr>
          <w:p w:rsidR="002972ED" w:rsidRPr="00974DA6" w:rsidRDefault="00E65D7B" w:rsidP="00E65D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trwające aktualnie czynne zakażenie do momentu ustąpienia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72ED" w:rsidRPr="00974DA6" w:rsidRDefault="002972ED" w:rsidP="009414FE">
            <w:pPr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72ED" w:rsidRPr="00974DA6" w:rsidRDefault="002972ED" w:rsidP="009414FE">
            <w:pPr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 </w:t>
            </w:r>
          </w:p>
        </w:tc>
      </w:tr>
      <w:tr w:rsidR="00974DA6" w:rsidRPr="00974DA6" w:rsidTr="00E65D7B">
        <w:trPr>
          <w:trHeight w:val="544"/>
        </w:trPr>
        <w:tc>
          <w:tcPr>
            <w:tcW w:w="7395" w:type="dxa"/>
            <w:shd w:val="clear" w:color="auto" w:fill="auto"/>
            <w:noWrap/>
            <w:vAlign w:val="bottom"/>
            <w:hideMark/>
          </w:tcPr>
          <w:p w:rsidR="002972ED" w:rsidRPr="00974DA6" w:rsidRDefault="00E65D7B" w:rsidP="006F70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wcześniejsze leczenie przeciwciałem anty-CD20, ekulizumabem, przeciwciałem monoklonalnym anty-BLyS, lekiem zapobiegającym nawrotom stwardnienia rozsianego w ciągu 6 miesięcy przed kwalifikacją do programu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72ED" w:rsidRPr="00974DA6" w:rsidRDefault="002972ED" w:rsidP="009414FE">
            <w:pPr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72ED" w:rsidRPr="00974DA6" w:rsidRDefault="002972ED" w:rsidP="009414FE">
            <w:pPr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 </w:t>
            </w:r>
          </w:p>
        </w:tc>
      </w:tr>
      <w:tr w:rsidR="00974DA6" w:rsidRPr="00974DA6" w:rsidTr="00E65D7B">
        <w:trPr>
          <w:trHeight w:val="582"/>
        </w:trPr>
        <w:tc>
          <w:tcPr>
            <w:tcW w:w="7395" w:type="dxa"/>
            <w:shd w:val="clear" w:color="auto" w:fill="auto"/>
            <w:vAlign w:val="bottom"/>
            <w:hideMark/>
          </w:tcPr>
          <w:p w:rsidR="002972ED" w:rsidRPr="00974DA6" w:rsidRDefault="00E65D7B" w:rsidP="006F70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wcześniejsze leczenie anty-CD4, kladrybiną, cyklofosfamidem lub mitoksantronem, przeszczepienie komórek macierzystych szpiku w ciągu 2 lat przed przystąpieniem do programu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72ED" w:rsidRPr="00974DA6" w:rsidRDefault="002972ED" w:rsidP="009414FE">
            <w:pPr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72ED" w:rsidRPr="00974DA6" w:rsidRDefault="002972ED" w:rsidP="009414FE">
            <w:pPr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 </w:t>
            </w:r>
          </w:p>
        </w:tc>
      </w:tr>
      <w:tr w:rsidR="00974DA6" w:rsidRPr="00974DA6" w:rsidTr="00E65D7B">
        <w:trPr>
          <w:trHeight w:val="582"/>
        </w:trPr>
        <w:tc>
          <w:tcPr>
            <w:tcW w:w="7395" w:type="dxa"/>
            <w:shd w:val="clear" w:color="auto" w:fill="auto"/>
            <w:vAlign w:val="bottom"/>
          </w:tcPr>
          <w:p w:rsidR="00E65D7B" w:rsidRPr="00974DA6" w:rsidRDefault="00E65D7B" w:rsidP="006F70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inne stany kliniczne, które w opinii lekarza, mogą stanowić przeciwwskazania do terapii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E65D7B" w:rsidRPr="00974DA6" w:rsidRDefault="00E65D7B" w:rsidP="00941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E65D7B" w:rsidRPr="00974DA6" w:rsidRDefault="00E65D7B" w:rsidP="009414FE">
            <w:pPr>
              <w:rPr>
                <w:rFonts w:ascii="Times New Roman" w:hAnsi="Times New Roman" w:cs="Times New Roman"/>
              </w:rPr>
            </w:pPr>
          </w:p>
        </w:tc>
      </w:tr>
      <w:tr w:rsidR="00E65D7B" w:rsidRPr="00974DA6" w:rsidTr="00E65D7B">
        <w:trPr>
          <w:trHeight w:val="582"/>
        </w:trPr>
        <w:tc>
          <w:tcPr>
            <w:tcW w:w="7395" w:type="dxa"/>
            <w:shd w:val="clear" w:color="auto" w:fill="auto"/>
            <w:vAlign w:val="bottom"/>
          </w:tcPr>
          <w:p w:rsidR="00E65D7B" w:rsidRPr="00974DA6" w:rsidRDefault="00E65D7B" w:rsidP="006F70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4DA6">
              <w:rPr>
                <w:rFonts w:ascii="Times New Roman" w:hAnsi="Times New Roman" w:cs="Times New Roman"/>
              </w:rPr>
              <w:t>inne przeciwwskazania wymienione w aktualnej ChPL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E65D7B" w:rsidRPr="00974DA6" w:rsidRDefault="00E65D7B" w:rsidP="00941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E65D7B" w:rsidRPr="00974DA6" w:rsidRDefault="00E65D7B" w:rsidP="009414FE">
            <w:pPr>
              <w:rPr>
                <w:rFonts w:ascii="Times New Roman" w:hAnsi="Times New Roman" w:cs="Times New Roman"/>
              </w:rPr>
            </w:pPr>
          </w:p>
        </w:tc>
      </w:tr>
    </w:tbl>
    <w:p w:rsidR="002972ED" w:rsidRPr="00974DA6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</w:p>
    <w:p w:rsidR="002972ED" w:rsidRPr="00974DA6" w:rsidRDefault="00855740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/>
        <w:ind w:right="102"/>
        <w:jc w:val="both"/>
        <w:rPr>
          <w:rFonts w:ascii="Times New Roman" w:hAnsi="Times New Roman" w:cs="Times New Roman"/>
          <w:b/>
        </w:rPr>
      </w:pPr>
      <w:r w:rsidRPr="00974DA6">
        <w:rPr>
          <w:rFonts w:ascii="Times New Roman" w:hAnsi="Times New Roman" w:cs="Times New Roman"/>
          <w:b/>
        </w:rPr>
        <w:t>Uwagi</w:t>
      </w:r>
      <w:r w:rsidR="002972ED" w:rsidRPr="00974DA6">
        <w:rPr>
          <w:rFonts w:ascii="Times New Roman" w:hAnsi="Times New Roman" w:cs="Times New Roman"/>
          <w:b/>
        </w:rPr>
        <w:t>:</w:t>
      </w:r>
    </w:p>
    <w:p w:rsidR="002972ED" w:rsidRPr="00974DA6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974DA6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974DA6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974DA6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both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both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keepLines/>
        <w:tabs>
          <w:tab w:val="right" w:pos="308"/>
        </w:tabs>
        <w:autoSpaceDE w:val="0"/>
        <w:autoSpaceDN w:val="0"/>
        <w:adjustRightInd w:val="0"/>
        <w:spacing w:after="120"/>
        <w:ind w:right="102"/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Data: …………………………</w:t>
      </w:r>
      <w:r w:rsidRPr="00974DA6">
        <w:rPr>
          <w:rFonts w:ascii="Times New Roman" w:hAnsi="Times New Roman" w:cs="Times New Roman"/>
        </w:rPr>
        <w:tab/>
      </w:r>
      <w:r w:rsidRPr="00974DA6">
        <w:rPr>
          <w:rFonts w:ascii="Times New Roman" w:hAnsi="Times New Roman" w:cs="Times New Roman"/>
        </w:rPr>
        <w:tab/>
        <w:t>……………..………………………………</w:t>
      </w:r>
    </w:p>
    <w:p w:rsidR="002972ED" w:rsidRPr="00974DA6" w:rsidRDefault="002972ED" w:rsidP="002972ED">
      <w:pPr>
        <w:ind w:left="3600" w:right="104" w:firstLine="720"/>
        <w:rPr>
          <w:rFonts w:ascii="Times New Roman" w:eastAsia="Arial" w:hAnsi="Times New Roman" w:cs="Times New Roman"/>
          <w:i/>
          <w:sz w:val="20"/>
        </w:rPr>
      </w:pPr>
      <w:r w:rsidRPr="00974DA6">
        <w:rPr>
          <w:rFonts w:ascii="Times New Roman" w:eastAsia="Arial" w:hAnsi="Times New Roman" w:cs="Times New Roman"/>
          <w:i/>
          <w:sz w:val="20"/>
        </w:rPr>
        <w:t>nadruk lub pieczątka zawierające imię i nazwisko</w:t>
      </w:r>
    </w:p>
    <w:p w:rsidR="002972ED" w:rsidRPr="00974DA6" w:rsidRDefault="002972ED" w:rsidP="002972ED">
      <w:pPr>
        <w:ind w:left="4320"/>
        <w:rPr>
          <w:rFonts w:ascii="Times New Roman" w:eastAsia="Arial" w:hAnsi="Times New Roman" w:cs="Times New Roman"/>
          <w:i/>
          <w:spacing w:val="-5"/>
          <w:sz w:val="20"/>
        </w:rPr>
      </w:pPr>
      <w:r w:rsidRPr="00974DA6">
        <w:rPr>
          <w:rFonts w:ascii="Times New Roman" w:eastAsia="Arial" w:hAnsi="Times New Roman" w:cs="Times New Roman"/>
          <w:i/>
          <w:sz w:val="20"/>
        </w:rPr>
        <w:t>lekarza,</w:t>
      </w:r>
      <w:r w:rsidRPr="00974DA6">
        <w:rPr>
          <w:rFonts w:ascii="Times New Roman" w:eastAsia="Arial" w:hAnsi="Times New Roman" w:cs="Times New Roman"/>
          <w:i/>
          <w:spacing w:val="-53"/>
          <w:sz w:val="20"/>
        </w:rPr>
        <w:t xml:space="preserve"> </w:t>
      </w:r>
      <w:r w:rsidRPr="00974DA6">
        <w:rPr>
          <w:rFonts w:ascii="Times New Roman" w:eastAsia="Arial" w:hAnsi="Times New Roman" w:cs="Times New Roman"/>
          <w:i/>
          <w:sz w:val="20"/>
        </w:rPr>
        <w:t>numer</w:t>
      </w:r>
      <w:r w:rsidRPr="00974DA6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974DA6">
        <w:rPr>
          <w:rFonts w:ascii="Times New Roman" w:eastAsia="Arial" w:hAnsi="Times New Roman" w:cs="Times New Roman"/>
          <w:i/>
          <w:sz w:val="20"/>
        </w:rPr>
        <w:t>prawa</w:t>
      </w:r>
      <w:r w:rsidRPr="00974DA6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974DA6">
        <w:rPr>
          <w:rFonts w:ascii="Times New Roman" w:eastAsia="Arial" w:hAnsi="Times New Roman" w:cs="Times New Roman"/>
          <w:i/>
          <w:sz w:val="20"/>
        </w:rPr>
        <w:t>wykonywania</w:t>
      </w:r>
      <w:r w:rsidRPr="00974DA6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974DA6">
        <w:rPr>
          <w:rFonts w:ascii="Times New Roman" w:eastAsia="Arial" w:hAnsi="Times New Roman" w:cs="Times New Roman"/>
          <w:i/>
          <w:sz w:val="20"/>
        </w:rPr>
        <w:t>zawodu</w:t>
      </w:r>
      <w:r w:rsidRPr="00974DA6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</w:p>
    <w:p w:rsidR="002972ED" w:rsidRPr="00974DA6" w:rsidRDefault="002972ED" w:rsidP="004178F3">
      <w:pPr>
        <w:spacing w:after="0"/>
        <w:ind w:left="4321"/>
        <w:rPr>
          <w:rFonts w:ascii="Times New Roman" w:eastAsia="Arial" w:hAnsi="Times New Roman" w:cs="Times New Roman"/>
          <w:i/>
          <w:sz w:val="20"/>
        </w:rPr>
      </w:pPr>
      <w:r w:rsidRPr="00974DA6">
        <w:rPr>
          <w:rFonts w:ascii="Times New Roman" w:eastAsia="Arial" w:hAnsi="Times New Roman" w:cs="Times New Roman"/>
          <w:i/>
          <w:sz w:val="20"/>
        </w:rPr>
        <w:t>oraz</w:t>
      </w:r>
      <w:r w:rsidRPr="00974DA6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974DA6">
        <w:rPr>
          <w:rFonts w:ascii="Times New Roman" w:eastAsia="Arial" w:hAnsi="Times New Roman" w:cs="Times New Roman"/>
          <w:i/>
          <w:sz w:val="20"/>
        </w:rPr>
        <w:t>jego</w:t>
      </w:r>
      <w:r w:rsidRPr="00974DA6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="00887900" w:rsidRPr="00974DA6">
        <w:rPr>
          <w:rFonts w:ascii="Times New Roman" w:eastAsia="Arial" w:hAnsi="Times New Roman" w:cs="Times New Roman"/>
          <w:i/>
          <w:sz w:val="20"/>
        </w:rPr>
        <w:t>podpi</w:t>
      </w:r>
      <w:r w:rsidR="00A83A2D" w:rsidRPr="00974DA6">
        <w:rPr>
          <w:rFonts w:ascii="Times New Roman" w:eastAsia="Arial" w:hAnsi="Times New Roman" w:cs="Times New Roman"/>
          <w:i/>
          <w:sz w:val="20"/>
        </w:rPr>
        <w:t>s</w:t>
      </w:r>
    </w:p>
    <w:p w:rsidR="00855740" w:rsidRPr="00974DA6" w:rsidRDefault="00855740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</w:rPr>
      </w:pPr>
    </w:p>
    <w:p w:rsidR="00855740" w:rsidRPr="00974DA6" w:rsidRDefault="00855740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</w:rPr>
      </w:pPr>
    </w:p>
    <w:p w:rsidR="00A87957" w:rsidRPr="00974DA6" w:rsidRDefault="00A87957">
      <w:pPr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br w:type="page"/>
      </w:r>
    </w:p>
    <w:p w:rsidR="00855740" w:rsidRPr="00974DA6" w:rsidRDefault="00855740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74DA6">
        <w:rPr>
          <w:rFonts w:ascii="Times New Roman" w:hAnsi="Times New Roman" w:cs="Times New Roman"/>
        </w:rPr>
        <w:t>........................ dnia……………………..</w:t>
      </w:r>
    </w:p>
    <w:p w:rsidR="002972ED" w:rsidRPr="00974DA6" w:rsidRDefault="002972ED" w:rsidP="0029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ED" w:rsidRPr="00974DA6" w:rsidRDefault="002972ED" w:rsidP="00297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DA6">
        <w:rPr>
          <w:rFonts w:ascii="Times New Roman" w:hAnsi="Times New Roman" w:cs="Times New Roman"/>
          <w:b/>
          <w:sz w:val="28"/>
          <w:szCs w:val="28"/>
        </w:rPr>
        <w:t xml:space="preserve">Decyzja dotycząca kwalifikacji do leczenia </w:t>
      </w:r>
      <w:r w:rsidR="00115622" w:rsidRPr="00974DA6">
        <w:rPr>
          <w:rFonts w:ascii="Times New Roman" w:hAnsi="Times New Roman" w:cs="Times New Roman"/>
          <w:b/>
          <w:sz w:val="28"/>
          <w:szCs w:val="28"/>
        </w:rPr>
        <w:t>w programie lekowym Leczenie pacjentów ze spektrum zapalenia nerwów wzrokowych i rdzenia kręgowego (NMOSD)</w:t>
      </w:r>
    </w:p>
    <w:p w:rsidR="002972ED" w:rsidRPr="00974DA6" w:rsidRDefault="002972ED" w:rsidP="002972ED">
      <w:pPr>
        <w:jc w:val="center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rPr>
          <w:rFonts w:ascii="Times New Roman" w:hAnsi="Times New Roman" w:cs="Times New Roman"/>
        </w:rPr>
      </w:pPr>
    </w:p>
    <w:p w:rsidR="002972ED" w:rsidRPr="00974DA6" w:rsidRDefault="002972ED" w:rsidP="00855740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974DA6">
        <w:rPr>
          <w:rFonts w:ascii="Times New Roman" w:hAnsi="Times New Roman" w:cs="Times New Roman"/>
        </w:rPr>
        <w:t>Przewodniczący Zespołu Koordynacyjnego</w:t>
      </w:r>
      <w:r w:rsidRPr="00974DA6">
        <w:rPr>
          <w:rFonts w:ascii="Times New Roman" w:hAnsi="Times New Roman" w:cs="Times New Roman"/>
          <w:b/>
          <w:bCs/>
          <w:i/>
        </w:rPr>
        <w:t xml:space="preserve"> </w:t>
      </w:r>
      <w:r w:rsidR="00855740" w:rsidRPr="00974DA6">
        <w:rPr>
          <w:rFonts w:ascii="Times New Roman" w:hAnsi="Times New Roman" w:cs="Times New Roman"/>
          <w:bCs/>
          <w:iCs/>
        </w:rPr>
        <w:t xml:space="preserve">ds. </w:t>
      </w:r>
      <w:r w:rsidR="00115622" w:rsidRPr="00974DA6">
        <w:rPr>
          <w:rFonts w:ascii="Times New Roman" w:hAnsi="Times New Roman" w:cs="Times New Roman"/>
          <w:bCs/>
          <w:iCs/>
        </w:rPr>
        <w:t>Leczenia Pacjentów ze Spektrum Zapalenia Nerwów Wzrokowych i Rdzenia Kręgowego</w:t>
      </w:r>
      <w:r w:rsidRPr="00974DA6">
        <w:rPr>
          <w:rFonts w:ascii="Times New Roman" w:hAnsi="Times New Roman" w:cs="Times New Roman"/>
          <w:bCs/>
          <w:iCs/>
        </w:rPr>
        <w:t>:</w:t>
      </w:r>
    </w:p>
    <w:p w:rsidR="002972ED" w:rsidRPr="00974DA6" w:rsidRDefault="002972ED" w:rsidP="002972ED">
      <w:pPr>
        <w:spacing w:before="120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Pan/Pani: ......................................................................................................................................</w:t>
      </w:r>
    </w:p>
    <w:p w:rsidR="002972ED" w:rsidRPr="00974DA6" w:rsidRDefault="002972ED" w:rsidP="002972ED">
      <w:pPr>
        <w:jc w:val="both"/>
        <w:rPr>
          <w:rFonts w:ascii="Times New Roman" w:hAnsi="Times New Roman" w:cs="Times New Roman"/>
          <w:i/>
        </w:rPr>
      </w:pPr>
    </w:p>
    <w:p w:rsidR="002972ED" w:rsidRPr="00974DA6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Dotyczy pacjenta:</w:t>
      </w:r>
    </w:p>
    <w:p w:rsidR="002972ED" w:rsidRPr="00974DA6" w:rsidRDefault="002972ED" w:rsidP="002972ED">
      <w:pPr>
        <w:spacing w:before="120"/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Imię i nazwisko: ……………………………………………PESEL: ………………………….</w:t>
      </w:r>
    </w:p>
    <w:p w:rsidR="002972ED" w:rsidRPr="00974DA6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rPr>
          <w:rFonts w:ascii="Times New Roman" w:hAnsi="Times New Roman" w:cs="Times New Roman"/>
          <w:i/>
        </w:rPr>
      </w:pPr>
      <w:r w:rsidRPr="00974DA6">
        <w:rPr>
          <w:rFonts w:ascii="Times New Roman" w:hAnsi="Times New Roman" w:cs="Times New Roman"/>
        </w:rPr>
        <w:t>Świadczeniodawca wnioskujący: ………………………………………………………………</w:t>
      </w:r>
      <w:r w:rsidRPr="00974DA6">
        <w:rPr>
          <w:rFonts w:ascii="Times New Roman" w:hAnsi="Times New Roman" w:cs="Times New Roman"/>
        </w:rPr>
        <w:br/>
      </w:r>
    </w:p>
    <w:p w:rsidR="002972ED" w:rsidRPr="00974DA6" w:rsidRDefault="002972ED" w:rsidP="002972ED">
      <w:pPr>
        <w:rPr>
          <w:rFonts w:ascii="Times New Roman" w:hAnsi="Times New Roman" w:cs="Times New Roman"/>
          <w:i/>
        </w:rPr>
      </w:pPr>
    </w:p>
    <w:p w:rsidR="002972ED" w:rsidRPr="00974DA6" w:rsidRDefault="00855740" w:rsidP="002972ED">
      <w:pPr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 xml:space="preserve">Lek: </w:t>
      </w:r>
      <w:r w:rsidR="00E9163D" w:rsidRPr="00974DA6">
        <w:rPr>
          <w:rFonts w:ascii="Times New Roman" w:hAnsi="Times New Roman" w:cs="Times New Roman"/>
        </w:rPr>
        <w:t>Enspryng</w:t>
      </w:r>
    </w:p>
    <w:p w:rsidR="002972ED" w:rsidRPr="00974DA6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jc w:val="both"/>
        <w:rPr>
          <w:rFonts w:ascii="Times New Roman" w:hAnsi="Times New Roman" w:cs="Times New Roman"/>
          <w:i/>
        </w:rPr>
      </w:pPr>
      <w:r w:rsidRPr="00974DA6">
        <w:rPr>
          <w:rFonts w:ascii="Times New Roman" w:hAnsi="Times New Roman" w:cs="Times New Roman"/>
        </w:rPr>
        <w:t>Decyzja: Pozytywna/Negatywna</w:t>
      </w:r>
    </w:p>
    <w:p w:rsidR="002972ED" w:rsidRPr="00974DA6" w:rsidRDefault="002972ED" w:rsidP="002972ED">
      <w:pPr>
        <w:rPr>
          <w:rFonts w:ascii="Times New Roman" w:hAnsi="Times New Roman" w:cs="Times New Roman"/>
          <w:i/>
        </w:rPr>
      </w:pPr>
      <w:r w:rsidRPr="00974DA6">
        <w:rPr>
          <w:rFonts w:ascii="Times New Roman" w:hAnsi="Times New Roman" w:cs="Times New Roman"/>
          <w:i/>
        </w:rPr>
        <w:t xml:space="preserve"> </w:t>
      </w:r>
    </w:p>
    <w:p w:rsidR="002972ED" w:rsidRPr="00974DA6" w:rsidRDefault="002972ED" w:rsidP="002972ED">
      <w:pPr>
        <w:rPr>
          <w:rFonts w:ascii="Times New Roman" w:hAnsi="Times New Roman" w:cs="Times New Roman"/>
          <w:iCs/>
        </w:rPr>
      </w:pPr>
    </w:p>
    <w:p w:rsidR="002972ED" w:rsidRPr="00974DA6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  <w:r w:rsidRPr="00974DA6">
        <w:rPr>
          <w:rFonts w:ascii="Times New Roman" w:hAnsi="Times New Roman" w:cs="Times New Roman"/>
          <w:iCs/>
        </w:rPr>
        <w:t xml:space="preserve">Data decyzji:  ……………………..                           </w:t>
      </w:r>
      <w:r w:rsidRPr="00974DA6">
        <w:rPr>
          <w:rFonts w:ascii="Times New Roman" w:hAnsi="Times New Roman" w:cs="Times New Roman"/>
          <w:iCs/>
          <w:sz w:val="16"/>
          <w:szCs w:val="16"/>
        </w:rPr>
        <w:t>……………………………...………………………………….</w:t>
      </w:r>
      <w:r w:rsidRPr="00974DA6">
        <w:rPr>
          <w:rFonts w:ascii="Times New Roman" w:hAnsi="Times New Roman" w:cs="Times New Roman"/>
          <w:iCs/>
        </w:rPr>
        <w:t xml:space="preserve">         </w:t>
      </w:r>
    </w:p>
    <w:p w:rsidR="002972ED" w:rsidRPr="00974DA6" w:rsidRDefault="002972ED" w:rsidP="002972ED">
      <w:pPr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974DA6">
        <w:rPr>
          <w:rFonts w:ascii="Times New Roman" w:hAnsi="Times New Roman" w:cs="Times New Roman"/>
          <w:iCs/>
          <w:sz w:val="16"/>
          <w:szCs w:val="16"/>
        </w:rPr>
        <w:t xml:space="preserve">           </w:t>
      </w:r>
      <w:r w:rsidR="00E9163D" w:rsidRPr="00974DA6">
        <w:rPr>
          <w:rFonts w:ascii="Times New Roman" w:hAnsi="Times New Roman" w:cs="Times New Roman"/>
          <w:iCs/>
          <w:sz w:val="16"/>
          <w:szCs w:val="16"/>
        </w:rPr>
        <w:tab/>
      </w:r>
      <w:r w:rsidR="00E9163D" w:rsidRPr="00974DA6">
        <w:rPr>
          <w:rFonts w:ascii="Times New Roman" w:hAnsi="Times New Roman" w:cs="Times New Roman"/>
          <w:iCs/>
          <w:sz w:val="16"/>
          <w:szCs w:val="16"/>
        </w:rPr>
        <w:tab/>
      </w:r>
      <w:r w:rsidR="00E9163D" w:rsidRPr="00974DA6">
        <w:rPr>
          <w:rFonts w:ascii="Times New Roman" w:hAnsi="Times New Roman" w:cs="Times New Roman"/>
          <w:iCs/>
          <w:sz w:val="16"/>
          <w:szCs w:val="16"/>
        </w:rPr>
        <w:tab/>
      </w:r>
      <w:r w:rsidR="00E9163D" w:rsidRPr="00974DA6">
        <w:rPr>
          <w:rFonts w:ascii="Times New Roman" w:hAnsi="Times New Roman" w:cs="Times New Roman"/>
          <w:iCs/>
          <w:sz w:val="16"/>
          <w:szCs w:val="16"/>
        </w:rPr>
        <w:tab/>
      </w:r>
      <w:r w:rsidR="00E9163D" w:rsidRPr="00974DA6">
        <w:rPr>
          <w:rFonts w:ascii="Times New Roman" w:hAnsi="Times New Roman" w:cs="Times New Roman"/>
          <w:iCs/>
          <w:sz w:val="16"/>
          <w:szCs w:val="16"/>
        </w:rPr>
        <w:tab/>
      </w:r>
      <w:r w:rsidR="00E9163D" w:rsidRPr="00974DA6">
        <w:rPr>
          <w:rFonts w:ascii="Times New Roman" w:hAnsi="Times New Roman" w:cs="Times New Roman"/>
          <w:iCs/>
          <w:sz w:val="16"/>
          <w:szCs w:val="16"/>
        </w:rPr>
        <w:tab/>
      </w:r>
      <w:r w:rsidRPr="00974DA6">
        <w:rPr>
          <w:rFonts w:ascii="Times New Roman" w:hAnsi="Times New Roman" w:cs="Times New Roman"/>
          <w:iCs/>
          <w:sz w:val="16"/>
          <w:szCs w:val="16"/>
        </w:rPr>
        <w:t>Podpis  Przewodniczącego Z</w:t>
      </w:r>
      <w:r w:rsidR="00855740" w:rsidRPr="00974DA6">
        <w:rPr>
          <w:rFonts w:ascii="Times New Roman" w:hAnsi="Times New Roman" w:cs="Times New Roman"/>
          <w:iCs/>
          <w:sz w:val="16"/>
          <w:szCs w:val="16"/>
        </w:rPr>
        <w:t xml:space="preserve">espołu Koordynacyjnego ds. </w:t>
      </w:r>
      <w:r w:rsidR="00E9163D" w:rsidRPr="00974DA6">
        <w:rPr>
          <w:rFonts w:ascii="Times New Roman" w:hAnsi="Times New Roman" w:cs="Times New Roman"/>
          <w:iCs/>
          <w:sz w:val="16"/>
          <w:szCs w:val="16"/>
        </w:rPr>
        <w:t>Leczenia Pacjentów ze Spektrum Zapalenia Nerwów Wzrokowych i Rdzenia Kręgowego</w:t>
      </w:r>
    </w:p>
    <w:p w:rsidR="002972ED" w:rsidRPr="00974DA6" w:rsidRDefault="002972ED" w:rsidP="002972ED">
      <w:pPr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2972ED" w:rsidRPr="00974DA6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</w:p>
    <w:p w:rsidR="002972ED" w:rsidRPr="00974DA6" w:rsidRDefault="002972ED" w:rsidP="00887900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74DA6">
        <w:rPr>
          <w:rFonts w:ascii="Times New Roman" w:hAnsi="Times New Roman" w:cs="Times New Roman"/>
          <w:sz w:val="20"/>
          <w:szCs w:val="20"/>
        </w:rPr>
        <w:t xml:space="preserve">Administrator danych osobowych, przetwarzający dane niezbędne przy realizacji programu lekowego zobowiązany jest do stosowania przepisów Rozporządzenia Parlamentu Europejskiego i Rady (UE) 2016/679 </w:t>
      </w:r>
      <w:r w:rsidRPr="00974DA6">
        <w:rPr>
          <w:rFonts w:ascii="Times New Roman" w:hAnsi="Times New Roman" w:cs="Times New Roman"/>
          <w:sz w:val="20"/>
          <w:szCs w:val="20"/>
        </w:rPr>
        <w:br/>
        <w:t>z dnia 27 kwietnia 2016 r. w sprawie ochrony osób fizycznych w związku z przetwarzaniem danych osobowych i w sprawie swobodnego przepływu takich danych oraz uchylenia dyrektywy 95/46/WE (Ogólne rozporządzenie o ochronie danych - R</w:t>
      </w:r>
      <w:r w:rsidR="00887900" w:rsidRPr="00974DA6">
        <w:rPr>
          <w:rFonts w:ascii="Times New Roman" w:hAnsi="Times New Roman" w:cs="Times New Roman"/>
          <w:sz w:val="20"/>
          <w:szCs w:val="20"/>
        </w:rPr>
        <w:t>ODO)</w:t>
      </w:r>
    </w:p>
    <w:p w:rsidR="00DC746B" w:rsidRPr="00974DA6" w:rsidRDefault="00DC746B">
      <w:pPr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br w:type="page"/>
      </w:r>
    </w:p>
    <w:p w:rsidR="00855740" w:rsidRPr="00974DA6" w:rsidRDefault="00855740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</w:rPr>
      </w:pPr>
    </w:p>
    <w:p w:rsidR="002972ED" w:rsidRPr="00974DA6" w:rsidRDefault="00111F5D" w:rsidP="002972ED">
      <w:pPr>
        <w:keepNext/>
        <w:spacing w:before="240" w:after="60"/>
        <w:ind w:left="709" w:hanging="709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 w:rsidRPr="00974DA6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2</w:t>
      </w:r>
      <w:r w:rsidR="002972ED" w:rsidRPr="00974DA6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.1 Z</w:t>
      </w:r>
      <w:r w:rsidR="002972ED" w:rsidRPr="00974DA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ałącznik do wniosku o zakwalifikowanie pacjenta do </w:t>
      </w:r>
      <w:r w:rsidR="008B1E6D" w:rsidRPr="00974DA6">
        <w:rPr>
          <w:rFonts w:ascii="Times New Roman" w:hAnsi="Times New Roman" w:cs="Times New Roman"/>
          <w:b/>
          <w:bCs/>
          <w:kern w:val="32"/>
          <w:sz w:val="28"/>
          <w:szCs w:val="28"/>
        </w:rPr>
        <w:t>leczenia w programie lekowym Leczenie pacjentów ze spektrum zapalenia nerwów wzrokowych i rdzenia kręgowego (NMOSD)</w:t>
      </w:r>
    </w:p>
    <w:p w:rsidR="002972ED" w:rsidRPr="00974DA6" w:rsidRDefault="002972ED" w:rsidP="002972ED">
      <w:pPr>
        <w:keepNext/>
        <w:spacing w:before="240" w:after="60"/>
        <w:ind w:left="709" w:hanging="709"/>
        <w:jc w:val="center"/>
        <w:outlineLvl w:val="0"/>
        <w:rPr>
          <w:rFonts w:ascii="Times New Roman" w:hAnsi="Times New Roman" w:cs="Times New Roman"/>
          <w:b/>
          <w:bCs/>
          <w:caps/>
          <w:kern w:val="32"/>
        </w:rPr>
      </w:pPr>
    </w:p>
    <w:p w:rsidR="002972ED" w:rsidRPr="00974DA6" w:rsidRDefault="002972ED" w:rsidP="002972ED">
      <w:pPr>
        <w:overflowPunct w:val="0"/>
        <w:adjustRightInd w:val="0"/>
        <w:spacing w:before="120" w:line="312" w:lineRule="auto"/>
        <w:ind w:firstLine="992"/>
        <w:jc w:val="both"/>
        <w:textAlignment w:val="baseline"/>
        <w:rPr>
          <w:rFonts w:ascii="Times New Roman" w:hAnsi="Times New Roman" w:cs="Times New Roman"/>
          <w:szCs w:val="20"/>
          <w:lang w:eastAsia="pl-PL"/>
        </w:rPr>
      </w:pPr>
      <w:r w:rsidRPr="00974DA6">
        <w:rPr>
          <w:rFonts w:ascii="Times New Roman" w:hAnsi="Times New Roman" w:cs="Times New Roman"/>
          <w:szCs w:val="20"/>
          <w:lang w:eastAsia="pl-PL"/>
        </w:rPr>
        <w:t xml:space="preserve">Wyrażam zgodę na przetwarzanie moich danych osobowych w celach wynikających </w:t>
      </w:r>
      <w:r w:rsidRPr="00974DA6">
        <w:rPr>
          <w:rFonts w:ascii="Times New Roman" w:hAnsi="Times New Roman" w:cs="Times New Roman"/>
          <w:szCs w:val="20"/>
          <w:lang w:eastAsia="pl-PL"/>
        </w:rPr>
        <w:br/>
        <w:t>z art. 188 oraz art. 188c ustawy o świadczeniach opieki zdrowotnej finansowanych ze środków publicznych.</w:t>
      </w:r>
    </w:p>
    <w:p w:rsidR="002972ED" w:rsidRPr="00974DA6" w:rsidRDefault="002972ED" w:rsidP="002972ED">
      <w:pPr>
        <w:overflowPunct w:val="0"/>
        <w:adjustRightInd w:val="0"/>
        <w:spacing w:before="120" w:line="312" w:lineRule="auto"/>
        <w:ind w:firstLine="992"/>
        <w:jc w:val="both"/>
        <w:textAlignment w:val="baseline"/>
        <w:rPr>
          <w:rFonts w:ascii="Times New Roman" w:hAnsi="Times New Roman" w:cs="Times New Roman"/>
          <w:szCs w:val="20"/>
          <w:lang w:eastAsia="pl-PL"/>
        </w:rPr>
      </w:pPr>
      <w:r w:rsidRPr="00974DA6">
        <w:rPr>
          <w:rFonts w:ascii="Times New Roman" w:hAnsi="Times New Roman" w:cs="Times New Roman"/>
          <w:szCs w:val="20"/>
          <w:lang w:eastAsia="pl-PL"/>
        </w:rPr>
        <w:t xml:space="preserve">Zostałam(em) poinformowana(y) o istocie choroby, możliwości wystąpienia objawów niepożądanych i powikłań zastosowanej terapii oraz o możliwości zaprzestania terapii. </w:t>
      </w:r>
    </w:p>
    <w:p w:rsidR="002972ED" w:rsidRPr="00974DA6" w:rsidRDefault="002972ED" w:rsidP="002972ED">
      <w:pPr>
        <w:overflowPunct w:val="0"/>
        <w:adjustRightInd w:val="0"/>
        <w:spacing w:before="120" w:line="312" w:lineRule="auto"/>
        <w:ind w:firstLine="992"/>
        <w:jc w:val="both"/>
        <w:textAlignment w:val="baseline"/>
        <w:rPr>
          <w:rFonts w:ascii="Times New Roman" w:hAnsi="Times New Roman" w:cs="Times New Roman"/>
          <w:szCs w:val="20"/>
          <w:lang w:eastAsia="pl-PL"/>
        </w:rPr>
      </w:pPr>
      <w:r w:rsidRPr="00974DA6">
        <w:rPr>
          <w:rFonts w:ascii="Times New Roman" w:hAnsi="Times New Roman" w:cs="Times New Roman"/>
          <w:szCs w:val="20"/>
          <w:lang w:eastAsia="pl-PL"/>
        </w:rPr>
        <w:t>Mając powyższe na uwadze,</w:t>
      </w:r>
      <w:r w:rsidR="00111F5D" w:rsidRPr="00974DA6">
        <w:rPr>
          <w:rFonts w:ascii="Times New Roman" w:hAnsi="Times New Roman" w:cs="Times New Roman"/>
          <w:szCs w:val="20"/>
          <w:lang w:eastAsia="pl-PL"/>
        </w:rPr>
        <w:t xml:space="preserve"> wyrażam zgodę na leczenie </w:t>
      </w:r>
      <w:r w:rsidR="008B1E6D" w:rsidRPr="00974DA6">
        <w:rPr>
          <w:rFonts w:ascii="Times New Roman" w:hAnsi="Times New Roman" w:cs="Times New Roman"/>
          <w:szCs w:val="20"/>
          <w:lang w:eastAsia="pl-PL"/>
        </w:rPr>
        <w:t>satralizumab</w:t>
      </w:r>
      <w:r w:rsidR="000B113A" w:rsidRPr="00974DA6">
        <w:rPr>
          <w:rFonts w:ascii="Times New Roman" w:hAnsi="Times New Roman" w:cs="Times New Roman"/>
          <w:szCs w:val="20"/>
          <w:lang w:eastAsia="pl-PL"/>
        </w:rPr>
        <w:t>e</w:t>
      </w:r>
      <w:r w:rsidR="008B1E6D" w:rsidRPr="00974DA6">
        <w:rPr>
          <w:rFonts w:ascii="Times New Roman" w:hAnsi="Times New Roman" w:cs="Times New Roman"/>
          <w:szCs w:val="20"/>
          <w:lang w:eastAsia="pl-PL"/>
        </w:rPr>
        <w:t>m</w:t>
      </w:r>
      <w:r w:rsidRPr="00974DA6">
        <w:rPr>
          <w:rFonts w:ascii="Times New Roman" w:hAnsi="Times New Roman" w:cs="Times New Roman"/>
          <w:szCs w:val="20"/>
          <w:lang w:eastAsia="pl-PL"/>
        </w:rPr>
        <w:t xml:space="preserve"> oraz zobowiązuję się do przyjmowania tego leku zgodnie z zaleceniami lekarskimi, oraz stawienia się na badania kontrolne w wyznaczonych terminach.</w:t>
      </w:r>
    </w:p>
    <w:p w:rsidR="002972ED" w:rsidRPr="00974DA6" w:rsidRDefault="002972ED" w:rsidP="002972ED">
      <w:pPr>
        <w:adjustRightInd w:val="0"/>
        <w:spacing w:before="120" w:line="360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974DA6" w:rsidRPr="00974DA6" w:rsidTr="009414FE">
        <w:tc>
          <w:tcPr>
            <w:tcW w:w="2409" w:type="dxa"/>
          </w:tcPr>
          <w:p w:rsidR="002972ED" w:rsidRPr="00974DA6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</w:p>
          <w:p w:rsidR="002972ED" w:rsidRPr="00974DA6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974DA6">
              <w:rPr>
                <w:rFonts w:ascii="Times New Roman" w:hAnsi="Times New Roman" w:cs="Times New Roman"/>
                <w:sz w:val="20"/>
                <w:lang w:eastAsia="pl-PL"/>
              </w:rPr>
              <w:t xml:space="preserve">Data </w:t>
            </w:r>
            <w:r w:rsidRPr="00974DA6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:rsidR="002972ED" w:rsidRPr="00974DA6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974DA6">
              <w:rPr>
                <w:rFonts w:ascii="Times New Roman" w:hAnsi="Times New Roman" w:cs="Times New Roman"/>
                <w:i/>
                <w:sz w:val="18"/>
                <w:lang w:eastAsia="pl-PL"/>
              </w:rPr>
              <w:br/>
            </w:r>
            <w:r w:rsidRPr="00974DA6">
              <w:rPr>
                <w:rFonts w:ascii="Times New Roman" w:hAnsi="Times New Roman" w:cs="Times New Roman"/>
                <w:i/>
                <w:sz w:val="18"/>
                <w:lang w:eastAsia="pl-PL"/>
              </w:rPr>
              <w:tab/>
            </w:r>
          </w:p>
          <w:p w:rsidR="002972ED" w:rsidRPr="00974DA6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974DA6">
              <w:rPr>
                <w:rFonts w:ascii="Times New Roman" w:hAnsi="Times New Roman" w:cs="Times New Roman"/>
                <w:i/>
                <w:sz w:val="18"/>
                <w:lang w:eastAsia="pl-PL"/>
              </w:rPr>
              <w:t>Podpis pacjenta (w przypadku dziecka podpis rodziców lub opiekuna)</w:t>
            </w:r>
          </w:p>
        </w:tc>
      </w:tr>
      <w:tr w:rsidR="00974DA6" w:rsidRPr="00974DA6" w:rsidTr="009414FE">
        <w:tc>
          <w:tcPr>
            <w:tcW w:w="2409" w:type="dxa"/>
          </w:tcPr>
          <w:p w:rsidR="002972ED" w:rsidRPr="00974DA6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</w:p>
          <w:p w:rsidR="002972ED" w:rsidRPr="00974DA6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</w:p>
          <w:p w:rsidR="002972ED" w:rsidRPr="00974DA6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974DA6">
              <w:rPr>
                <w:rFonts w:ascii="Times New Roman" w:hAnsi="Times New Roman" w:cs="Times New Roman"/>
                <w:sz w:val="20"/>
                <w:lang w:eastAsia="pl-PL"/>
              </w:rPr>
              <w:t xml:space="preserve">Data </w:t>
            </w:r>
            <w:r w:rsidRPr="00974DA6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:rsidR="002972ED" w:rsidRPr="00974DA6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</w:p>
          <w:p w:rsidR="002972ED" w:rsidRPr="00974DA6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</w:p>
          <w:p w:rsidR="002972ED" w:rsidRPr="00974DA6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974DA6">
              <w:rPr>
                <w:rFonts w:ascii="Times New Roman" w:hAnsi="Times New Roman" w:cs="Times New Roman"/>
                <w:i/>
                <w:sz w:val="18"/>
                <w:lang w:eastAsia="pl-PL"/>
              </w:rPr>
              <w:br/>
            </w:r>
            <w:r w:rsidRPr="00974DA6">
              <w:rPr>
                <w:rFonts w:ascii="Times New Roman" w:hAnsi="Times New Roman" w:cs="Times New Roman"/>
                <w:i/>
                <w:sz w:val="18"/>
                <w:lang w:eastAsia="pl-PL"/>
              </w:rPr>
              <w:tab/>
            </w:r>
          </w:p>
          <w:p w:rsidR="002972ED" w:rsidRPr="00974DA6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974DA6">
              <w:rPr>
                <w:rFonts w:ascii="Times New Roman" w:hAnsi="Times New Roman" w:cs="Times New Roman"/>
                <w:i/>
                <w:sz w:val="18"/>
                <w:lang w:eastAsia="pl-PL"/>
              </w:rPr>
              <w:t>Podpis lekarza</w:t>
            </w:r>
          </w:p>
        </w:tc>
      </w:tr>
      <w:tr w:rsidR="002972ED" w:rsidRPr="00974DA6" w:rsidTr="009414FE">
        <w:tc>
          <w:tcPr>
            <w:tcW w:w="2409" w:type="dxa"/>
          </w:tcPr>
          <w:p w:rsidR="002972ED" w:rsidRPr="00974DA6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2972ED" w:rsidRPr="00974DA6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2972ED" w:rsidRPr="00974DA6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2972ED" w:rsidRPr="00974DA6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</w:tr>
    </w:tbl>
    <w:p w:rsidR="002972ED" w:rsidRPr="00974DA6" w:rsidRDefault="002972ED" w:rsidP="002972ED">
      <w:pPr>
        <w:spacing w:before="120" w:after="120" w:line="480" w:lineRule="auto"/>
        <w:rPr>
          <w:rFonts w:ascii="Times New Roman" w:hAnsi="Times New Roman" w:cs="Times New Roman"/>
          <w:b/>
          <w:bCs/>
          <w:lang w:eastAsia="pl-PL"/>
        </w:rPr>
      </w:pPr>
    </w:p>
    <w:p w:rsidR="002972ED" w:rsidRPr="00974DA6" w:rsidRDefault="002972ED" w:rsidP="002972ED">
      <w:pPr>
        <w:tabs>
          <w:tab w:val="center" w:pos="4536"/>
          <w:tab w:val="right" w:pos="9072"/>
        </w:tabs>
        <w:spacing w:line="288" w:lineRule="auto"/>
        <w:ind w:firstLine="851"/>
        <w:jc w:val="both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tabs>
          <w:tab w:val="center" w:pos="4536"/>
          <w:tab w:val="right" w:pos="9072"/>
        </w:tabs>
        <w:spacing w:line="288" w:lineRule="auto"/>
        <w:jc w:val="both"/>
        <w:rPr>
          <w:rFonts w:ascii="Times New Roman" w:hAnsi="Times New Roman" w:cs="Times New Roman"/>
        </w:rPr>
      </w:pPr>
    </w:p>
    <w:p w:rsidR="002972ED" w:rsidRPr="00974DA6" w:rsidRDefault="002972ED" w:rsidP="002972ED">
      <w:pPr>
        <w:tabs>
          <w:tab w:val="center" w:pos="4536"/>
          <w:tab w:val="right" w:pos="9072"/>
        </w:tabs>
        <w:spacing w:line="288" w:lineRule="auto"/>
        <w:jc w:val="both"/>
        <w:rPr>
          <w:rFonts w:ascii="Times New Roman" w:hAnsi="Times New Roman" w:cs="Times New Roman"/>
        </w:rPr>
      </w:pPr>
      <w:r w:rsidRPr="00974DA6">
        <w:rPr>
          <w:rFonts w:ascii="Times New Roman" w:hAnsi="Times New Roman" w:cs="Times New Roman"/>
        </w:rPr>
        <w:t>Administrator danych osobowych, przetwarzający dane niezbędne przy realizacji programu lekowego zobowiązany jest do stosowania przepisów Rozporządzenia Parlamentu Europejskiego i Rady (UE) 2016/679  z dnia 27 kwietnia 2016 r. w sprawie ochrony osób fizycznych w związku z przetwarzaniem danych osobowych i w sprawie swobodnego przepływu takich danych oraz uchylenia dyrektywy 95/46/WE (Ogólne rozporządzenie o ochronie danych — RODO).</w:t>
      </w:r>
    </w:p>
    <w:p w:rsidR="002972ED" w:rsidRPr="00974DA6" w:rsidRDefault="002972ED" w:rsidP="002972E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972ED" w:rsidRPr="00974DA6" w:rsidRDefault="002972ED" w:rsidP="002972E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972ED" w:rsidRPr="00974DA6" w:rsidRDefault="002972ED" w:rsidP="002972ED">
      <w:pPr>
        <w:tabs>
          <w:tab w:val="center" w:pos="4536"/>
          <w:tab w:val="right" w:pos="9072"/>
        </w:tabs>
        <w:spacing w:line="288" w:lineRule="auto"/>
        <w:ind w:firstLine="851"/>
        <w:jc w:val="both"/>
        <w:rPr>
          <w:rFonts w:ascii="Times New Roman" w:hAnsi="Times New Roman" w:cs="Times New Roman"/>
        </w:rPr>
      </w:pPr>
    </w:p>
    <w:p w:rsidR="002972ED" w:rsidRPr="00974DA6" w:rsidRDefault="002972ED">
      <w:pPr>
        <w:rPr>
          <w:rFonts w:ascii="Times New Roman" w:hAnsi="Times New Roman" w:cs="Times New Roman"/>
        </w:rPr>
      </w:pPr>
    </w:p>
    <w:sectPr w:rsidR="002972ED" w:rsidRPr="00974D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F1" w:rsidRDefault="004620F1" w:rsidP="00755367">
      <w:pPr>
        <w:spacing w:after="0" w:line="240" w:lineRule="auto"/>
      </w:pPr>
      <w:r>
        <w:separator/>
      </w:r>
    </w:p>
  </w:endnote>
  <w:endnote w:type="continuationSeparator" w:id="0">
    <w:p w:rsidR="004620F1" w:rsidRDefault="004620F1" w:rsidP="0075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F1" w:rsidRDefault="004620F1" w:rsidP="00755367">
      <w:pPr>
        <w:spacing w:after="0" w:line="240" w:lineRule="auto"/>
      </w:pPr>
      <w:r>
        <w:separator/>
      </w:r>
    </w:p>
  </w:footnote>
  <w:footnote w:type="continuationSeparator" w:id="0">
    <w:p w:rsidR="004620F1" w:rsidRDefault="004620F1" w:rsidP="0075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67" w:rsidRDefault="00755367" w:rsidP="00755367">
    <w:pPr>
      <w:pStyle w:val="Nagwek"/>
      <w:jc w:val="right"/>
      <w:rPr>
        <w:b/>
      </w:rPr>
    </w:pPr>
  </w:p>
  <w:p w:rsidR="00755367" w:rsidRPr="00755367" w:rsidRDefault="00755367" w:rsidP="00755367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CEE"/>
    <w:multiLevelType w:val="hybridMultilevel"/>
    <w:tmpl w:val="ACC46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7493"/>
    <w:multiLevelType w:val="hybridMultilevel"/>
    <w:tmpl w:val="FF028EF8"/>
    <w:lvl w:ilvl="0" w:tplc="EE5001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4874"/>
    <w:multiLevelType w:val="multilevel"/>
    <w:tmpl w:val="F448321E"/>
    <w:lvl w:ilvl="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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531EF"/>
    <w:multiLevelType w:val="multilevel"/>
    <w:tmpl w:val="FF028EF8"/>
    <w:styleLink w:val="Styl1"/>
    <w:lvl w:ilvl="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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ED"/>
    <w:rsid w:val="0001473A"/>
    <w:rsid w:val="000B113A"/>
    <w:rsid w:val="000D36E4"/>
    <w:rsid w:val="001031D0"/>
    <w:rsid w:val="00111F5D"/>
    <w:rsid w:val="00115622"/>
    <w:rsid w:val="00170FCD"/>
    <w:rsid w:val="00196397"/>
    <w:rsid w:val="00230A16"/>
    <w:rsid w:val="002557AC"/>
    <w:rsid w:val="002972ED"/>
    <w:rsid w:val="0035544F"/>
    <w:rsid w:val="004178F3"/>
    <w:rsid w:val="00427DA7"/>
    <w:rsid w:val="004353E5"/>
    <w:rsid w:val="004620F1"/>
    <w:rsid w:val="004C07EC"/>
    <w:rsid w:val="005708CB"/>
    <w:rsid w:val="00633594"/>
    <w:rsid w:val="00682DD2"/>
    <w:rsid w:val="00693CF0"/>
    <w:rsid w:val="006E66A6"/>
    <w:rsid w:val="006F7017"/>
    <w:rsid w:val="00732E72"/>
    <w:rsid w:val="0075336A"/>
    <w:rsid w:val="00755367"/>
    <w:rsid w:val="0076782D"/>
    <w:rsid w:val="007F3776"/>
    <w:rsid w:val="0082459A"/>
    <w:rsid w:val="00840279"/>
    <w:rsid w:val="00855740"/>
    <w:rsid w:val="00887900"/>
    <w:rsid w:val="008B1E6D"/>
    <w:rsid w:val="008B5513"/>
    <w:rsid w:val="008F2A02"/>
    <w:rsid w:val="00974DA6"/>
    <w:rsid w:val="009A2518"/>
    <w:rsid w:val="009A449D"/>
    <w:rsid w:val="00A83A2D"/>
    <w:rsid w:val="00A87957"/>
    <w:rsid w:val="00B46F68"/>
    <w:rsid w:val="00BD37AF"/>
    <w:rsid w:val="00C0280C"/>
    <w:rsid w:val="00D65C12"/>
    <w:rsid w:val="00DC746B"/>
    <w:rsid w:val="00E31044"/>
    <w:rsid w:val="00E320FC"/>
    <w:rsid w:val="00E47C64"/>
    <w:rsid w:val="00E65D7B"/>
    <w:rsid w:val="00E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EE23"/>
  <w15:chartTrackingRefBased/>
  <w15:docId w15:val="{FCE00E62-51E3-4E8F-92F2-5F56A03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72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72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niosek3">
    <w:name w:val="x_wniosek3"/>
    <w:basedOn w:val="Normalny"/>
    <w:rsid w:val="002972ED"/>
    <w:pPr>
      <w:spacing w:after="0" w:line="240" w:lineRule="auto"/>
      <w:jc w:val="center"/>
    </w:pPr>
    <w:rPr>
      <w:rFonts w:ascii="Arial Narrow" w:eastAsia="Batang" w:hAnsi="Arial Narrow" w:cs="Arial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5C12"/>
    <w:pPr>
      <w:ind w:left="720"/>
      <w:contextualSpacing/>
    </w:pPr>
  </w:style>
  <w:style w:type="numbering" w:customStyle="1" w:styleId="Styl1">
    <w:name w:val="Styl1"/>
    <w:uiPriority w:val="99"/>
    <w:rsid w:val="00E47C64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75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67"/>
  </w:style>
  <w:style w:type="paragraph" w:styleId="Stopka">
    <w:name w:val="footer"/>
    <w:basedOn w:val="Normalny"/>
    <w:link w:val="StopkaZnak"/>
    <w:uiPriority w:val="99"/>
    <w:unhideWhenUsed/>
    <w:rsid w:val="0075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67"/>
  </w:style>
  <w:style w:type="paragraph" w:styleId="Tekstdymka">
    <w:name w:val="Balloon Text"/>
    <w:basedOn w:val="Normalny"/>
    <w:link w:val="TekstdymkaZnak"/>
    <w:uiPriority w:val="99"/>
    <w:semiHidden/>
    <w:unhideWhenUsed/>
    <w:rsid w:val="0069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F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93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2C42-89BF-4E7D-896B-7162FE35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Rogalska Iwona</dc:creator>
  <cp:keywords/>
  <dc:description/>
  <cp:lastModifiedBy>Rodak Agata</cp:lastModifiedBy>
  <cp:revision>36</cp:revision>
  <dcterms:created xsi:type="dcterms:W3CDTF">2022-04-28T10:04:00Z</dcterms:created>
  <dcterms:modified xsi:type="dcterms:W3CDTF">2022-10-27T06:13:00Z</dcterms:modified>
</cp:coreProperties>
</file>