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B0E4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91C3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91C3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20 września 2022 r.</w:t>
            </w:r>
          </w:p>
          <w:p w:rsidR="00A77B3E" w:rsidRDefault="00591C3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591C36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591C36">
      <w:pPr>
        <w:spacing w:before="280" w:after="280"/>
        <w:jc w:val="center"/>
        <w:rPr>
          <w:b/>
          <w:caps/>
        </w:rPr>
      </w:pPr>
      <w:r>
        <w:t>z dnia 20 września 2022 r.</w:t>
      </w:r>
    </w:p>
    <w:p w:rsidR="00A77B3E" w:rsidRDefault="00591C36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świadczenia zdrowotne kontraktowane odrębnie/tekst jednolity/</w:t>
      </w:r>
    </w:p>
    <w:p w:rsidR="00A77B3E" w:rsidRDefault="00591C36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  21  i 25 oraz art. 146 ust. 1 ustawy z dnia 27 sierpnia 2004 r. o świadczeniach opieki zdrowotnej finansowanych ze środków publicznych (Dz.U. z 2021 r. poz. 1285, 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 </w:t>
      </w:r>
      <w:r>
        <w:rPr>
          <w:color w:val="000000"/>
          <w:u w:color="000000"/>
        </w:rPr>
        <w:t>) zarządza się, co następuje:</w:t>
      </w:r>
    </w:p>
    <w:p w:rsidR="00A77B3E" w:rsidRDefault="00591C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167/2019/DSOZ Prezesa Narodowego Funduszu Zdrowia z dnia 29 listopada 2019 r. w sprawie określenia warunków zawierania i realizacji umów w rodzaju świadczenia zdrowotne kontraktowane odrębnie/tekst jednolity/, załącznik nr 1 otrzymuje brzmienie, określone w załączniku do niniejszego zarządzenia.  </w:t>
      </w:r>
    </w:p>
    <w:p w:rsidR="00A77B3E" w:rsidRDefault="00591C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postępowań w sprawie zawarcia umów o udzielanie świadczeń opieki zdrowotnej wszczętych i niezakończonych przed dniem wejścia w życie zarządzenia, stosuje się przepisy zarządzenia, o którym mowa w § 1, w brzmieniu obowiązującym przed dniem wejścia w życie niniejszego zarządzenia.</w:t>
      </w:r>
    </w:p>
    <w:p w:rsidR="00A77B3E" w:rsidRDefault="00591C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Dyrektorzy oddziałów wojewódzkich Narodowego Funduszu Zdrowia zobowiązani są do wprowadzenia do postanowień umów zawartych ze świadczeniodawcami zmian wynikających z wejścia w życie przepisów niniejszego zarządzenia. </w:t>
      </w:r>
    </w:p>
    <w:p w:rsidR="00A77B3E" w:rsidRDefault="00591C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Przepis ust. 1 stosuje się również do umów zawartych ze świadczeniodawcami po zakończeniu postępowań, o których mowa w § 2.</w:t>
      </w:r>
    </w:p>
    <w:p w:rsidR="00A77B3E" w:rsidRDefault="00591C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Przepisy zarządzenia stosuje się do rozliczania świ</w:t>
      </w:r>
      <w:r w:rsidR="006E2306">
        <w:rPr>
          <w:color w:val="000000"/>
          <w:u w:color="000000"/>
        </w:rPr>
        <w:t>adczeń udzielanych od dnia 1 paź</w:t>
      </w:r>
      <w:r>
        <w:rPr>
          <w:color w:val="000000"/>
          <w:u w:color="000000"/>
        </w:rPr>
        <w:t>dziernika 2022 r.</w:t>
      </w:r>
    </w:p>
    <w:p w:rsidR="00A77B3E" w:rsidRDefault="00591C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następującym po dniu podpisania.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0B0E4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0B0E47" w:rsidRDefault="00591C36">
            <w:pPr>
              <w:jc w:val="center"/>
            </w:pPr>
            <w:r>
              <w:rPr>
                <w:b/>
              </w:rPr>
              <w:t>PREZES</w:t>
            </w:r>
          </w:p>
          <w:p w:rsidR="000B0E47" w:rsidRDefault="00591C36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0B0E47" w:rsidRDefault="000B0E47"/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0B0E47" w:rsidRDefault="000B0E47">
      <w:pPr>
        <w:rPr>
          <w:szCs w:val="20"/>
        </w:rPr>
      </w:pPr>
    </w:p>
    <w:p w:rsidR="000B0E47" w:rsidRDefault="00591C3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B0E47" w:rsidRDefault="00591C36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Niniejsze zarządzenie zmieniające zarządzenie Nr 167/2019/DSOZ Prezesa Narodowego Funduszu Zdrowia z dnia 29 listopada 2019 r. w sprawie określenia warunków zawierania i realizacji umów w rodzaju świadczenia zdrowotne kontraktowane odrębnie, stanowi wykonanie upoważnienia ustawowego zawartego w art. 146 ust. 1 ustawy z dnia 27 sierpnia 2004 r. o świadczeniach opieki zdrowotnej finansowanych ze środków publicznych (Dz. U. z 2021 r. poz. 1285, z późn. zm.).</w:t>
      </w:r>
    </w:p>
    <w:p w:rsidR="000B0E47" w:rsidRDefault="00591C36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Postanowieniami zarządzenia nadano nowe brzmienie załącznikowi nr 1 do zarządzenia, określającemu Katalog zakresów w rodzaju świadczenia zdrowotne kontraktowane odrębnie.</w:t>
      </w:r>
    </w:p>
    <w:p w:rsidR="000B0E47" w:rsidRDefault="00591C36">
      <w:pPr>
        <w:spacing w:before="120" w:after="120"/>
        <w:ind w:firstLine="227"/>
        <w:rPr>
          <w:szCs w:val="20"/>
        </w:rPr>
      </w:pPr>
      <w:r>
        <w:rPr>
          <w:szCs w:val="20"/>
        </w:rPr>
        <w:t>Zmiany dotyczą zakresu "Koordynowana opieka nad kobietą w ciąży - KOC I (KOC I)".</w:t>
      </w:r>
    </w:p>
    <w:p w:rsidR="000B0E47" w:rsidRDefault="00591C36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Wprowadzone zmiany wynikają z publikacji obwieszczenia Prezesa Agencji Oceny Technologii Medycznych i Taryfikacji z dnia 12 sierpnia 2022 r. w sprawie taryf świadczeń gwarantowanych z zakresu opieki nad noworodkiem. Obejmuje ona modyfikacje w zakresie opieki nad noworodkiem</w:t>
      </w:r>
      <w:r>
        <w:rPr>
          <w:szCs w:val="20"/>
        </w:rPr>
        <w:br/>
        <w:t>w grupach N20 – N25.</w:t>
      </w:r>
    </w:p>
    <w:p w:rsidR="000B0E47" w:rsidRDefault="00591C36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Zmiany w grupach noworodkowych N22KOC – N25KOC polegają na:</w:t>
      </w:r>
    </w:p>
    <w:p w:rsidR="000B0E47" w:rsidRDefault="00591C36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1) implementacji taryf z obwieszczenia dla tych grup,</w:t>
      </w:r>
    </w:p>
    <w:p w:rsidR="000B0E47" w:rsidRDefault="00591C36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2) utworzeniu grupy N22AKOC Noworodek wymagający intensywnego monitorowania i specjalistycznej opieki,</w:t>
      </w:r>
    </w:p>
    <w:p w:rsidR="000B0E47" w:rsidRDefault="00591C36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3) zmianie nazwy grupy N23KOC z dotychczasowej „Noworodek wymagający intensywnej opieki” na „Noworodek wymagający rozszerzonej diagnostyki”.</w:t>
      </w:r>
    </w:p>
    <w:p w:rsidR="000B0E47" w:rsidRDefault="00591C36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 niniejszym zarządzeniu zaktualizowano także odwołania do obowiązujących aktów prawnych oraz wprowadzono zmiany o charakterze porządkowym.</w:t>
      </w:r>
    </w:p>
    <w:p w:rsidR="000B0E47" w:rsidRDefault="00591C36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Zmiany wprowadzane niniejszym zarządzeniem są analogiczne do zmian wprowadzanych w innych rodzajach świadczeń w związku z implementacją ww. taryfy.</w:t>
      </w:r>
    </w:p>
    <w:p w:rsidR="000B0E47" w:rsidRDefault="00591C36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Skutek finansowy po stronie płatnika publicznego dla wprowadzonych zmian wynikających z obwieszczenia Prezesa AOTMiT może wynieść ok. 2,6 mln zł w skali pół roku, przy czym nie jest możliwe oszacowanie kosztów wynikających z wyodrębnienia nowej grupy JGP (N22AKOC)).</w:t>
      </w:r>
    </w:p>
    <w:p w:rsidR="000B0E47" w:rsidRDefault="00591C36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Projekt zarządzenia Prezesa Narodowego Funduszu Zdrowia, zgodnie z art. 146 ust. 4 ustawy o świadczeniach oraz zgodnie z § 2 ust. 3 załącznika do rozporządzenia Ministra Zdrowia z dnia 8 września 2015 r. w sprawie ogólnych warunków umów o udzielanie świadczeń opieki zdrowotnej (Dz.U. z 2022 r. poz. 787, z późn. zm.), zostanie poddany konsultacjom zewnętrznym.</w:t>
      </w:r>
    </w:p>
    <w:p w:rsidR="000B0E47" w:rsidRDefault="00591C36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 ramach konsultacji projekt zostanie przedstawiony do zaopiniowania właściwym w sprawie podmiotom: konsultantom krajowym we właściwej dziedzinie medycyny, samorządom zawodowym (Naczelna Rada Lekarska, Naczelna Rada Pielęgniarek i Położnych) oraz reprezentatywnym organizacjom świadczeniodawców, w rozumieniu art. 31sb ust. 1 ustawy o świadczeniach.</w:t>
      </w:r>
    </w:p>
    <w:p w:rsidR="000B0E47" w:rsidRDefault="00591C36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Powyższe działania zostały podjęte w ramach realizacji celu nr 2 Strategii Narodowego Funduszu Zdrowia na lata 2019-2023 – Poprawa jakości i dostępności świadczeń opieki zdrowotnej.</w:t>
      </w:r>
    </w:p>
    <w:p w:rsidR="000B0E47" w:rsidRDefault="00591C36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wchodzi w życie z dniem następującym po dniu podpisania, a jego przepisy stosuje się do rozliczania świadczeń udzielanych od dnia 1 października 2022 r.</w:t>
      </w:r>
    </w:p>
    <w:sectPr w:rsidR="000B0E47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A9" w:rsidRDefault="00A42BA9">
      <w:r>
        <w:separator/>
      </w:r>
    </w:p>
  </w:endnote>
  <w:endnote w:type="continuationSeparator" w:id="0">
    <w:p w:rsidR="00A42BA9" w:rsidRDefault="00A4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B0E4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B0E47" w:rsidRDefault="00591C36">
          <w:pPr>
            <w:jc w:val="left"/>
            <w:rPr>
              <w:sz w:val="18"/>
            </w:rPr>
          </w:pPr>
          <w:r>
            <w:rPr>
              <w:sz w:val="18"/>
            </w:rPr>
            <w:t>Id: 144EBB87-7489-49E2-B2C0-E9069F36046D.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B0E47" w:rsidRDefault="00591C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E230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B0E47" w:rsidRDefault="000B0E4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0B0E4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B0E47" w:rsidRDefault="00591C36">
          <w:pPr>
            <w:jc w:val="left"/>
            <w:rPr>
              <w:sz w:val="18"/>
            </w:rPr>
          </w:pPr>
          <w:r>
            <w:rPr>
              <w:sz w:val="18"/>
            </w:rPr>
            <w:t>Id: 144EBB87-7489-49E2-B2C0-E9069F36046D.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B0E47" w:rsidRDefault="00591C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E230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B0E47" w:rsidRDefault="000B0E4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A9" w:rsidRDefault="00A42BA9">
      <w:r>
        <w:separator/>
      </w:r>
    </w:p>
  </w:footnote>
  <w:footnote w:type="continuationSeparator" w:id="0">
    <w:p w:rsidR="00A42BA9" w:rsidRDefault="00A42BA9">
      <w:r>
        <w:continuationSeparator/>
      </w:r>
    </w:p>
  </w:footnote>
  <w:footnote w:id="1">
    <w:p w:rsidR="000B0E47" w:rsidRDefault="00591C36">
      <w:pPr>
        <w:pStyle w:val="Tekstprzypisudolnego"/>
        <w:keepLines/>
        <w:ind w:left="170" w:hanging="170"/>
      </w:pPr>
      <w:r>
        <w:rPr>
          <w:rStyle w:val="Odwoanieprzypisudolnego"/>
        </w:rPr>
        <w:t>1)  </w:t>
      </w:r>
      <w:r>
        <w:t>Zmiany tekstu jednolitego wymienionej ustawy zostały ogłoszone w Dz. U. z 2021 r. poz. 1292, 1559, 1773, 1834, 1981, 2105, 2120, 2232, 2270, 2427, 2469, z 2022 r. poz. 64, 91, 526, 583, 655, 807, 974, 1002, 1097, 1265, 1352, 1700 i 1855.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B0E47"/>
    <w:rsid w:val="000F6C75"/>
    <w:rsid w:val="00591C36"/>
    <w:rsid w:val="006E2306"/>
    <w:rsid w:val="00A42BA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49C7D"/>
  <w15:docId w15:val="{D848874B-FB45-4D73-8900-114189B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Prezes Narodowego Funduszu Zdrowia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20 września 2022 r.</dc:title>
  <dc:subject>zmieniające zarządzenie w^sprawie określenia warunków zawierania i^realizacji umów w^rodzaju świadczenia zdrowotne kontraktowane odrębnie/tekst jednolity/</dc:subject>
  <dc:creator>Tomasz.Kolakowski</dc:creator>
  <cp:lastModifiedBy>Kasińska Beata</cp:lastModifiedBy>
  <cp:revision>3</cp:revision>
  <dcterms:created xsi:type="dcterms:W3CDTF">2022-09-20T15:24:00Z</dcterms:created>
  <dcterms:modified xsi:type="dcterms:W3CDTF">2022-09-20T13:37:00Z</dcterms:modified>
  <cp:category>Akt prawny</cp:category>
</cp:coreProperties>
</file>