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5F6F" w:rsidRPr="00D75F6F" w:rsidTr="00C7068E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D75F6F" w:rsidRPr="00D75F6F" w:rsidRDefault="00D75F6F" w:rsidP="00D75F6F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thick"/>
                <w:lang w:eastAsia="pl-PL" w:bidi="pl-PL"/>
              </w:rPr>
            </w:pPr>
            <w:r w:rsidRPr="00D75F6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thick"/>
                <w:lang w:eastAsia="pl-PL" w:bidi="pl-PL"/>
              </w:rPr>
              <w:t>Projekt</w:t>
            </w:r>
          </w:p>
          <w:p w:rsidR="00D75F6F" w:rsidRPr="00D75F6F" w:rsidRDefault="00D75F6F" w:rsidP="00D75F6F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thick"/>
                <w:lang w:eastAsia="pl-PL" w:bidi="pl-PL"/>
              </w:rPr>
            </w:pPr>
          </w:p>
          <w:p w:rsidR="00D75F6F" w:rsidRPr="00D75F6F" w:rsidRDefault="00D75F6F" w:rsidP="00D75F6F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</w:pPr>
            <w:r w:rsidRPr="00D75F6F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z </w:t>
            </w:r>
            <w:proofErr w:type="gramStart"/>
            <w:r w:rsidRPr="00D75F6F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dnia  8 września</w:t>
            </w:r>
            <w:proofErr w:type="gramEnd"/>
            <w:r w:rsidRPr="00D75F6F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 2022 r.</w:t>
            </w:r>
          </w:p>
          <w:p w:rsidR="00D75F6F" w:rsidRPr="00D75F6F" w:rsidRDefault="00D75F6F" w:rsidP="00D75F6F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</w:pPr>
            <w:r w:rsidRPr="00D75F6F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Zatwierdzony przez .........................</w:t>
            </w:r>
          </w:p>
          <w:p w:rsidR="00D75F6F" w:rsidRPr="00D75F6F" w:rsidRDefault="00D75F6F" w:rsidP="00D75F6F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</w:pPr>
          </w:p>
          <w:p w:rsidR="00D75F6F" w:rsidRPr="00D75F6F" w:rsidRDefault="00D75F6F" w:rsidP="00D75F6F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</w:pPr>
          </w:p>
        </w:tc>
      </w:tr>
    </w:tbl>
    <w:p w:rsidR="00D75F6F" w:rsidRPr="00D75F6F" w:rsidRDefault="00D75F6F" w:rsidP="00D75F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D75F6F" w:rsidRPr="00D75F6F" w:rsidRDefault="00D75F6F" w:rsidP="00D7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D75F6F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Zarządzenie Nr ....................</w:t>
      </w:r>
      <w:r w:rsidRPr="00D75F6F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Prezesa Narodowego Funduszu Zdrowia</w:t>
      </w:r>
    </w:p>
    <w:p w:rsidR="00D75F6F" w:rsidRPr="00D75F6F" w:rsidRDefault="00D75F6F" w:rsidP="00D75F6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z dnia 8</w:t>
      </w:r>
      <w:bookmarkStart w:id="0" w:name="_GoBack"/>
      <w:bookmarkEnd w:id="0"/>
      <w:r w:rsidRPr="00D75F6F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września 2022 r.</w:t>
      </w:r>
    </w:p>
    <w:p w:rsidR="00D75F6F" w:rsidRPr="00D75F6F" w:rsidRDefault="00D75F6F" w:rsidP="00D75F6F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proofErr w:type="gramStart"/>
      <w:r w:rsidRPr="00D75F6F">
        <w:rPr>
          <w:rFonts w:ascii="Times New Roman" w:eastAsia="Times New Roman" w:hAnsi="Times New Roman" w:cs="Times New Roman"/>
          <w:b/>
          <w:szCs w:val="24"/>
          <w:lang w:eastAsia="pl-PL" w:bidi="pl-PL"/>
        </w:rPr>
        <w:t>zmieniające</w:t>
      </w:r>
      <w:proofErr w:type="gramEnd"/>
      <w:r w:rsidRPr="00D75F6F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 zarządzenie w sprawie określenia warunków zawierania i realizacji umów o udzielanie świadczeń opieki zdrowotnej w rodzaju programy zdrowotne – w zakresach: profilaktyczne programy zdrowotne</w:t>
      </w:r>
    </w:p>
    <w:p w:rsidR="00D75F6F" w:rsidRPr="00D75F6F" w:rsidRDefault="00D75F6F" w:rsidP="00D75F6F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75F6F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Na podstawie art. 102 ust. 5 pkt 21 i 25 oraz art. 146 ust. 1 ustawy z dnia 27 sierpnia 2004 r. o świadczeniach opieki zdrowotnej finansowanych ze środków publicznych (Dz. U. </w:t>
      </w:r>
      <w:proofErr w:type="gramStart"/>
      <w:r w:rsidRPr="00D75F6F">
        <w:rPr>
          <w:rFonts w:ascii="Times New Roman" w:eastAsia="Times New Roman" w:hAnsi="Times New Roman" w:cs="Times New Roman"/>
          <w:szCs w:val="24"/>
          <w:lang w:eastAsia="pl-PL" w:bidi="pl-PL"/>
        </w:rPr>
        <w:t>z</w:t>
      </w:r>
      <w:proofErr w:type="gramEnd"/>
      <w:r w:rsidRPr="00D75F6F">
        <w:rPr>
          <w:rFonts w:ascii="Times New Roman" w:eastAsia="Times New Roman" w:hAnsi="Times New Roman" w:cs="Times New Roman"/>
          <w:szCs w:val="24"/>
          <w:lang w:eastAsia="pl-PL" w:bidi="pl-PL"/>
        </w:rPr>
        <w:t> 2021 r. poz. 1285, z </w:t>
      </w:r>
      <w:proofErr w:type="spellStart"/>
      <w:r w:rsidRPr="00D75F6F">
        <w:rPr>
          <w:rFonts w:ascii="Times New Roman" w:eastAsia="Times New Roman" w:hAnsi="Times New Roman" w:cs="Times New Roman"/>
          <w:szCs w:val="24"/>
          <w:lang w:eastAsia="pl-PL" w:bidi="pl-PL"/>
        </w:rPr>
        <w:t>późn</w:t>
      </w:r>
      <w:proofErr w:type="spellEnd"/>
      <w:r w:rsidRPr="00D75F6F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. </w:t>
      </w:r>
      <w:proofErr w:type="gramStart"/>
      <w:r w:rsidRPr="00D75F6F">
        <w:rPr>
          <w:rFonts w:ascii="Times New Roman" w:eastAsia="Times New Roman" w:hAnsi="Times New Roman" w:cs="Times New Roman"/>
          <w:szCs w:val="24"/>
          <w:lang w:eastAsia="pl-PL" w:bidi="pl-PL"/>
        </w:rPr>
        <w:t>zm</w:t>
      </w:r>
      <w:proofErr w:type="gramEnd"/>
      <w:r w:rsidRPr="00D75F6F">
        <w:rPr>
          <w:rFonts w:ascii="Times New Roman" w:eastAsia="Times New Roman" w:hAnsi="Times New Roman" w:cs="Times New Roman"/>
          <w:szCs w:val="24"/>
          <w:lang w:eastAsia="pl-PL" w:bidi="pl-PL"/>
        </w:rPr>
        <w:t>.</w:t>
      </w:r>
      <w:r w:rsidRPr="00D75F6F">
        <w:rPr>
          <w:rFonts w:ascii="Times New Roman" w:eastAsia="Times New Roman" w:hAnsi="Times New Roman" w:cs="Times New Roman"/>
          <w:color w:val="000000"/>
          <w:sz w:val="20"/>
          <w:szCs w:val="24"/>
          <w:u w:color="000000"/>
          <w:vertAlign w:val="superscript"/>
          <w:lang w:eastAsia="pl-PL" w:bidi="pl-PL"/>
        </w:rPr>
        <w:footnoteReference w:customMarkFollows="1" w:id="1"/>
        <w:t>1)</w:t>
      </w:r>
      <w:r w:rsidRPr="00D75F6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) zarządza się, co następuje:</w:t>
      </w:r>
    </w:p>
    <w:p w:rsidR="00D75F6F" w:rsidRPr="00D75F6F" w:rsidRDefault="00D75F6F" w:rsidP="00D75F6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75F6F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1. </w:t>
      </w:r>
      <w:r w:rsidRPr="00D75F6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W zarządzeniu Nr 111/2022/DSOZ Prezesa Narodowego Funduszu Zdrowia z dnia 2 września 2022 r. w sprawie określenia warunków zawierania i realizacji umów o udzielanie świadczeń opieki zdrowotnej w rodzaju programy zdrowotne – w zakresach: profilaktyczne programy zdrowotne, </w:t>
      </w:r>
      <w:proofErr w:type="gramStart"/>
      <w:r w:rsidRPr="00D75F6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wprowadza  się</w:t>
      </w:r>
      <w:proofErr w:type="gramEnd"/>
      <w:r w:rsidRPr="00D75F6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następujące zmiany:</w:t>
      </w:r>
    </w:p>
    <w:p w:rsidR="00D75F6F" w:rsidRPr="00D75F6F" w:rsidRDefault="00D75F6F" w:rsidP="00D75F6F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proofErr w:type="gramStart"/>
      <w:r w:rsidRPr="00D75F6F">
        <w:rPr>
          <w:rFonts w:ascii="Times New Roman" w:eastAsia="Times New Roman" w:hAnsi="Times New Roman" w:cs="Times New Roman"/>
          <w:szCs w:val="24"/>
          <w:lang w:eastAsia="pl-PL" w:bidi="pl-PL"/>
        </w:rPr>
        <w:t>1) </w:t>
      </w:r>
      <w:r w:rsidRPr="00D75F6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</w:t>
      </w:r>
      <w:proofErr w:type="gramEnd"/>
      <w:r w:rsidRPr="00D75F6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nr 6 do zarządzenia otrzymuje brzmienie określone w załączniku nr 1 do niniejszego zarządzenia.</w:t>
      </w:r>
    </w:p>
    <w:p w:rsidR="00D75F6F" w:rsidRPr="00D75F6F" w:rsidRDefault="00D75F6F" w:rsidP="00D75F6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75F6F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2. </w:t>
      </w:r>
      <w:r w:rsidRPr="00D75F6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Zarządzenie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75F6F" w:rsidRPr="00D75F6F" w:rsidTr="00C706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D75F6F" w:rsidRPr="00D75F6F" w:rsidRDefault="00D75F6F" w:rsidP="00D7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D75F6F" w:rsidRPr="00D75F6F" w:rsidRDefault="00D75F6F" w:rsidP="00D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  <w:p w:rsidR="00D75F6F" w:rsidRPr="00D75F6F" w:rsidRDefault="00D75F6F" w:rsidP="00D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D75F6F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PREZES</w:t>
            </w:r>
          </w:p>
          <w:p w:rsidR="00D75F6F" w:rsidRPr="00D75F6F" w:rsidRDefault="00D75F6F" w:rsidP="00D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D75F6F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NARODOWEGO FUNDUSZU ZDROWIA</w:t>
            </w:r>
          </w:p>
          <w:p w:rsidR="00D75F6F" w:rsidRPr="00D75F6F" w:rsidRDefault="00D75F6F" w:rsidP="00D7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D75F6F" w:rsidRPr="00D75F6F" w:rsidRDefault="00D75F6F" w:rsidP="00D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D75F6F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Bernard Waśko</w:t>
            </w:r>
          </w:p>
          <w:p w:rsidR="00D75F6F" w:rsidRPr="00D75F6F" w:rsidRDefault="00D75F6F" w:rsidP="00D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proofErr w:type="gramStart"/>
            <w:r w:rsidRPr="00D75F6F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wz</w:t>
            </w:r>
            <w:proofErr w:type="gramEnd"/>
            <w:r w:rsidRPr="00D75F6F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. Prezesa Narodowego Funduszu Zdrowia</w:t>
            </w:r>
          </w:p>
          <w:p w:rsidR="00D75F6F" w:rsidRPr="00D75F6F" w:rsidRDefault="00D75F6F" w:rsidP="00D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D75F6F">
              <w:rPr>
                <w:rFonts w:ascii="Times New Roman" w:eastAsia="Times New Roman" w:hAnsi="Times New Roman" w:cs="Times New Roman"/>
                <w:i/>
                <w:szCs w:val="24"/>
                <w:lang w:eastAsia="pl-PL" w:bidi="pl-PL"/>
              </w:rPr>
              <w:t>/Dokument podpisano elektronicznie/</w:t>
            </w:r>
          </w:p>
        </w:tc>
      </w:tr>
    </w:tbl>
    <w:p w:rsidR="000A0ACE" w:rsidRDefault="00D75F6F"/>
    <w:sectPr w:rsidR="000A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6F" w:rsidRDefault="00D75F6F" w:rsidP="00D75F6F">
      <w:pPr>
        <w:spacing w:after="0" w:line="240" w:lineRule="auto"/>
      </w:pPr>
      <w:r>
        <w:separator/>
      </w:r>
    </w:p>
  </w:endnote>
  <w:endnote w:type="continuationSeparator" w:id="0">
    <w:p w:rsidR="00D75F6F" w:rsidRDefault="00D75F6F" w:rsidP="00D7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6F" w:rsidRDefault="00D75F6F" w:rsidP="00D75F6F">
      <w:pPr>
        <w:spacing w:after="0" w:line="240" w:lineRule="auto"/>
      </w:pPr>
      <w:r>
        <w:separator/>
      </w:r>
    </w:p>
  </w:footnote>
  <w:footnote w:type="continuationSeparator" w:id="0">
    <w:p w:rsidR="00D75F6F" w:rsidRDefault="00D75F6F" w:rsidP="00D75F6F">
      <w:pPr>
        <w:spacing w:after="0" w:line="240" w:lineRule="auto"/>
      </w:pPr>
      <w:r>
        <w:continuationSeparator/>
      </w:r>
    </w:p>
  </w:footnote>
  <w:footnote w:id="1">
    <w:p w:rsidR="00D75F6F" w:rsidRDefault="00D75F6F" w:rsidP="00D75F6F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Zmiany tekstu jednolitego wymienionej ustawy zostały ogłoszone w Dz.U. </w:t>
      </w:r>
      <w:proofErr w:type="gramStart"/>
      <w:r>
        <w:t>z</w:t>
      </w:r>
      <w:proofErr w:type="gramEnd"/>
      <w:r>
        <w:t> 2021 r. poz. 1292, 1559, 1773, 1834, 1981, 2120, 2232 i 2270 oraz z 2022 r. poz. 64, 91, 526, 583, 658, 655, 807, 974, 1002, 1079, 1265, 1352 i 1700.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6F"/>
    <w:rsid w:val="003D5293"/>
    <w:rsid w:val="00D75F6F"/>
    <w:rsid w:val="00E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DC82"/>
  <w15:chartTrackingRefBased/>
  <w15:docId w15:val="{86DF9BD7-D599-4AAC-BD08-1E50CAE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D75F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75F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F6F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Mosica Izabela</dc:creator>
  <cp:keywords/>
  <dc:description/>
  <cp:lastModifiedBy>Mosica Izabela</cp:lastModifiedBy>
  <cp:revision>1</cp:revision>
  <dcterms:created xsi:type="dcterms:W3CDTF">2022-09-08T09:26:00Z</dcterms:created>
  <dcterms:modified xsi:type="dcterms:W3CDTF">2022-09-08T09:27:00Z</dcterms:modified>
</cp:coreProperties>
</file>