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A2" w:rsidRDefault="000826A2" w:rsidP="000826A2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0826A2" w:rsidRDefault="000826A2" w:rsidP="000826A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ŚWIADCZEŃ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726"/>
        <w:gridCol w:w="1020"/>
        <w:gridCol w:w="770"/>
        <w:gridCol w:w="814"/>
        <w:gridCol w:w="1079"/>
        <w:gridCol w:w="770"/>
        <w:gridCol w:w="652"/>
        <w:gridCol w:w="755"/>
        <w:gridCol w:w="4304"/>
        <w:gridCol w:w="785"/>
        <w:gridCol w:w="2876"/>
      </w:tblGrid>
      <w:tr w:rsidR="000826A2" w:rsidTr="00996AC0">
        <w:trPr>
          <w:trHeight w:val="1830"/>
        </w:trPr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Kod zakresu świadczeń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zakresu  świadczeń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Wymagania realizacji zakresu świadczeń 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Kod produktów sprawozdawczych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produktów sprawozdawczych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Jednostka sprawozdawana 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Jednostka rozliczeniowa 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Waga punktowa produktów rozliczeniowych 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Wykaz rozpoznań, m.in. dla których poziom finansowania zależny jest od czasu leczenia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Liczba osobodni, rozliczanych z współczynnikiem korygującym o wartości 1  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0826A2" w:rsidTr="00996AC0">
        <w:trPr>
          <w:trHeight w:val="270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04.9901.400.03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Ośrodek środowiskowej opieki psychologicznej i psychoterapeutycznej dla dzieci i młodzieży - I poziom </w:t>
            </w:r>
            <w:r>
              <w:rPr>
                <w:sz w:val="20"/>
              </w:rPr>
              <w:lastRenderedPageBreak/>
              <w:t>referencyjny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8 lp. 1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 w ramach I poziomu referencyjnego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miesięczny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4 456,43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F20-F29, F30-F39, F40-48, F50-59, F60-69, F84, F90-98, F00-F99 inne zaburzenia psychiczne wymagające opieki środowiskowej z powodu znacznego stopnia zaburzenia funkcjonowania społecznego, Z03 lub Z03 z rozszerzeniami do rozpoznań wstępnych wg diagnozy psychologicznej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psychologiczna w ramach I poziomu </w:t>
            </w:r>
            <w:r>
              <w:rPr>
                <w:sz w:val="20"/>
              </w:rPr>
              <w:lastRenderedPageBreak/>
              <w:t>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 w ramach 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 w ramach 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 w ramach 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  w ramach I poziomu referencyjnego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5.00.04.1791008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wizyta, porada domowa lub środowiskowa w ramach 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2*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04.9902.400.03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Centrum zdrowia psychicznego dla dzieci i młodzieży - II poziom referencyjny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8 lp. 2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5.00.04.2703001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psychiatryczne rehabilitacyjne dla dzieci i młodzieży w ramach II poziomu referencyjnego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15,22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 z wyłączeniem F10, Z03 lub Z03 z rozszerzeniami do rozpoznań wstępnych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217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5.00.04.2703002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i młodzieży z zaburzeniami psychicznymi w ramach II poziomu referencyjnego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15,22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8  lp. 2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 w ramach II poziomu referencyjnego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13,18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 z wyłączeniem F10, Z03 lub Z03 z rozszerzeniami do rozpoznań wstępnych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6,58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13,18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psychologiczna w ramach II poziomu </w:t>
            </w:r>
            <w:r>
              <w:rPr>
                <w:sz w:val="20"/>
              </w:rPr>
              <w:lastRenderedPageBreak/>
              <w:t>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4,39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i młodzieży z zaburzeniami psychicznymi 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8  lp.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wizyta, porada domowa lub środowiskowa  w ramach 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14,96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3*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04.9903.400.03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Ośrodek wysokospecjalistycznej całodobowej opieki psychiatrycznej - III poziom </w:t>
            </w:r>
            <w:r>
              <w:rPr>
                <w:sz w:val="20"/>
              </w:rPr>
              <w:lastRenderedPageBreak/>
              <w:t>referencyjny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8 lp. 3 rozporządzenia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5.00.04.4701001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psychiatryczne dla dzieci i młodzieży w ramach III poziomu referencyjnego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29,97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Z03,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F01-F09, F13.3, F13.4, F1x.5-F1x.9, F80-F99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F1x.0-F1x.4(bez F13.3 i F13.4)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F40-F42,F44-F48,F51-F59,F70-F79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42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F60-F69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42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8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w ramach III poziomu referencyjnego**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36,62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90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9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65,70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  nr 8 lp.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 w ramach III poziomu referencyjnego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13,18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lekarska terapeutyczna w ramach III </w:t>
            </w:r>
            <w:r>
              <w:rPr>
                <w:sz w:val="20"/>
              </w:rPr>
              <w:lastRenderedPageBreak/>
              <w:t>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6,58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13,18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15,37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4,39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wizyta, porada domowa lub środowiskowa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14,96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kompleksowo - konsultacyjna dla osób z autyzmem dziecięcym w ramach III poziomu referencyjnego**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10,98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terapeutyczno - rehabilitacyjny dla osób z autyzmem dziecięcym w ramach III poziomu referencyjnego**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8,78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terapeutyczna polegająca na indywidualnej terapii psychologicznej  w ramach programu terapeutyc</w:t>
            </w:r>
            <w:r>
              <w:rPr>
                <w:sz w:val="20"/>
              </w:rPr>
              <w:lastRenderedPageBreak/>
              <w:t>zno - rehabilitacyjnego dla osób z autyzmem dziecięcym w ramach III poziomu referencyjnego**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terapia i poradnictwo psychologiczne dla rodzin w ramach programu terapeutyczno - rehabilitacyjnego dla osób z autyzmem dziecięcym w ramach III poziomu referencyjnego**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terapia zaburzeń mowy oraz porozumiewania się w ramach </w:t>
            </w:r>
            <w:r>
              <w:rPr>
                <w:sz w:val="20"/>
              </w:rPr>
              <w:lastRenderedPageBreak/>
              <w:t>programu terapeutyczno - rehabilitacyjnego dla osób z autyzmem dziecięcym w ramach III poziomu referencyjnego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psychoedukacja rodziców w ramach programu terapeutyczno - rehabilitacyjnego dla osób z autyzmem dziecięcym w ramach III poziomu referencyjnego**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grupowe zajęcia terapeutyczne w ramach programu terapeutyczno - </w:t>
            </w:r>
            <w:r>
              <w:rPr>
                <w:sz w:val="20"/>
              </w:rPr>
              <w:lastRenderedPageBreak/>
              <w:t>rehabilitacyjnego dla osób z autyzmem dziecięcymw ramach III poziomu referencyjnego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5.00.04.1701022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i młodzieży z zaburzeniami psychicznymi w ramach III poziomu referencyjnego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04.4700.021.02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psychiatryczne dla dorosłych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 rozporządzenia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psychiatrycznym dla dorosłych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Z03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F00-F09, F13.3, F13.4, F1x.5-F1x.9, F84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F1x.0-F1x.4 (bez F13.3 i F13.4)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F40-F48, F51-F99 (bez F84)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28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F20-F39 (bez F23),  F40-F48, F50-F99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5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8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04.4701.001.02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</w:t>
            </w:r>
            <w:r>
              <w:rPr>
                <w:sz w:val="20"/>
              </w:rPr>
              <w:lastRenderedPageBreak/>
              <w:t>yczne dla dzieci i młodzieży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</w:t>
            </w:r>
            <w:r>
              <w:rPr>
                <w:sz w:val="20"/>
              </w:rPr>
              <w:lastRenderedPageBreak/>
              <w:t>nikiem nr 1 lp. 2 rozporządzenia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5.00.04.0000018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osobodzień w oddziale </w:t>
            </w:r>
            <w:r>
              <w:rPr>
                <w:sz w:val="20"/>
              </w:rPr>
              <w:lastRenderedPageBreak/>
              <w:t>psychiatrycznym dla dzieci i młodzieży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Z03,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F01-F09, F13.3, F13.4, F1x.5-F1x.9, F80-F99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F1x.0-F1x.4(bez F13.3 i F13.4)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F40-F42,F44-F48,F51-F59,F70-F79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42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F60-F69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42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</w:t>
            </w:r>
            <w:r>
              <w:rPr>
                <w:sz w:val="20"/>
              </w:rPr>
              <w:lastRenderedPageBreak/>
              <w:t>         5. Konieczność sprawozdania rozpoznania współistniejącego U07.1</w:t>
            </w: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93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04.4710.001.02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psychiatryczne dla chorych somatycznie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3 rozporządzenia</w:t>
            </w: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5.00.04.0000019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psychiatrycznym dla chorych somatycznie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Z03,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 dni</w:t>
            </w:r>
          </w:p>
        </w:tc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F00-F09, F13.3, F13.4, F1x.5-F1x.9, F84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 </w:t>
            </w: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 </w:t>
            </w: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F1x.0-F1x.4 (bez F13.3 i F13.4)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 dni</w:t>
            </w: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F40-F48, F51-F99 (bez F84)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28 dni</w:t>
            </w: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84 dni</w:t>
            </w: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630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psychiatrycznym dla chorych na gruźlicę lub innych towarzyszących chorób zakaźnych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 + A15-A19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0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zw. z art. 34 ust. 3 </w:t>
            </w:r>
            <w:r>
              <w:rPr>
                <w:sz w:val="20"/>
              </w:rPr>
              <w:lastRenderedPageBreak/>
              <w:t>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</w:t>
            </w:r>
            <w:r>
              <w:rPr>
                <w:sz w:val="20"/>
              </w:rPr>
              <w:lastRenderedPageBreak/>
              <w:t>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8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04.4716.021.02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psychiatryczne dla przewlekle chorych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psychiatrycznym dla przewlekle chorych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F20-F29 za wyjątkiem F23, F30-F39, F70-F79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1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dodatkowy koszt związany z leczeniem świadczeniobiorcy z potwierdzonym zakażaniem wirusem </w:t>
            </w:r>
            <w:r>
              <w:rPr>
                <w:sz w:val="20"/>
              </w:rPr>
              <w:lastRenderedPageBreak/>
              <w:t>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</w:t>
            </w:r>
            <w:r>
              <w:rPr>
                <w:sz w:val="20"/>
              </w:rPr>
              <w:lastRenderedPageBreak/>
              <w:t>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8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orzeczenie o </w:t>
            </w:r>
            <w:r>
              <w:rPr>
                <w:sz w:val="20"/>
              </w:rPr>
              <w:lastRenderedPageBreak/>
              <w:t>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04.4712.021.02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psychogeriatryczne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psychogeriatrycznym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F20-F29, F30-F39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84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04.4702.021.02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rehabilitacji psychiatrycznej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rehabilitacji psychiatrycznej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F20-F29, F30-F39, F70-F79, F84, F99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182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psychicznymi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9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63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zgodnie z załącznikiem nr 1 </w:t>
            </w:r>
            <w:r>
              <w:rPr>
                <w:sz w:val="20"/>
              </w:rPr>
              <w:lastRenderedPageBreak/>
              <w:t>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</w:t>
            </w:r>
            <w:r>
              <w:rPr>
                <w:sz w:val="20"/>
              </w:rPr>
              <w:lastRenderedPageBreak/>
              <w:t>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04.4704.021.02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zaburzeń nerwicowych dla dorosłych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7 rozporządzenia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leczenia zaburzeń nerwicowych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F40-F48, F50-F59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84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F60–F69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168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pkt. 1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</w:t>
            </w:r>
            <w:r>
              <w:rPr>
                <w:sz w:val="20"/>
              </w:rPr>
              <w:lastRenderedPageBreak/>
              <w:t>ami psychicznymi, nerwicowymi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F40-F48, F50-F59, F60-F69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8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04.4705.021.02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zaburzeń nerwicowych dla dzieci i młodzieży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leczenia zaburzeń nerwicowych dla dzieci i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F40-F48, F50-F52, F54-F59, F80-F83, F90-F98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168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1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</w:t>
            </w:r>
            <w:r>
              <w:rPr>
                <w:sz w:val="20"/>
              </w:rPr>
              <w:lastRenderedPageBreak/>
              <w:t>ami psychicznym, nerwicowymi dla dzieci i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F40-F48, F50-F52, F54-F59, F80-F83, F90-F98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48,20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zgodnie z załącznikiem nr 1 lp. 18 </w:t>
            </w:r>
            <w:r>
              <w:rPr>
                <w:sz w:val="20"/>
              </w:rPr>
              <w:lastRenderedPageBreak/>
              <w:t>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leczenie elektrowstrząsami chorych z zaburzeniami </w:t>
            </w:r>
            <w:r>
              <w:rPr>
                <w:sz w:val="20"/>
              </w:rPr>
              <w:lastRenderedPageBreak/>
              <w:t>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04.4730.021.02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psychiatrii sądowej w warunkach podstawowego </w:t>
            </w:r>
            <w:r>
              <w:rPr>
                <w:sz w:val="20"/>
              </w:rPr>
              <w:lastRenderedPageBreak/>
              <w:t>zabezpieczenia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1 lp. 9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psychiatrii sądowej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04.4732.021.02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psychiatrii sądowej w warunkach wzmocnionego </w:t>
            </w:r>
            <w:r>
              <w:rPr>
                <w:sz w:val="20"/>
              </w:rPr>
              <w:lastRenderedPageBreak/>
              <w:t>zabezpieczenia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1 lp. 10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psychiatrii sądowej o wzmocnionym zabezpieczeniu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4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04.4733.021.02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psychiatrii sądowej w warunkach wzmocnionego zabezpiec</w:t>
            </w:r>
            <w:r>
              <w:rPr>
                <w:sz w:val="20"/>
              </w:rPr>
              <w:lastRenderedPageBreak/>
              <w:t>zenia dla nieletnich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1 lp. 11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psychiatrii sądowej o wzmocnionym zabezpieczeniu dla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39,20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5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04.5172.003.02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opiekuńczo – lecznicze psychiatryczne dla dorosłych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zakładzie / oddziale opiekuńczo - leczniczym psychiatrycznym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F20-F39, F70-F79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67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8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04.5173.003.02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opiekuńczo – lecznicze psychiatryczne dla dzieci i młodzieży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zakładzie / oddziale opiekuńczo - leczniczym psychiatrycznym dla dzieci i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F20-F39, F70-F79, całościowe zaburzenia rozwoju (F84) o przewlekłym przebiegu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48,20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</w:t>
            </w:r>
            <w:r>
              <w:rPr>
                <w:sz w:val="20"/>
              </w:rPr>
              <w:lastRenderedPageBreak/>
              <w:t>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63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04.5162.003.02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pielęgnac</w:t>
            </w:r>
            <w:r>
              <w:rPr>
                <w:sz w:val="20"/>
              </w:rPr>
              <w:lastRenderedPageBreak/>
              <w:t>yjno – opiekuńcze psychiatryczne dla dorosłych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</w:t>
            </w:r>
            <w:r>
              <w:rPr>
                <w:sz w:val="20"/>
              </w:rPr>
              <w:lastRenderedPageBreak/>
              <w:t>nikiem nr 1 lp. 14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osobodzień w zakładzie / </w:t>
            </w:r>
            <w:r>
              <w:rPr>
                <w:sz w:val="20"/>
              </w:rPr>
              <w:lastRenderedPageBreak/>
              <w:t>oddziale pielęgnacyjno - opiekuńczym psychiatrycznym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F20-F39, F70-F79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zw. z art. 34 ust. 3 ustawy o </w:t>
            </w:r>
            <w:r>
              <w:rPr>
                <w:sz w:val="20"/>
              </w:rPr>
              <w:lastRenderedPageBreak/>
              <w:t>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</w:t>
            </w:r>
            <w:r>
              <w:rPr>
                <w:sz w:val="20"/>
              </w:rPr>
              <w:lastRenderedPageBreak/>
              <w:t>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67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04.5163.003.02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pielęgnacyjno – opiekuńcze psychiatryczne dla dzieci i młodzieży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zakładzie / oddziale pielęgnacyjno - opiekuńczym psychiatrycznym dla dzieci i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F20-39, F70-F79, F84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4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04.2720.001.02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dla osób z zaburzeniami psychicznymi  w hostelu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hostelu dla osób z zaburzeniami psychicznymi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F06,F20-F29, F30-F39,  F43, F70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182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37,70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</w:t>
            </w:r>
            <w:r>
              <w:rPr>
                <w:sz w:val="20"/>
              </w:rPr>
              <w:lastRenderedPageBreak/>
              <w:t>sprawozdania rozpoznania współistniejącego U07.1</w:t>
            </w: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hostelu dla osób z zaburzeniami psychicznymi dla młodzieży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F06,F20-F29, F30-F39, F43, F70, F90-F94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300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7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645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04.2732.020.02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w opiece domowej/ rodzinnej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17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opiece domowej/ rodzinnej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F00-F09,F20-F29, F30-F39, F70-F79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80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04.4700.002.02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1 lp. 18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5.15.12.0000274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elektrowstrząsami chorych z zaburzeniami psychicznymi **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F20-F39       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każdy zabieg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04.4742.021.02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alkoholowych zespołów abstynencyjnych (detoksykacja)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lp.1 rozporządzenia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5.00.04.0000039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oddziale/ośrodku leczenia alkoholowych zespołów abstynencyjnych (detoksykacji)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F10.0, F10.3, F10.4, F19,3, F19.4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9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F13.3, F13.4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04.4748.021.02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zespołów abstynencyjnych po substancjach psychoaktywnych (detoksykacja)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lp.2 rozporządzenia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5.00.04.0000040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oddziale/ośrodku leczenia  zespołów abstynencyjnych po substancjach psychoaktywnych (detoksykacji)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F11.0-F19.0 (bez F17.0),</w:t>
            </w:r>
            <w:r>
              <w:rPr>
                <w:color w:val="000000"/>
                <w:sz w:val="20"/>
                <w:u w:color="000000"/>
              </w:rPr>
              <w:br/>
              <w:t>F11.3-F19.3 (bez F17.3, F13.3 oraz F13.4),</w:t>
            </w:r>
            <w:r>
              <w:rPr>
                <w:color w:val="000000"/>
                <w:sz w:val="20"/>
                <w:u w:color="000000"/>
              </w:rPr>
              <w:br/>
              <w:t>F11.4-F19.4 (bez F17.4, F13.3 oraz F13.4)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F13.3, F13.4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sz w:val="20"/>
              </w:rPr>
              <w:lastRenderedPageBreak/>
              <w:t>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04.4740.002.02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uzależnień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</w:t>
            </w:r>
            <w:r>
              <w:rPr>
                <w:sz w:val="20"/>
              </w:rPr>
              <w:lastRenderedPageBreak/>
              <w:t>m nr 2 lp.3 rozporządzenia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5.00.04.0000041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osobodzień w oddziale/ośrodku </w:t>
            </w:r>
            <w:r>
              <w:rPr>
                <w:sz w:val="20"/>
              </w:rPr>
              <w:lastRenderedPageBreak/>
              <w:t>leczenia uzależnień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F10.2-F19.2 (bez F17.2), F10.8-F19.8 (bez F17.8), F10.9-F19.9 (bez F17.9), F63.0, F63.8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90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zw. z art. 34 ust. 3 ustawy o prawach </w:t>
            </w:r>
            <w:r>
              <w:rPr>
                <w:sz w:val="20"/>
              </w:rPr>
              <w:lastRenderedPageBreak/>
              <w:t>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</w:t>
            </w:r>
            <w:r>
              <w:rPr>
                <w:sz w:val="20"/>
              </w:rPr>
              <w:lastRenderedPageBreak/>
              <w:t>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04.4744.001.02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terapii uzależnienia od alkoholu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oddziale/ośrodku terapii uzależnień od alkoholu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F10.2, F10.8, F10.9, F13.2, F19.2; F19.8, F19.9, F63.0, F63.8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56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44,50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</w:t>
            </w:r>
            <w:r>
              <w:rPr>
                <w:sz w:val="20"/>
              </w:rPr>
              <w:lastRenderedPageBreak/>
              <w:t>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04.4752.021.02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świadczenie terapii dla </w:t>
            </w:r>
            <w:r>
              <w:rPr>
                <w:sz w:val="20"/>
              </w:rPr>
              <w:lastRenderedPageBreak/>
              <w:t>uzależnionych od alkoholu ze współistniejącymi innymi zaburzeniami psychicznymi (podwójna diagnoza)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</w:t>
            </w:r>
            <w:r>
              <w:rPr>
                <w:sz w:val="20"/>
              </w:rPr>
              <w:lastRenderedPageBreak/>
              <w:t>m nr 2 lp. 5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osobodzień w oddziale/ośrodku </w:t>
            </w:r>
            <w:r>
              <w:rPr>
                <w:sz w:val="20"/>
              </w:rPr>
              <w:lastRenderedPageBreak/>
              <w:t>leczenia uzależnień od alkoholu ze współistniejącymi innymi zaburzeniami psychicznymi (podwójna diagnoza)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F10, F19 ze współistniejącymi rozpoznaniami: F06, F07, F10.5, F19.5, F10.7, F19.7, F40.x, F41.2, F42, F43, F45, F50-F59, F60.2, F60.3, F60.4, F70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podwójna diagnoza; w oddziale terapii nie mogą być hospitalizowani pacjenci wykazujący aktualnie </w:t>
            </w:r>
            <w:r>
              <w:rPr>
                <w:sz w:val="20"/>
              </w:rPr>
              <w:lastRenderedPageBreak/>
              <w:t>zachowania agresywne i autoagresywne; </w:t>
            </w:r>
          </w:p>
        </w:tc>
      </w:tr>
      <w:tr w:rsidR="000826A2" w:rsidTr="00996AC0">
        <w:trPr>
          <w:trHeight w:val="354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04.4746.021.02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krótkoterminowe świadczenia terapii uzależnień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oddziale/ośrodku terapii uzależnień od substancji psychoaktywnych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F11.1-F19.1 (bez F17.1), F11.2-F19.2 (bez F17.2)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182 dni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102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04.4754.021.02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terapii dla uzależnionych od substancji psychoaktywnych ze współistniejącymi zaburzeniami psychotycznymi (podwójna </w:t>
            </w:r>
            <w:r>
              <w:rPr>
                <w:sz w:val="20"/>
              </w:rPr>
              <w:lastRenderedPageBreak/>
              <w:t>diagnoza)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2 lp.7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odziale/ośrodku terapii dla uzależnionych od substancji psychoaktywnych ze współistniejącymi zaburzeniami psychotycznymi (podwójna diagnoza)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F10-F19 (bez F170, ze współistniejącym rozpoznaniem: F06, F07, F1x.5, F1x.7, F20-F29, F30-F39, F40.x, F41.2, F42, F43, F45, F50-F59, F60.0, F60.1, F60.2, F60.3, F60.4, F70, F70.1, F71, F84.5, F90-98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70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podwójna diagnoza; w oddziale terapii nie mogą być hospitalizowani pacjenci wykazujący aktualnie zachowania agresywne i autoagresywne; </w:t>
            </w:r>
          </w:p>
        </w:tc>
      </w:tr>
      <w:tr w:rsidR="000826A2" w:rsidTr="00996AC0">
        <w:trPr>
          <w:trHeight w:val="3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04.4750.021.02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rehabilitacyjne dla uzależnionych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5.00.04.4750001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oddziale/ośrodku rehabilitacji dla osób z uzależnieniem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F11.2-F19.2 (bez F17.2)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20"/>
                <w:u w:color="000000"/>
              </w:rPr>
              <w:br/>
              <w:t>do 365 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9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04.4756.021.02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rehabilitacji dla uzależnionych od substancji psychoaktywnych ze współistniejącymi innymi zaburzeniami psychicznymi, głównie psychotycznymi (podwójna diagnoza)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lp.9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oddziale/ośrodku rehabilitacji dla osób z uzależnieniem od substancji psychoaktywnych ze współistniejącymi zaburzeniami psychicznymi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F10-F19 (bez F17), ze współistniejącym rozpoznaniem: F06, F07, F1x.5, F1x.7, F20-F29, F30-F39, F40.x, F41.2, F42, F43, F45, F50- F59, F60.0, F60.1, F60.2, F60.3 (borderline), F60.4, F70, F70.1, F71, F84.5, F90-F98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365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turnus rehabilitacyjny dla osób uzależnionych od substancji psychoaktywnych ze współistniejącymi innymi zaburzeniami </w:t>
            </w:r>
            <w:r>
              <w:rPr>
                <w:sz w:val="20"/>
              </w:rPr>
              <w:lastRenderedPageBreak/>
              <w:t>psychicznymi, głównie psychotycznymi (podwójna diagnoza)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37,70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zw. z art. 34 ust. 3 ustawy o </w:t>
            </w:r>
            <w:r>
              <w:rPr>
                <w:sz w:val="20"/>
              </w:rPr>
              <w:lastRenderedPageBreak/>
              <w:t>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</w:t>
            </w:r>
            <w:r>
              <w:rPr>
                <w:sz w:val="20"/>
              </w:rPr>
              <w:lastRenderedPageBreak/>
              <w:t>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04.4736.021.02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odwykowe w warunkach  wzmocnionego zabezpieczenia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lp.10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odwykowym o  wzmocnionym zabezpieczeniu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</w:t>
            </w:r>
            <w:r>
              <w:rPr>
                <w:sz w:val="20"/>
              </w:rPr>
              <w:lastRenderedPageBreak/>
              <w:t>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04.4737.021.02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odwykowe w warunkach wzmocnionego zabezpieczenia dla </w:t>
            </w:r>
            <w:r>
              <w:rPr>
                <w:sz w:val="20"/>
              </w:rPr>
              <w:lastRenderedPageBreak/>
              <w:t>nieletnich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załącznikiem nr 2 lp.11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odwykowym o  wzmocnionym zabezpieczeniu dla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33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41,80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04.2724.021.02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dla uzależnionych od alkoholu udzielane w hostelu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lp.12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hostelu dla uzależnionych od alkoholu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F10.2, F19.2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182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61,20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</w:t>
            </w:r>
            <w:r>
              <w:rPr>
                <w:sz w:val="20"/>
              </w:rPr>
              <w:lastRenderedPageBreak/>
              <w:t>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04.2726.021.02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dla uzależnionych od substancji psychoaktywnych udzielane w hostelu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2 lp.13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hostelu dla uzależnionych od substancji psychoaktywnych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F11.2 - F19.2 (bez F17.2)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365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5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świadczeniobiorcy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61,20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 5. Konieczność </w:t>
            </w:r>
            <w:r>
              <w:rPr>
                <w:sz w:val="20"/>
              </w:rPr>
              <w:lastRenderedPageBreak/>
              <w:t>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04.4751.021.02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rehabilita</w:t>
            </w:r>
            <w:r>
              <w:rPr>
                <w:sz w:val="20"/>
              </w:rPr>
              <w:lastRenderedPageBreak/>
              <w:t>cyjne dla dzieci i młodzieży uzależnionych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</w:t>
            </w:r>
            <w:r>
              <w:rPr>
                <w:sz w:val="20"/>
              </w:rPr>
              <w:lastRenderedPageBreak/>
              <w:t>nikiem nr 2 lp. 14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oddziale/o</w:t>
            </w:r>
            <w:r>
              <w:rPr>
                <w:sz w:val="20"/>
              </w:rPr>
              <w:lastRenderedPageBreak/>
              <w:t>środku rehabilitacji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F11.2-19.2 (bez F17.2).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20"/>
                <w:u w:color="000000"/>
              </w:rPr>
              <w:br/>
              <w:t xml:space="preserve">do </w:t>
            </w:r>
            <w:r>
              <w:rPr>
                <w:color w:val="000000"/>
                <w:sz w:val="20"/>
                <w:u w:color="000000"/>
              </w:rPr>
              <w:lastRenderedPageBreak/>
              <w:t>365 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mi młodzieży uzależnionych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345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5.62.01.0000028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dodatkowy koszt związany z leczeniem dzieci i młodzieży z potwierdzonym zakażaniem wirusem SARS-CoV-2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</w:t>
            </w:r>
            <w:r>
              <w:rPr>
                <w:sz w:val="20"/>
              </w:rPr>
              <w:lastRenderedPageBreak/>
              <w:t>         5. Konieczność sprawozdania rozpoznania współistniejącego U07.1</w:t>
            </w: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 zw. z art. 34 ust. 3 ustawy o prawach pacjenta i RPP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5.53.01.0001649 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04.4900.008.03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w </w:t>
            </w:r>
            <w:r>
              <w:rPr>
                <w:sz w:val="20"/>
              </w:rPr>
              <w:lastRenderedPageBreak/>
              <w:t>izbie przyjęć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</w:t>
            </w:r>
            <w:r>
              <w:rPr>
                <w:sz w:val="20"/>
              </w:rPr>
              <w:lastRenderedPageBreak/>
              <w:t>nikiem nr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dobowy ryczałt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ryczałt dobowy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F00-F99, Z03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04.2700.020.02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psychiatryczne dla dorosłych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4 lp. 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psychiatrycznym ogólnym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F00-F99  (z wyłączeniem F10-F19 i F71-F79)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60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2 pkt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psychicznymi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04.2702.020.02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psychiatryczne rehabilitacyjne dla dorosłych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4 lp.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psychiatrycznym rehabilitacyjnym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F20-F29, F30-F39, F70-F79, F84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80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turnus rehabilitacyjny dla osób z zaburzeniami </w:t>
            </w:r>
            <w:r>
              <w:rPr>
                <w:sz w:val="20"/>
              </w:rPr>
              <w:lastRenderedPageBreak/>
              <w:t>psychicznymi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04.2703.001.02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psychiatryczne rehabilitacyjne dla dzieci i młodzieży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4 lp.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na oddziale dziennym psychiatrycznym rehabilitacyjnym dla dzieci i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z wyłączeniem otępienia w chorobie Alzeimera, F20-F29, F30-F39, F40-F48, F50, F70-F79, F80-F89, F90-F98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217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i młodzieży z zaburzeniami psychicznymi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04.2708.001.02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rehabilitacyjne dla osób z całościowymi zaburzeniami rozwojowymi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4 lp. 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dla osób z autyzmem dziecięcym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217 dni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3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turnus rehabilitacyjny dla osób z całościowymi </w:t>
            </w:r>
            <w:r>
              <w:rPr>
                <w:sz w:val="20"/>
              </w:rPr>
              <w:lastRenderedPageBreak/>
              <w:t>zaburzeniami rozwoju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04.2704.020.02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psychiatryczne geriatryczne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4 lp.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psychiatrycznym geriatrycznym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F00-F09, F20-F29, F30-F39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60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psychicznymi, geriatrycznymi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04.2706.020.02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leczenia zaburzeń nerwicowych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4 lp. 6 rozprządzenia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zaburzeń nerwicowych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F40-F48, F50-F59, F60-F69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60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</w:t>
            </w:r>
            <w:r>
              <w:rPr>
                <w:sz w:val="20"/>
              </w:rPr>
              <w:lastRenderedPageBreak/>
              <w:t>ymi, nerwicowymi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04.2712.020.02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terapii uzależnienia od alkoholu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5 lp. 1 roporządzenia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terapii uzależnienia od alkoholu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F10.1, F10.2, F19.1, F19.2, F63.0, F63.8 (używający substancji psychoaktywnych)</w:t>
            </w:r>
            <w:r>
              <w:rPr>
                <w:color w:val="000000"/>
                <w:sz w:val="20"/>
                <w:u w:color="000000"/>
              </w:rPr>
              <w:br/>
              <w:t>Z81.1, F41, F43, F45, F48, F60 (współuzależnieni)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40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 od alkoholu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121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04.2714.020.02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terapii uzależnienia od substancji psychoaktywnych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5 lp.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terapii uzależnienia od substancji psychoaktywnych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F11.1-F19.1, F11.2-F19.2 (bez F17), F63.0, F63.8 ze współistniejącym rozpoznaniem: F06, F07, F20-F29, F30-F39, F50-F59, F70.1, F90-F98 (używający substancji psychoaktywnych),</w:t>
            </w:r>
            <w:r>
              <w:rPr>
                <w:color w:val="000000"/>
                <w:sz w:val="20"/>
                <w:u w:color="000000"/>
              </w:rPr>
              <w:br/>
              <w:t>Z81.3, F41, F43, F45, F48, F60 (współuzależnieni)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130 dni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dotyczy świadczeniobiorców uzależnionych od substancji psychoaktywnych lub dodatkowo z rozpoznaniem innych zaburzeń psychicznych (podwójna diagnoza)</w:t>
            </w:r>
          </w:p>
        </w:tc>
      </w:tr>
      <w:tr w:rsidR="000826A2" w:rsidTr="00996AC0">
        <w:trPr>
          <w:trHeight w:val="66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 od substancji psychoaktywnych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5 lp.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dziennym terapii uzależnienia od substancji psychoaktywnych dla dzieci i młodzieży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130 dni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dotyczy świadczeniobiorców uzależnionych od substancji psychoaktywnych lub dodatkowo z rozpoznaniem innych zaburzeń psychicznych (podwójna diagnoza)</w:t>
            </w:r>
          </w:p>
        </w:tc>
      </w:tr>
      <w:tr w:rsidR="000826A2" w:rsidTr="00996AC0">
        <w:trPr>
          <w:trHeight w:val="6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i młodzieży uzależnionych od substancji psychoaktywnych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04.2740.021.02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dzienne leczenia uzależnień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załacznikiem nr 5 lp.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ośrodku leczenia uzależnień, bliżej niescharakteryzowanych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F10.1-F19.1 (bez F17.1), F10.2-F19.2 (bez F17.2), F10.8-F19.8 (bez F17.8), F10.9-F19.9 (bez F17.9), F63.0, F63.8 (używający substancji psychoaktywnych);</w:t>
            </w:r>
            <w:r>
              <w:rPr>
                <w:color w:val="000000"/>
                <w:sz w:val="20"/>
                <w:u w:color="000000"/>
              </w:rPr>
              <w:br/>
              <w:t>Z81.1, Z81.3, F41, F43, F45, F48, F60 (współuzależnieni)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40 dni 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4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 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04.1700.001.02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psychiatryczne ambulatoryjne dla dorosłych 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lp.1 rozprządzenia 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 **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**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 **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 **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 dla których nie stwierdzono jednostki chorobowej leczonej w danej komórce organizacyjnej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sesja psychoterapii </w:t>
            </w:r>
            <w:r>
              <w:rPr>
                <w:sz w:val="20"/>
              </w:rPr>
              <w:lastRenderedPageBreak/>
              <w:t>grupowej **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 w przypadku osób stanowiących wsparcie świadczeniobiorcy, u których nie rozpoznano zaburzeń psychicznych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wizyta, porada domowa lub środowiskowa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psychicznymi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14 dni</w:t>
            </w: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04.1701.001.02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psychiatryczne ambulatoryjne dla dzieci i młodzieży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2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psychologiczna </w:t>
            </w:r>
            <w:r>
              <w:rPr>
                <w:sz w:val="20"/>
              </w:rPr>
              <w:lastRenderedPageBreak/>
              <w:t>diagnostyczna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8,80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kompleksowo - konsultacyjna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15,40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 u których nie rozpoznano zaburzeń psychicznych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 w przypadku osób stanowiących wsparcie świadczeniobiorcy, u których nie rozpoznano zaburzeń psychicznych 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wizyta, porada domowa </w:t>
            </w:r>
            <w:r>
              <w:rPr>
                <w:sz w:val="20"/>
              </w:rPr>
              <w:lastRenderedPageBreak/>
              <w:t>lub środowiskowa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5.15.22.0000012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terapeutyczno - rehabilitacyjny dla osób z autyzmem dziecięcym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8,80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terapeutyczna polegająca na indywidualnej terapii psychologicznej 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84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terapia i poradnictwo psychologiczne dla rodzin w ramach </w:t>
            </w:r>
            <w:r>
              <w:rPr>
                <w:sz w:val="20"/>
              </w:rPr>
              <w:lastRenderedPageBreak/>
              <w:t>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terapia zaburzeń mowy oraz porozumiewania się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psychoedukacja rodziców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8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grupowe zajęcia terapeutyczne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dzieci i młodzieży z zaburzeniami psychicznymi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04.1706.007.02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nerwic 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3 rozporządzenia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5.00.04.0000010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 u których nie rozpoznano zaburzeń psychicznych 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 w przypadku osób stanowiących wsparcie świadczeniobiorcy, u których nie rozpoznano zaburzeń psychicznych</w:t>
            </w: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turnus rehabilitacyjny dla osób z zaburzeniami </w:t>
            </w:r>
            <w:r>
              <w:rPr>
                <w:sz w:val="20"/>
              </w:rPr>
              <w:lastRenderedPageBreak/>
              <w:t>psychicznymi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04.1780.007.02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seksuologiczne i patologii współżycia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4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świadczeniobiorcy,u których nie rozpoznano zaburzeń psychicznych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 w przypadku osób stanowiących wsparcie świadczeniobiorcy, u których nie rozpoznano zaburzeń psychicznych</w:t>
            </w:r>
          </w:p>
        </w:tc>
      </w:tr>
      <w:tr w:rsidR="000826A2" w:rsidTr="00996AC0">
        <w:trPr>
          <w:trHeight w:val="76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04.1780.008.02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terapii zaburzeń preferencji seksualnych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wydawanie dawek leków stosowanych w celu obniżenia poziomu testosteronu oraz pomocniczo w terapii zaburzeń preferencji seksualnych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podaniem leku w lokalizacji (uczestnik programu), za każdy dzień udziału w programie 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7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i kontrola laboratoryjna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za każde badanie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04.1790.007.02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psychologiczne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 u których nie rozpoznano zaburzeń psychicznych 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 w przypadku osób stanowiących wsparcie świadczeniobiorcy, dla których nie stwierdzono jednostki chorobowej leczonej w danej komórce organizacyjnej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04.1708.007.02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świadczenia dla osób z </w:t>
            </w:r>
            <w:r>
              <w:rPr>
                <w:sz w:val="20"/>
              </w:rPr>
              <w:lastRenderedPageBreak/>
              <w:t>autyzmem dziecięcym lub innymi całościowymi zaburzeniami rozwoju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zgodnie z załącz</w:t>
            </w:r>
            <w:r>
              <w:rPr>
                <w:sz w:val="20"/>
              </w:rPr>
              <w:lastRenderedPageBreak/>
              <w:t>nikiem nr 6 lp. 7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porada lekarska </w:t>
            </w:r>
            <w:r>
              <w:rPr>
                <w:sz w:val="20"/>
              </w:rPr>
              <w:lastRenderedPageBreak/>
              <w:t>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kompleksowo - konsultacyjna dla osób z autyzmem dziecięcym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5.15.22.0000012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terapeutyczno - rehabilitacyjny dla osób z autyzmem dziecięcym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8,80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wizyta terapeutyczna polegająca na indywidualnej terapii psychologicznej  w ramach programu terapeutyczno - rehabililtacyjnego dla osób z autyzmem </w:t>
            </w:r>
            <w:r>
              <w:rPr>
                <w:sz w:val="20"/>
              </w:rPr>
              <w:lastRenderedPageBreak/>
              <w:t>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84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terapia i poradnictwo psychologiczne dla rodzin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terapia zaburzeń mowy oraz porozumiewania się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1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psychoedukacja rodziców </w:t>
            </w:r>
            <w:r>
              <w:rPr>
                <w:sz w:val="20"/>
              </w:rPr>
              <w:lastRenderedPageBreak/>
              <w:t>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8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grupowe zajęcia terapeutyczne w ramach programu terapeutyczno - rehabililtacyjnego dla osób z autyzmem dziecięcym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8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autyzmem dziecięcym lub innymi całościowymi zaburzeniami rozwoju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04.2730.001.02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środowiskowe (domowe)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6 lp. 8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11,25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lekarska kontrolna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 diagnostyczna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11,25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psychologiczna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wizyta, porada domowa lub środowiskowa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osoby prowadzącej terapię środowiskową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 dla których nie stwierdzono jednostki chorobowej leczonej w danej komórce organizacyjnej</w:t>
            </w: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 **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76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wsparcia psychospołecznego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 03 –w przypadku osób stanowiących rodzinę świadczeniobiorcy, dla których nie stwierdzono jednostki chorobowej leczonej w danej komórce organizacyjnej</w:t>
            </w: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z zaburzeniami psychicznymi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04.1740.007.02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uzależnień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1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lekarska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instruktora terapii uzależnień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psychoedukacyjna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04.1742.007.02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antynikotynowe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2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lekarska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instruktora terapii uzależnień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7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psychoedukacyjna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04.1744.007.02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terapii uzależnienia od alkoholu i współuzależnienia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3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lekarska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instruktora terapii uzależnień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psychoedukacyjna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2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04.1741.007.02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terapii uzależnień dla dzieci i młodzieży 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4 rozpor</w:t>
            </w:r>
            <w:r>
              <w:rPr>
                <w:sz w:val="20"/>
              </w:rPr>
              <w:lastRenderedPageBreak/>
              <w:t>ządzenia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5.00.04.0000076</w:t>
            </w: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diagnostyczna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4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terapeutyczna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lekarska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instruktora terapii uzależnień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70"/>
        </w:trPr>
        <w:tc>
          <w:tcPr>
            <w:tcW w:w="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psychoedukacyjna 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43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04.1746.007.02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terapii uzależnienia od substancji psychoaktywnych innych niż alkohol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5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diagnostyczna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terapeutyczna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porada lub wizyta lekarska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wizyta instruktora terapii uzależnień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indywidualnej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rodzinnej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psychoterapii grupowej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sesja psychoedukacyjna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61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6 rozporządzenia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5.00.04.0000070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uzależnionych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585"/>
        </w:trPr>
        <w:tc>
          <w:tcPr>
            <w:tcW w:w="2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04.1740.008.02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leczenia substytucyjnego **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6 rozpor</w:t>
            </w:r>
            <w:r>
              <w:rPr>
                <w:sz w:val="20"/>
              </w:rPr>
              <w:lastRenderedPageBreak/>
              <w:t>ządzenia i § 6 rozporządzenia ws. leczenia substytucyjnego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5.00.04.1740801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 program leczenia substytucyjnego - za podanie leku w lokalizacji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podaniem leku w lokalizacji;</w:t>
            </w:r>
            <w:r>
              <w:rPr>
                <w:color w:val="000000"/>
                <w:sz w:val="20"/>
                <w:u w:color="000000"/>
              </w:rPr>
              <w:br/>
              <w:t>za każdy dzień udziału w programie </w:t>
            </w:r>
          </w:p>
        </w:tc>
      </w:tr>
      <w:tr w:rsidR="000826A2" w:rsidTr="00996AC0">
        <w:trPr>
          <w:trHeight w:val="55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5.00.04.1740802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leczenia substytucyjnego - za wydanie leku do domu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wydaniem leku do domu;</w:t>
            </w:r>
            <w:r>
              <w:rPr>
                <w:color w:val="000000"/>
                <w:sz w:val="20"/>
                <w:u w:color="000000"/>
              </w:rPr>
              <w:br/>
              <w:t>za każdy dzień udziału w programie </w:t>
            </w:r>
          </w:p>
        </w:tc>
      </w:tr>
      <w:tr w:rsidR="000826A2" w:rsidTr="00996AC0">
        <w:trPr>
          <w:trHeight w:val="585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§ 9 ust. 1 pkt 6 rozporządzenia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5.00.04.1740803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turnus rehabilitacyjny dla osób biorących udział w programie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1380"/>
        </w:trPr>
        <w:tc>
          <w:tcPr>
            <w:tcW w:w="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zgodnie z załącznikiem nr 7 lp. 6 rozporządzenia i § 9 ust. 1 rozporządzenia ws. leczenia substy</w:t>
            </w:r>
            <w:r>
              <w:rPr>
                <w:sz w:val="20"/>
              </w:rPr>
              <w:lastRenderedPageBreak/>
              <w:t>tucyjnego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5.00.04.1740804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program leczenia substytucyjnego - terapia i rehabilitacja (2 godz. w tygodniu)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26A2" w:rsidTr="00996AC0">
        <w:trPr>
          <w:trHeight w:val="27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 stosuje się w przypadkach, o których mowa w § 4 i 5 zarządzenia Nr 29/2022/DSOZ Prezesa NFZ z dnia 10 marca 2022 r.</w:t>
            </w:r>
          </w:p>
        </w:tc>
      </w:tr>
      <w:tr w:rsidR="000826A2" w:rsidTr="00996AC0">
        <w:trPr>
          <w:trHeight w:val="27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826A2" w:rsidRDefault="000826A2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** nieobligatoryjnie</w:t>
            </w:r>
          </w:p>
        </w:tc>
      </w:tr>
    </w:tbl>
    <w:p w:rsidR="000826A2" w:rsidRDefault="000826A2" w:rsidP="000826A2">
      <w:pPr>
        <w:rPr>
          <w:color w:val="000000"/>
          <w:u w:color="000000"/>
        </w:rPr>
        <w:sectPr w:rsidR="000826A2">
          <w:footerReference w:type="default" r:id="rId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1409B8" w:rsidRDefault="000826A2">
      <w:bookmarkStart w:id="0" w:name="_GoBack"/>
      <w:bookmarkEnd w:id="0"/>
    </w:p>
    <w:sectPr w:rsidR="0014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D5D0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5D04" w:rsidRDefault="000826A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B3D7E3C1-5395-4094-876F-4215BFA816A5.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5D04" w:rsidRDefault="000826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D5D04" w:rsidRDefault="000826A2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A2"/>
    <w:rsid w:val="000826A2"/>
    <w:rsid w:val="000B792C"/>
    <w:rsid w:val="00AA77EF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9E7C-3CF0-4981-9A31-48341D2C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6A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0826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82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26A2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11054</Words>
  <Characters>66324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77224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 Elżbieta</dc:creator>
  <cp:keywords/>
  <dc:description/>
  <cp:lastModifiedBy>Kilan Elżbieta</cp:lastModifiedBy>
  <cp:revision>1</cp:revision>
  <dcterms:created xsi:type="dcterms:W3CDTF">2022-06-07T08:13:00Z</dcterms:created>
  <dcterms:modified xsi:type="dcterms:W3CDTF">2022-06-07T08:14:00Z</dcterms:modified>
</cp:coreProperties>
</file>