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813F" w14:textId="12F9C962" w:rsidR="00DD6637" w:rsidRPr="00DD6637" w:rsidRDefault="00DD6637" w:rsidP="00DD6637">
      <w:pPr>
        <w:spacing w:before="25" w:after="0"/>
        <w:jc w:val="right"/>
      </w:pPr>
      <w:r w:rsidRPr="00DD6637">
        <w:t xml:space="preserve">Załączniki do rozporządzenia Ministra Zdrowia </w:t>
      </w:r>
      <w:r w:rsidRPr="00DD6637">
        <w:br/>
        <w:t>z dnia … (</w:t>
      </w:r>
      <w:r w:rsidR="00F47C80">
        <w:t xml:space="preserve">Dz. U. </w:t>
      </w:r>
      <w:proofErr w:type="spellStart"/>
      <w:r w:rsidRPr="00DD6637">
        <w:t>poz</w:t>
      </w:r>
      <w:proofErr w:type="spellEnd"/>
      <w:r w:rsidRPr="00DD6637">
        <w:t>…_)</w:t>
      </w:r>
    </w:p>
    <w:p w14:paraId="00ED1122" w14:textId="4954CF3F" w:rsidR="001526F1" w:rsidRDefault="001526F1" w:rsidP="004F06A1">
      <w:pPr>
        <w:spacing w:before="25" w:after="0"/>
        <w:jc w:val="right"/>
        <w:rPr>
          <w:b/>
        </w:rPr>
      </w:pPr>
      <w:r>
        <w:rPr>
          <w:b/>
        </w:rPr>
        <w:t>Załącznik nr</w:t>
      </w:r>
      <w:r w:rsidR="00734A92">
        <w:rPr>
          <w:b/>
        </w:rPr>
        <w:t xml:space="preserve"> </w:t>
      </w:r>
      <w:r>
        <w:rPr>
          <w:b/>
        </w:rPr>
        <w:t>1</w:t>
      </w:r>
    </w:p>
    <w:p w14:paraId="73D1C95E" w14:textId="77777777" w:rsidR="001526F1" w:rsidRDefault="001526F1" w:rsidP="00745E68">
      <w:pPr>
        <w:spacing w:before="25" w:after="0"/>
        <w:jc w:val="center"/>
        <w:rPr>
          <w:b/>
        </w:rPr>
      </w:pPr>
    </w:p>
    <w:p w14:paraId="5418188E" w14:textId="5A100FD1" w:rsidR="006B084F" w:rsidRPr="00DE0E55" w:rsidRDefault="00772AA6" w:rsidP="00745E68">
      <w:pPr>
        <w:spacing w:before="25" w:after="0"/>
        <w:jc w:val="center"/>
      </w:pPr>
      <w:r w:rsidRPr="004F06A1">
        <w:rPr>
          <w:b/>
        </w:rPr>
        <w:t>ZAKRES ORAZ CZĘSTOTLIWOŚĆ WYKONYWANIA TESTÓW EKSPLOATACYJNYCH</w:t>
      </w:r>
      <w:r w:rsidR="00381863">
        <w:rPr>
          <w:b/>
        </w:rPr>
        <w:t xml:space="preserve"> URZADZEŃ RADIOLOGICZNYCH</w:t>
      </w:r>
      <w:r w:rsidR="002715AD">
        <w:rPr>
          <w:b/>
        </w:rPr>
        <w:t>, A TAKŻE DOPUSZCZALNE ODCHYLENIA BADANYCH FIZYCZNYCH PARAMETRÓW DLA TAKICH URZĄDZEŃ</w:t>
      </w:r>
    </w:p>
    <w:p w14:paraId="18909728" w14:textId="1D094D49" w:rsidR="006B084F" w:rsidRPr="00DE0E55" w:rsidRDefault="00772AA6" w:rsidP="00DB451D">
      <w:pPr>
        <w:spacing w:before="89" w:after="0"/>
      </w:pPr>
      <w:r w:rsidRPr="004F06A1">
        <w:rPr>
          <w:b/>
        </w:rPr>
        <w:t>I. Testy podstawowe i testy specjalistyczne urządzeń radiologicznych stosowanych w rentgenodiagnostyce i radiologii zabiegowej.</w:t>
      </w:r>
    </w:p>
    <w:p w14:paraId="7E039911" w14:textId="17772F26" w:rsidR="006B084F" w:rsidRDefault="00772AA6">
      <w:pPr>
        <w:spacing w:after="0"/>
        <w:jc w:val="both"/>
      </w:pPr>
      <w:r w:rsidRPr="004F06A1">
        <w:t>1. Określenia i pojęcia użyte w testach specjalistycznych i testach podstawowych w rentgenodiagnostyce i radiologii zabiegowej:</w:t>
      </w:r>
    </w:p>
    <w:p w14:paraId="52587848" w14:textId="77777777" w:rsidR="00BE19D1" w:rsidRPr="00DE0E55" w:rsidRDefault="00BE19D1" w:rsidP="004F06A1">
      <w:pPr>
        <w:spacing w:after="0"/>
        <w:jc w:val="both"/>
      </w:pPr>
    </w:p>
    <w:p w14:paraId="6B142293" w14:textId="053A6A5A" w:rsidR="006B084F" w:rsidRPr="00DE0E55" w:rsidRDefault="00772AA6" w:rsidP="002D4659">
      <w:pPr>
        <w:spacing w:before="25" w:after="0"/>
        <w:jc w:val="both"/>
      </w:pPr>
      <w:r w:rsidRPr="004F06A1">
        <w:t xml:space="preserve">1) </w:t>
      </w:r>
      <w:r w:rsidRPr="004F06A1">
        <w:rPr>
          <w:b/>
        </w:rPr>
        <w:t xml:space="preserve">CNR </w:t>
      </w:r>
      <w:r w:rsidRPr="004F06A1">
        <w:t>- stosunek kontrastu do szumu, w mammografii cyfrowej jest wyznaczany</w:t>
      </w:r>
      <w:r w:rsidR="007F483C">
        <w:t xml:space="preserve"> </w:t>
      </w:r>
      <w:r w:rsidRPr="004F06A1">
        <w:t>dla obiektu testowego w postaci płytki aluminiowej o grubości 0,2 mm Al ułożonej na fantomie z PMMA (np. 4,5 cm), zgodnie z zależnością:</w:t>
      </w:r>
    </w:p>
    <w:p w14:paraId="79A89E6D" w14:textId="27BC34D2" w:rsidR="00E11849" w:rsidRPr="00DE0E55" w:rsidRDefault="00E11849" w:rsidP="002D4659">
      <w:pPr>
        <w:pStyle w:val="Standard"/>
        <w:suppressAutoHyphens w:val="0"/>
        <w:autoSpaceDE w:val="0"/>
        <w:jc w:val="both"/>
        <w:rPr>
          <w:rFonts w:hint="eastAsia"/>
        </w:rPr>
      </w:pPr>
      <m:oMathPara>
        <m:oMathParaPr>
          <m:jc m:val="left"/>
        </m:oMathParaPr>
        <m:oMath>
          <m:r>
            <m:rPr>
              <m:nor/>
            </m:rPr>
            <w:rPr>
              <w:rFonts w:hint="eastAsia"/>
            </w:rPr>
            <m:t>CNR</m:t>
          </m:r>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ad>
                <m:radPr>
                  <m:degHide m:val="1"/>
                  <m:ctrlPr>
                    <w:rPr>
                      <w:rFonts w:ascii="Cambria Math" w:hAnsi="Cambria Math"/>
                      <w:i/>
                    </w:rPr>
                  </m:ctrlPr>
                </m:radPr>
                <m:deg/>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num>
                    <m:den>
                      <m:r>
                        <w:rPr>
                          <w:rFonts w:ascii="Cambria Math" w:hAnsi="Cambria Math"/>
                        </w:rPr>
                        <m:t>2</m:t>
                      </m:r>
                    </m:den>
                  </m:f>
                </m:e>
              </m:rad>
            </m:den>
          </m:f>
        </m:oMath>
      </m:oMathPara>
    </w:p>
    <w:p w14:paraId="760FDD3A" w14:textId="77777777" w:rsidR="006B084F" w:rsidRPr="00DE0E55" w:rsidRDefault="00772AA6" w:rsidP="002D4659">
      <w:pPr>
        <w:spacing w:before="25" w:after="0"/>
        <w:jc w:val="both"/>
      </w:pPr>
      <w:r w:rsidRPr="004F06A1">
        <w:t>gdzie:</w:t>
      </w:r>
    </w:p>
    <w:p w14:paraId="59A6F793" w14:textId="77777777" w:rsidR="006B084F" w:rsidRPr="00DE0E55" w:rsidRDefault="00772AA6" w:rsidP="002D4659">
      <w:pPr>
        <w:spacing w:before="25" w:after="0"/>
        <w:jc w:val="both"/>
      </w:pPr>
      <w:r w:rsidRPr="004F06A1">
        <w:t>x</w:t>
      </w:r>
      <w:r w:rsidRPr="004F06A1">
        <w:rPr>
          <w:vertAlign w:val="subscript"/>
        </w:rPr>
        <w:t>1</w:t>
      </w:r>
      <w:r w:rsidRPr="004F06A1">
        <w:t xml:space="preserve"> - średnia wartość pikseli wyznaczona w ROI na zewnątrz obrazu obiektu aluminiowego o grubości 0,2 mm,</w:t>
      </w:r>
    </w:p>
    <w:p w14:paraId="7574A5D4" w14:textId="77777777" w:rsidR="006B084F" w:rsidRPr="00DE0E55" w:rsidRDefault="00772AA6" w:rsidP="002D4659">
      <w:pPr>
        <w:spacing w:before="25" w:after="0"/>
        <w:jc w:val="both"/>
      </w:pPr>
      <w:r w:rsidRPr="004F06A1">
        <w:t>x</w:t>
      </w:r>
      <w:r w:rsidRPr="004F06A1">
        <w:rPr>
          <w:vertAlign w:val="subscript"/>
        </w:rPr>
        <w:t>2</w:t>
      </w:r>
      <w:r w:rsidRPr="004F06A1">
        <w:t xml:space="preserve"> - średnia wartość pikseli wyznaczona w ROI wewnątrz obrazu obiektu aluminiowego o grubości 0,2 mm,</w:t>
      </w:r>
    </w:p>
    <w:p w14:paraId="170AB7A5" w14:textId="77777777" w:rsidR="006B084F" w:rsidRPr="00DE0E55" w:rsidRDefault="00772AA6" w:rsidP="002D4659">
      <w:pPr>
        <w:spacing w:before="25" w:after="0"/>
        <w:jc w:val="both"/>
      </w:pPr>
      <w:r w:rsidRPr="004F06A1">
        <w:t>σ</w:t>
      </w:r>
      <w:r w:rsidRPr="004F06A1">
        <w:rPr>
          <w:vertAlign w:val="subscript"/>
        </w:rPr>
        <w:t>1</w:t>
      </w:r>
      <w:r w:rsidRPr="004F06A1">
        <w:t xml:space="preserve"> - odchylenie standardowe wartości pikseli wyznaczone w ROI na zewnątrz obrazu obiektu aluminiowego o grubości 0,2 mm,</w:t>
      </w:r>
    </w:p>
    <w:p w14:paraId="1133F1B6" w14:textId="77777777" w:rsidR="006B084F" w:rsidRPr="00DE0E55" w:rsidRDefault="00772AA6" w:rsidP="002D4659">
      <w:pPr>
        <w:spacing w:before="25" w:after="0"/>
        <w:jc w:val="both"/>
      </w:pPr>
      <w:r w:rsidRPr="004F06A1">
        <w:t>σ</w:t>
      </w:r>
      <w:r w:rsidRPr="004F06A1">
        <w:rPr>
          <w:vertAlign w:val="subscript"/>
        </w:rPr>
        <w:t>2</w:t>
      </w:r>
      <w:r w:rsidRPr="004F06A1">
        <w:t xml:space="preserve"> - odchylenie standardowe wartości pikseli wyznaczone w ROI wewnątrz obrazu obiektu aluminiowego o grubości 0,2 mm;</w:t>
      </w:r>
    </w:p>
    <w:p w14:paraId="10CC9282" w14:textId="77777777" w:rsidR="006B084F" w:rsidRPr="00DE0E55" w:rsidRDefault="00772AA6" w:rsidP="002D4659">
      <w:pPr>
        <w:spacing w:before="25" w:after="0"/>
        <w:jc w:val="both"/>
      </w:pPr>
      <w:r w:rsidRPr="004F06A1">
        <w:t xml:space="preserve">2) </w:t>
      </w:r>
      <w:proofErr w:type="spellStart"/>
      <w:r w:rsidRPr="004F06A1">
        <w:rPr>
          <w:b/>
        </w:rPr>
        <w:t>CTDI</w:t>
      </w:r>
      <w:r w:rsidRPr="004F06A1">
        <w:rPr>
          <w:b/>
          <w:vertAlign w:val="subscript"/>
        </w:rPr>
        <w:t>free</w:t>
      </w:r>
      <w:proofErr w:type="spellEnd"/>
      <w:r w:rsidRPr="004F06A1">
        <w:rPr>
          <w:b/>
          <w:vertAlign w:val="subscript"/>
        </w:rPr>
        <w:t xml:space="preserve"> </w:t>
      </w:r>
      <w:proofErr w:type="spellStart"/>
      <w:r w:rsidRPr="004F06A1">
        <w:rPr>
          <w:b/>
          <w:vertAlign w:val="subscript"/>
        </w:rPr>
        <w:t>air</w:t>
      </w:r>
      <w:proofErr w:type="spellEnd"/>
      <w:r w:rsidRPr="004F06A1">
        <w:t xml:space="preserve"> - tomograficzny indeks dawki w powietrzu, wielkość dozymetryczna stosowana w tomografii komputerowej odpowiadająca wartości CTDI</w:t>
      </w:r>
      <w:r w:rsidRPr="004F06A1">
        <w:rPr>
          <w:vertAlign w:val="subscript"/>
        </w:rPr>
        <w:t>100</w:t>
      </w:r>
      <w:r w:rsidRPr="004F06A1">
        <w:t xml:space="preserve"> mierzonej w </w:t>
      </w:r>
      <w:proofErr w:type="spellStart"/>
      <w:r w:rsidRPr="004F06A1">
        <w:t>izocentrum</w:t>
      </w:r>
      <w:proofErr w:type="spellEnd"/>
      <w:r w:rsidRPr="004F06A1">
        <w:t xml:space="preserve"> bez użycia fantomu dozymetrycznego;</w:t>
      </w:r>
    </w:p>
    <w:p w14:paraId="131D5255" w14:textId="77777777" w:rsidR="006B084F" w:rsidRPr="00DE0E55" w:rsidRDefault="00772AA6" w:rsidP="002D4659">
      <w:pPr>
        <w:spacing w:before="25" w:after="0"/>
        <w:jc w:val="both"/>
      </w:pPr>
      <w:r w:rsidRPr="004F06A1">
        <w:t xml:space="preserve">3) </w:t>
      </w:r>
      <w:proofErr w:type="spellStart"/>
      <w:r w:rsidRPr="004F06A1">
        <w:rPr>
          <w:b/>
        </w:rPr>
        <w:t>CTDI</w:t>
      </w:r>
      <w:r w:rsidRPr="004F06A1">
        <w:rPr>
          <w:b/>
          <w:vertAlign w:val="subscript"/>
        </w:rPr>
        <w:t>vol</w:t>
      </w:r>
      <w:proofErr w:type="spellEnd"/>
      <w:r w:rsidRPr="004F06A1">
        <w:t xml:space="preserve"> - objętościowy tomograficzny indeks dawki, wielkość dozymetryczna stosowana w tomografii komputerowej wyznaczona zgodnie z zależnością:</w:t>
      </w:r>
    </w:p>
    <w:p w14:paraId="66EC36D5" w14:textId="7A433467" w:rsidR="006B084F" w:rsidRPr="004F06A1" w:rsidRDefault="002845D9" w:rsidP="002D4659">
      <w:pPr>
        <w:pStyle w:val="Standard"/>
        <w:suppressAutoHyphens w:val="0"/>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CTDI</m:t>
              </m:r>
            </m:e>
            <m:sub>
              <m:r>
                <m:rPr>
                  <m:sty m:val="p"/>
                </m:rPr>
                <w:rPr>
                  <w:rFonts w:ascii="Cambria Math" w:hAnsi="Cambria Math"/>
                </w:rPr>
                <m:t>vol</m:t>
              </m:r>
            </m:sub>
          </m:sSub>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d</m:t>
              </m:r>
            </m:den>
          </m:f>
          <m:r>
            <w:rPr>
              <w:rFonts w:ascii="Cambria Math" w:hAnsi="Cambria Math"/>
            </w:rPr>
            <m:t>⋅</m:t>
          </m:r>
          <m:d>
            <m:dPr>
              <m:ctrlPr>
                <w:rPr>
                  <w:rFonts w:ascii="Cambria Math" w:hAnsi="Cambria Math"/>
                  <w:i/>
                </w:rPr>
              </m:ctrlPr>
            </m:dPr>
            <m:e>
              <m:f>
                <m:fPr>
                  <m:ctrlPr>
                    <w:rPr>
                      <w:rFonts w:ascii="Cambria Math" w:hAnsi="Cambria Math"/>
                    </w:rPr>
                  </m:ctrlPr>
                </m:fPr>
                <m:num>
                  <m:r>
                    <w:rPr>
                      <w:rFonts w:ascii="Cambria Math" w:hAnsi="Cambria Math"/>
                    </w:rPr>
                    <m:t>1</m:t>
                  </m:r>
                </m:num>
                <m:den>
                  <m:r>
                    <w:rPr>
                      <w:rFonts w:ascii="Cambria Math" w:hAnsi="Cambria Math"/>
                    </w:rPr>
                    <m:t>3</m:t>
                  </m:r>
                </m:den>
              </m:f>
              <m:sSub>
                <m:sSubPr>
                  <m:ctrlPr>
                    <w:rPr>
                      <w:rFonts w:ascii="Cambria Math" w:hAnsi="Cambria Math"/>
                    </w:rPr>
                  </m:ctrlPr>
                </m:sSubPr>
                <m:e>
                  <m:r>
                    <w:rPr>
                      <w:rFonts w:ascii="Cambria Math" w:hAnsi="Cambria Math"/>
                    </w:rPr>
                    <m:t>CTDI</m:t>
                  </m:r>
                </m:e>
                <m:sub>
                  <m:r>
                    <w:rPr>
                      <w:rFonts w:ascii="Cambria Math" w:hAnsi="Cambria Math"/>
                    </w:rPr>
                    <m:t>100c</m:t>
                  </m:r>
                </m:sub>
              </m:sSub>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sSub>
                <m:sSubPr>
                  <m:ctrlPr>
                    <w:rPr>
                      <w:rFonts w:ascii="Cambria Math" w:hAnsi="Cambria Math"/>
                    </w:rPr>
                  </m:ctrlPr>
                </m:sSubPr>
                <m:e>
                  <m:r>
                    <w:rPr>
                      <w:rFonts w:ascii="Cambria Math" w:hAnsi="Cambria Math"/>
                    </w:rPr>
                    <m:t>CTDI</m:t>
                  </m:r>
                </m:e>
                <m:sub>
                  <m:r>
                    <w:rPr>
                      <w:rFonts w:ascii="Cambria Math" w:hAnsi="Cambria Math"/>
                    </w:rPr>
                    <m:t>100p</m:t>
                  </m:r>
                </m:sub>
              </m:sSub>
            </m:e>
          </m:d>
        </m:oMath>
      </m:oMathPara>
    </w:p>
    <w:p w14:paraId="0F006CD0" w14:textId="77777777" w:rsidR="006B084F" w:rsidRPr="00DE0E55" w:rsidRDefault="00772AA6" w:rsidP="002D4659">
      <w:pPr>
        <w:spacing w:before="25" w:after="0"/>
        <w:jc w:val="both"/>
      </w:pPr>
      <w:r w:rsidRPr="004F06A1">
        <w:t>gdzie:</w:t>
      </w:r>
    </w:p>
    <w:p w14:paraId="1E5B1C77" w14:textId="77777777" w:rsidR="006B084F" w:rsidRPr="00DE0E55" w:rsidRDefault="00772AA6" w:rsidP="002D4659">
      <w:pPr>
        <w:spacing w:before="25" w:after="0"/>
        <w:jc w:val="both"/>
      </w:pPr>
      <w:r w:rsidRPr="004F06A1">
        <w:t>L - całkowita nominalna szerokość czynnych detektorów,</w:t>
      </w:r>
    </w:p>
    <w:p w14:paraId="285FBDD9" w14:textId="77777777" w:rsidR="006B084F" w:rsidRPr="00DE0E55" w:rsidRDefault="00772AA6" w:rsidP="002D4659">
      <w:pPr>
        <w:spacing w:before="25" w:after="0"/>
        <w:jc w:val="both"/>
      </w:pPr>
      <w:r w:rsidRPr="004F06A1">
        <w:t>d - odległość o jaką przesuwa się stół podczas jednego pełnego obrotu lampy rentgenowskiej,</w:t>
      </w:r>
    </w:p>
    <w:p w14:paraId="7C0305A5" w14:textId="77777777" w:rsidR="006B084F" w:rsidRPr="00DE0E55" w:rsidRDefault="00772AA6" w:rsidP="002D4659">
      <w:pPr>
        <w:spacing w:before="25" w:after="0"/>
        <w:jc w:val="both"/>
      </w:pPr>
      <w:r w:rsidRPr="004F06A1">
        <w:t>CTDI</w:t>
      </w:r>
      <w:r w:rsidRPr="004F06A1">
        <w:rPr>
          <w:vertAlign w:val="subscript"/>
        </w:rPr>
        <w:t>100c</w:t>
      </w:r>
      <w:r w:rsidRPr="004F06A1">
        <w:t xml:space="preserve"> - wartość CTDI</w:t>
      </w:r>
      <w:r w:rsidRPr="004F06A1">
        <w:rPr>
          <w:vertAlign w:val="subscript"/>
        </w:rPr>
        <w:t>100</w:t>
      </w:r>
      <w:r w:rsidRPr="004F06A1">
        <w:t xml:space="preserve"> zmierzona w środku fantomu dozymetrycznego,</w:t>
      </w:r>
    </w:p>
    <w:p w14:paraId="1AFC86A7" w14:textId="77777777" w:rsidR="006B084F" w:rsidRPr="00DE0E55" w:rsidRDefault="00772AA6" w:rsidP="002D4659">
      <w:pPr>
        <w:spacing w:before="25" w:after="0"/>
        <w:jc w:val="both"/>
      </w:pPr>
      <w:r w:rsidRPr="004F06A1">
        <w:t>CTDI</w:t>
      </w:r>
      <w:r w:rsidRPr="004F06A1">
        <w:rPr>
          <w:vertAlign w:val="subscript"/>
        </w:rPr>
        <w:t>100p</w:t>
      </w:r>
      <w:r w:rsidRPr="004F06A1">
        <w:t xml:space="preserve"> - średnia z wartości CTDI</w:t>
      </w:r>
      <w:r w:rsidRPr="004F06A1">
        <w:rPr>
          <w:vertAlign w:val="subscript"/>
        </w:rPr>
        <w:t>100</w:t>
      </w:r>
      <w:r w:rsidRPr="004F06A1">
        <w:t xml:space="preserve"> zmierzonych na brzegach fantomu dozymetrycznego,</w:t>
      </w:r>
    </w:p>
    <w:p w14:paraId="64C663F2" w14:textId="77777777" w:rsidR="006B084F" w:rsidRPr="00DE0E55" w:rsidRDefault="00772AA6" w:rsidP="002D4659">
      <w:pPr>
        <w:spacing w:before="25" w:after="0"/>
        <w:jc w:val="both"/>
      </w:pPr>
      <w:r w:rsidRPr="004F06A1">
        <w:t>CTDI</w:t>
      </w:r>
      <w:r w:rsidRPr="004F06A1">
        <w:rPr>
          <w:vertAlign w:val="subscript"/>
        </w:rPr>
        <w:t>100</w:t>
      </w:r>
      <w:r w:rsidRPr="004F06A1">
        <w:t xml:space="preserve"> - profil dawki scałkowany na odcinku 100 mm wzdłuż linii równoległej do osi obrotu lampy rentgenowskiej dla pojedynczej warstwy, podzielony przez nominalną grubość warstwy;</w:t>
      </w:r>
    </w:p>
    <w:p w14:paraId="2937A0F8" w14:textId="770C637D" w:rsidR="006B084F" w:rsidRPr="00DE0E55" w:rsidRDefault="00FC0988" w:rsidP="002D4659">
      <w:pPr>
        <w:spacing w:before="25" w:after="0"/>
        <w:jc w:val="both"/>
      </w:pPr>
      <w:r>
        <w:lastRenderedPageBreak/>
        <w:t>4</w:t>
      </w:r>
      <w:r w:rsidR="00772AA6" w:rsidRPr="004F06A1">
        <w:t xml:space="preserve">) </w:t>
      </w:r>
      <w:r w:rsidR="00772AA6" w:rsidRPr="004F06A1">
        <w:rPr>
          <w:b/>
        </w:rPr>
        <w:t xml:space="preserve">ekspozycja referencyjna </w:t>
      </w:r>
      <w:r w:rsidR="00772AA6" w:rsidRPr="004F06A1">
        <w:t xml:space="preserve">- w mammografii analogowej ekspozycja jednorodnego fantomu z PMMA o całkowitej grubości 4,5 cm wykonana przy wysokim napięciu równym 28 </w:t>
      </w:r>
      <w:proofErr w:type="spellStart"/>
      <w:r w:rsidR="00772AA6" w:rsidRPr="004F06A1">
        <w:t>kV</w:t>
      </w:r>
      <w:proofErr w:type="spellEnd"/>
      <w:r w:rsidR="00772AA6" w:rsidRPr="004F06A1">
        <w:t xml:space="preserve">, molibdenowej anodzie i molibdenowym filtrze, włączonym systemie automatycznej kontroli ekspozycji oraz włączonej kratce </w:t>
      </w:r>
      <w:proofErr w:type="spellStart"/>
      <w:r w:rsidR="00772AA6" w:rsidRPr="004F06A1">
        <w:t>przeciwrozproszeniowej</w:t>
      </w:r>
      <w:proofErr w:type="spellEnd"/>
      <w:r w:rsidR="00772AA6" w:rsidRPr="004F06A1">
        <w:t>, zapewniająca otrzymanie obrazu o gęstości optycznej równej 1,6</w:t>
      </w:r>
      <w:r w:rsidR="00D15957" w:rsidRPr="004F06A1">
        <w:t>±</w:t>
      </w:r>
      <w:r w:rsidR="00772AA6" w:rsidRPr="004F06A1">
        <w:t>0,1, zmierzonej w punkcie referencyjnym;</w:t>
      </w:r>
    </w:p>
    <w:p w14:paraId="56271B3D" w14:textId="31519E9C" w:rsidR="006B084F" w:rsidRPr="00DE0E55" w:rsidRDefault="00FC0988" w:rsidP="002D4659">
      <w:pPr>
        <w:spacing w:before="25" w:after="0"/>
        <w:jc w:val="both"/>
      </w:pPr>
      <w:r>
        <w:t>5</w:t>
      </w:r>
      <w:r w:rsidR="00772AA6" w:rsidRPr="004F06A1">
        <w:t xml:space="preserve">) </w:t>
      </w:r>
      <w:r w:rsidR="00772AA6" w:rsidRPr="004F06A1">
        <w:rPr>
          <w:b/>
        </w:rPr>
        <w:t xml:space="preserve">fantom do oceny jakości obrazu </w:t>
      </w:r>
      <w:r w:rsidR="00772AA6" w:rsidRPr="004F06A1">
        <w:t>- w testach podstawowych w mammografii cyfrowej fantom symulujący uciśniętą pierś o grubości 4,2 cm oraz średniej gęstości odpowiadającej 50</w:t>
      </w:r>
      <w:r w:rsidR="009E34F7" w:rsidRPr="004F06A1">
        <w:t xml:space="preserve"> %</w:t>
      </w:r>
      <w:r w:rsidR="00772AA6" w:rsidRPr="004F06A1">
        <w:t xml:space="preserve"> tkanki gruczołowej i 50</w:t>
      </w:r>
      <w:r w:rsidR="009E34F7" w:rsidRPr="004F06A1">
        <w:t xml:space="preserve"> %</w:t>
      </w:r>
      <w:r w:rsidR="00772AA6" w:rsidRPr="004F06A1">
        <w:t xml:space="preserve"> tkanki tłuszczowej, zawierający:</w:t>
      </w:r>
    </w:p>
    <w:p w14:paraId="354CE880" w14:textId="77FF757A" w:rsidR="006B084F" w:rsidRPr="00DE0E55" w:rsidRDefault="00772AA6" w:rsidP="002D4659">
      <w:pPr>
        <w:pStyle w:val="Akapitzlist"/>
        <w:numPr>
          <w:ilvl w:val="0"/>
          <w:numId w:val="3"/>
        </w:numPr>
        <w:spacing w:before="25" w:after="0"/>
        <w:jc w:val="both"/>
      </w:pPr>
      <w:r w:rsidRPr="004F06A1">
        <w:t>elementy imitujące włókna, w tym o średnicy 0,75 mm oraz o mniejszych i większych średnicach,</w:t>
      </w:r>
    </w:p>
    <w:p w14:paraId="62803B35" w14:textId="7FA44C62" w:rsidR="006B084F" w:rsidRPr="00DE0E55" w:rsidRDefault="00772AA6" w:rsidP="002D4659">
      <w:pPr>
        <w:pStyle w:val="Akapitzlist"/>
        <w:numPr>
          <w:ilvl w:val="0"/>
          <w:numId w:val="3"/>
        </w:numPr>
        <w:spacing w:before="25" w:after="0"/>
        <w:jc w:val="both"/>
      </w:pPr>
      <w:r w:rsidRPr="004F06A1">
        <w:t xml:space="preserve">grupy elementów imitujących </w:t>
      </w:r>
      <w:proofErr w:type="spellStart"/>
      <w:r w:rsidRPr="004F06A1">
        <w:t>mikrozwapnienia</w:t>
      </w:r>
      <w:proofErr w:type="spellEnd"/>
      <w:r w:rsidRPr="004F06A1">
        <w:t>, w tym o średnicy 0,32 mm oraz o mniejszych i większych średnicach,</w:t>
      </w:r>
    </w:p>
    <w:p w14:paraId="6C6C4FBF" w14:textId="2394480C" w:rsidR="006B084F" w:rsidRPr="00DE0E55" w:rsidRDefault="00772AA6" w:rsidP="002D4659">
      <w:pPr>
        <w:pStyle w:val="Akapitzlist"/>
        <w:numPr>
          <w:ilvl w:val="0"/>
          <w:numId w:val="3"/>
        </w:numPr>
        <w:spacing w:before="25" w:after="0"/>
        <w:jc w:val="both"/>
      </w:pPr>
      <w:r w:rsidRPr="004F06A1">
        <w:t>elementy imitujące okrągłe masy lite, w tym o grubości 0,75 mm oraz o mniejszych i większych grubościach;</w:t>
      </w:r>
    </w:p>
    <w:p w14:paraId="123C3705" w14:textId="233E853D" w:rsidR="006B084F" w:rsidRPr="00DE0E55" w:rsidRDefault="00FC0988" w:rsidP="002D4659">
      <w:pPr>
        <w:spacing w:before="25" w:after="0"/>
        <w:jc w:val="both"/>
      </w:pPr>
      <w:r>
        <w:t>6</w:t>
      </w:r>
      <w:r w:rsidR="00772AA6" w:rsidRPr="004F06A1">
        <w:t xml:space="preserve">) </w:t>
      </w:r>
      <w:r w:rsidR="00772AA6" w:rsidRPr="004F06A1">
        <w:rPr>
          <w:b/>
        </w:rPr>
        <w:t xml:space="preserve">fantom dozymetryczny </w:t>
      </w:r>
      <w:r w:rsidR="00772AA6" w:rsidRPr="004F06A1">
        <w:t>- fantom z PMMA w kształcie cylindra symulującego głowę pacjenta o średnicy 16 cm, zaś dla fantomu symulującego ciało pacjenta o średnicy 32 cm;</w:t>
      </w:r>
    </w:p>
    <w:p w14:paraId="2B176C32" w14:textId="095ABF98" w:rsidR="006B084F" w:rsidRPr="00DE0E55" w:rsidRDefault="00FC0988" w:rsidP="002D4659">
      <w:pPr>
        <w:spacing w:before="25" w:after="0"/>
        <w:jc w:val="both"/>
      </w:pPr>
      <w:r>
        <w:t>7</w:t>
      </w:r>
      <w:r w:rsidR="00772AA6" w:rsidRPr="004F06A1">
        <w:t xml:space="preserve">) </w:t>
      </w:r>
      <w:r w:rsidR="00772AA6" w:rsidRPr="004F06A1">
        <w:rPr>
          <w:b/>
        </w:rPr>
        <w:t xml:space="preserve">fantom równoważny standardowemu pacjentowi </w:t>
      </w:r>
      <w:r w:rsidR="00772AA6" w:rsidRPr="004F06A1">
        <w:t xml:space="preserve">- jednorodny fantom o wymiarach poprzecznych co najmniej 30 × 30 cm i grubości 15 cm PMMA. Funkcję fantomu równoważnego standardowemu pacjentowi może pełnić również stały fantom wodny o grubości 15 cm. Dopuszcza się </w:t>
      </w:r>
      <w:r w:rsidR="00B117DF">
        <w:t xml:space="preserve">także </w:t>
      </w:r>
      <w:r w:rsidR="00772AA6" w:rsidRPr="004F06A1">
        <w:t xml:space="preserve">w testach specjalistycznych </w:t>
      </w:r>
      <w:r w:rsidR="00B117DF">
        <w:t xml:space="preserve">stosowanie </w:t>
      </w:r>
      <w:r w:rsidR="00772AA6" w:rsidRPr="004F06A1">
        <w:t>statyw</w:t>
      </w:r>
      <w:r w:rsidR="00B117DF">
        <w:t xml:space="preserve">u </w:t>
      </w:r>
      <w:r w:rsidR="00772AA6" w:rsidRPr="004F06A1">
        <w:t xml:space="preserve">do zdjęć pionowych </w:t>
      </w:r>
      <w:r w:rsidR="00B117DF">
        <w:t xml:space="preserve">i </w:t>
      </w:r>
      <w:r w:rsidR="00772AA6" w:rsidRPr="004F06A1">
        <w:t xml:space="preserve">jako fantom równoważny standardowemu pacjentowi </w:t>
      </w:r>
      <w:r w:rsidR="00B117DF">
        <w:t xml:space="preserve">płytę </w:t>
      </w:r>
      <w:r w:rsidR="00772AA6" w:rsidRPr="004F06A1">
        <w:t xml:space="preserve">2,5 cm </w:t>
      </w:r>
      <w:r w:rsidR="00B117DF">
        <w:t xml:space="preserve">Al </w:t>
      </w:r>
      <w:r w:rsidR="00772AA6" w:rsidRPr="004F06A1">
        <w:t>zapewniając pokrycie całego rejestratora obrazu;</w:t>
      </w:r>
    </w:p>
    <w:p w14:paraId="28E8EFD3" w14:textId="2E478490" w:rsidR="006B084F" w:rsidRDefault="001736CD" w:rsidP="002D4659">
      <w:pPr>
        <w:spacing w:before="25" w:after="0"/>
        <w:jc w:val="both"/>
      </w:pPr>
      <w:r>
        <w:t>8</w:t>
      </w:r>
      <w:r w:rsidR="00772AA6" w:rsidRPr="004F06A1">
        <w:t xml:space="preserve">) </w:t>
      </w:r>
      <w:r w:rsidR="00772AA6" w:rsidRPr="004F06A1">
        <w:rPr>
          <w:b/>
        </w:rPr>
        <w:t xml:space="preserve">fantom schodkowy </w:t>
      </w:r>
      <w:r w:rsidR="00772AA6" w:rsidRPr="004F06A1">
        <w:t>- fantom zawierający co najmniej trzy elementy (stopnie) do oceny powtarzalności ekspozycji, o różnych grubościach, zbudowan</w:t>
      </w:r>
      <w:r w:rsidR="00B117DF">
        <w:t>y</w:t>
      </w:r>
      <w:r w:rsidR="00772AA6" w:rsidRPr="004F06A1">
        <w:t xml:space="preserve"> z tego samego bądź różnych materiałów;</w:t>
      </w:r>
    </w:p>
    <w:p w14:paraId="73EE8483" w14:textId="5B8BBC7F" w:rsidR="00BE19D1" w:rsidRPr="00DE0E55" w:rsidRDefault="00BE19D1" w:rsidP="002D4659">
      <w:pPr>
        <w:spacing w:before="25" w:after="0"/>
        <w:jc w:val="both"/>
      </w:pPr>
      <w:r>
        <w:t>9</w:t>
      </w:r>
      <w:r w:rsidRPr="00B35BEC">
        <w:t xml:space="preserve">) </w:t>
      </w:r>
      <w:r w:rsidRPr="00B35BEC">
        <w:rPr>
          <w:b/>
          <w:bCs/>
        </w:rPr>
        <w:t xml:space="preserve">G </w:t>
      </w:r>
      <w:r>
        <w:t xml:space="preserve">- </w:t>
      </w:r>
      <w:r w:rsidRPr="00B35BEC">
        <w:rPr>
          <w:bCs/>
        </w:rPr>
        <w:t>współczynnik pozostałości poprzedniego obrazu, w</w:t>
      </w:r>
      <w:r w:rsidRPr="00B35BEC">
        <w:t xml:space="preserve"> mammografii cyfrowej w testach specjalistycznych wyznaczany jest zgodnie z zależnością:</w:t>
      </w:r>
    </w:p>
    <w:p w14:paraId="205E7D4B" w14:textId="6D35045E" w:rsidR="00BE19D1" w:rsidRPr="009F344C" w:rsidRDefault="00BE19D1" w:rsidP="002D4659">
      <w:pPr>
        <w:pStyle w:val="Standard"/>
        <w:suppressAutoHyphens w:val="0"/>
        <w:autoSpaceDE w:val="0"/>
        <w:jc w:val="both"/>
        <w:rPr>
          <w:rFonts w:hint="eastAsia"/>
        </w:rPr>
      </w:pPr>
      <m:oMathPara>
        <m:oMathParaPr>
          <m:jc m:val="left"/>
        </m:oMathParaPr>
        <m:oMath>
          <m:r>
            <m:rPr>
              <m:sty m:val="p"/>
            </m:rPr>
            <w:rPr>
              <w:rFonts w:ascii="Cambria Math" w:hAnsi="Cambria Math"/>
            </w:rPr>
            <m:t>G</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num>
            <m:den>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den>
          </m:f>
        </m:oMath>
      </m:oMathPara>
    </w:p>
    <w:p w14:paraId="63F968B5" w14:textId="77777777" w:rsidR="00BE19D1" w:rsidRPr="00DE0E55" w:rsidRDefault="00BE19D1" w:rsidP="002D4659">
      <w:pPr>
        <w:spacing w:before="25" w:after="0"/>
        <w:jc w:val="both"/>
      </w:pPr>
      <w:r w:rsidRPr="00B35BEC">
        <w:t>gdzie:</w:t>
      </w:r>
    </w:p>
    <w:p w14:paraId="7232C603" w14:textId="77777777" w:rsidR="00BE19D1" w:rsidRPr="00DE0E55" w:rsidRDefault="00BE19D1" w:rsidP="002D4659">
      <w:pPr>
        <w:spacing w:before="25" w:after="0"/>
        <w:jc w:val="both"/>
      </w:pPr>
      <w:r w:rsidRPr="00B35BEC">
        <w:t>x</w:t>
      </w:r>
      <w:r w:rsidRPr="00B35BEC">
        <w:rPr>
          <w:vertAlign w:val="subscript"/>
        </w:rPr>
        <w:t>1</w:t>
      </w:r>
      <w:r w:rsidRPr="00B35BEC">
        <w:t xml:space="preserve"> - średnia wartość pikseli wyznaczona w ROI poza obszarem zakrytym fantomem z PMMA o grubości 4,5 cm i poza obiektem aluminiowym,</w:t>
      </w:r>
    </w:p>
    <w:p w14:paraId="20E34E43" w14:textId="77777777" w:rsidR="00BE19D1" w:rsidRPr="00DE0E55" w:rsidRDefault="00BE19D1" w:rsidP="002D4659">
      <w:pPr>
        <w:spacing w:before="25" w:after="0"/>
        <w:jc w:val="both"/>
      </w:pPr>
      <w:r w:rsidRPr="00B35BEC">
        <w:t>x</w:t>
      </w:r>
      <w:r w:rsidRPr="00B35BEC">
        <w:rPr>
          <w:vertAlign w:val="subscript"/>
        </w:rPr>
        <w:t>2</w:t>
      </w:r>
      <w:r w:rsidRPr="00B35BEC">
        <w:t xml:space="preserve"> - średnia wartość pikseli wyznaczona w ROI poza obszarem zakrytym fantomem z PMMA o grubości 4,5 cm, wewnątrz obiektu aluminiowego o grubości 0,1 mm,</w:t>
      </w:r>
    </w:p>
    <w:p w14:paraId="07A58511" w14:textId="7BC57952" w:rsidR="00BE19D1" w:rsidRPr="00DE0E55" w:rsidRDefault="00BE19D1" w:rsidP="002D4659">
      <w:pPr>
        <w:spacing w:before="25" w:after="0"/>
        <w:jc w:val="both"/>
      </w:pPr>
      <w:r w:rsidRPr="00B35BEC">
        <w:t>x</w:t>
      </w:r>
      <w:r w:rsidRPr="00B35BEC">
        <w:rPr>
          <w:vertAlign w:val="subscript"/>
        </w:rPr>
        <w:t>3</w:t>
      </w:r>
      <w:r w:rsidRPr="00B35BEC">
        <w:t xml:space="preserve"> - średnia wartość pikseli wyznaczona w ROI na obszarze zakrytym PMMA o grubości 4,5 cm, wewnątrz obiektu aluminiowego o grubości 0,1 mm;</w:t>
      </w:r>
    </w:p>
    <w:p w14:paraId="791DF898" w14:textId="5369B79A" w:rsidR="006B084F" w:rsidRPr="00DE0E55" w:rsidRDefault="00BE19D1" w:rsidP="002D4659">
      <w:pPr>
        <w:spacing w:before="25" w:after="0"/>
        <w:jc w:val="both"/>
      </w:pPr>
      <w:r>
        <w:t>10</w:t>
      </w:r>
      <w:r w:rsidR="00772AA6" w:rsidRPr="004F06A1">
        <w:t xml:space="preserve">) </w:t>
      </w:r>
      <w:r w:rsidR="00772AA6" w:rsidRPr="004F06A1">
        <w:rPr>
          <w:b/>
        </w:rPr>
        <w:t xml:space="preserve">główny region detektora obrazu </w:t>
      </w:r>
      <w:r w:rsidR="00772AA6" w:rsidRPr="004F06A1">
        <w:t>- w aparatach rentgenowskich z detektorem cyfrowym obszar odpowiadający położeniu aktywnej powierzchni sensora systemu automatycznej kontroli ekspozycji (AEC);</w:t>
      </w:r>
    </w:p>
    <w:p w14:paraId="0DD6D310" w14:textId="5EA74285" w:rsidR="006B084F" w:rsidRPr="00DE0E55" w:rsidRDefault="00772AA6" w:rsidP="002D4659">
      <w:pPr>
        <w:spacing w:before="25" w:after="0"/>
        <w:jc w:val="both"/>
      </w:pPr>
      <w:r w:rsidRPr="004F06A1">
        <w:t>1</w:t>
      </w:r>
      <w:r w:rsidR="00BE19D1">
        <w:t>1</w:t>
      </w:r>
      <w:r w:rsidRPr="004F06A1">
        <w:t xml:space="preserve">) </w:t>
      </w:r>
      <w:r w:rsidRPr="004F06A1">
        <w:rPr>
          <w:b/>
        </w:rPr>
        <w:t xml:space="preserve">HVL </w:t>
      </w:r>
      <w:r w:rsidRPr="004F06A1">
        <w:t>- warstwa półchłonna, grubość określonego materiału, który w warunkach wąskiej wiązki</w:t>
      </w:r>
      <w:r w:rsidR="00B117DF">
        <w:t xml:space="preserve"> </w:t>
      </w:r>
      <w:r w:rsidRPr="004F06A1">
        <w:t xml:space="preserve">osłabia promieniowanie rentgenowskie o określonej energii promieniowania lub określonym widmie, w taki sposób, że </w:t>
      </w:r>
      <w:proofErr w:type="spellStart"/>
      <w:r w:rsidRPr="004F06A1">
        <w:t>kerma</w:t>
      </w:r>
      <w:proofErr w:type="spellEnd"/>
      <w:r w:rsidRPr="004F06A1">
        <w:t xml:space="preserve">, dawka ekspozycyjna, dawka pochłonięta, moc </w:t>
      </w:r>
      <w:proofErr w:type="spellStart"/>
      <w:r w:rsidRPr="004F06A1">
        <w:lastRenderedPageBreak/>
        <w:t>kermy</w:t>
      </w:r>
      <w:proofErr w:type="spellEnd"/>
      <w:r w:rsidRPr="004F06A1">
        <w:t>, moc dawki ekspozycyjnej lub moc dawki pochłoniętej jest zmniejszona do połowy tej wartości zmierzonej bez materiału;</w:t>
      </w:r>
    </w:p>
    <w:p w14:paraId="6C4D1B08" w14:textId="2BA4C319" w:rsidR="006B084F" w:rsidRPr="00DE0E55" w:rsidRDefault="00772AA6" w:rsidP="002D4659">
      <w:pPr>
        <w:spacing w:before="25" w:after="0"/>
        <w:jc w:val="both"/>
      </w:pPr>
      <w:r w:rsidRPr="004F06A1">
        <w:t>1</w:t>
      </w:r>
      <w:r w:rsidR="00BE19D1">
        <w:t>2</w:t>
      </w:r>
      <w:r w:rsidRPr="004F06A1">
        <w:t xml:space="preserve">) </w:t>
      </w:r>
      <w:r w:rsidRPr="004F06A1">
        <w:rPr>
          <w:b/>
        </w:rPr>
        <w:t>MTF</w:t>
      </w:r>
      <w:r w:rsidRPr="004F06A1">
        <w:t xml:space="preserve"> - funkcja przenoszenia modulacji, funkcja opisująca odpowiedź systemu na sinusoidalny sygnał wejściowy.</w:t>
      </w:r>
    </w:p>
    <w:p w14:paraId="6512FA64" w14:textId="77777777" w:rsidR="006B084F" w:rsidRPr="00DE0E55" w:rsidRDefault="00772AA6" w:rsidP="002D4659">
      <w:pPr>
        <w:spacing w:before="25" w:after="0"/>
        <w:jc w:val="both"/>
      </w:pPr>
      <w:r w:rsidRPr="004F06A1">
        <w:t>W tomografii komputerowej wartość MTF można wyznaczyć jako stosunek modulacji sygnału wyjściowego do modulacji sygnału wejściowego, wówczas MTF dla wzoru naprzemianległych pasków różniących się wartością HU można wyrazić wzorem:</w:t>
      </w:r>
    </w:p>
    <w:p w14:paraId="241CAB2B" w14:textId="78769CFB" w:rsidR="006B084F" w:rsidRPr="00DE0E55" w:rsidRDefault="006B084F" w:rsidP="002D4659">
      <w:pPr>
        <w:spacing w:before="25" w:after="0"/>
        <w:jc w:val="both"/>
      </w:pPr>
    </w:p>
    <w:p w14:paraId="5F45B918" w14:textId="632D65CF" w:rsidR="0047709A" w:rsidRPr="00B41AEE" w:rsidRDefault="007F373F" w:rsidP="002D4659">
      <w:pPr>
        <w:pStyle w:val="TableContents"/>
        <w:suppressAutoHyphens w:val="0"/>
        <w:jc w:val="both"/>
        <w:rPr>
          <w:rFonts w:hint="eastAsia"/>
        </w:rPr>
      </w:pPr>
      <m:oMathPara>
        <m:oMathParaPr>
          <m:jc m:val="left"/>
        </m:oMathParaPr>
        <m:oMath>
          <m:r>
            <m:rPr>
              <m:sty m:val="p"/>
            </m:rPr>
            <w:rPr>
              <w:rFonts w:ascii="Cambria Math" w:hAnsi="Cambria Math"/>
            </w:rPr>
            <m:t>MTF</m:t>
          </m:r>
          <m:d>
            <m:dPr>
              <m:ctrlPr>
                <w:rPr>
                  <w:rFonts w:ascii="Cambria Math" w:hAnsi="Cambria Math"/>
                  <w:iCs/>
                </w:rPr>
              </m:ctrlPr>
            </m:dPr>
            <m:e>
              <m:r>
                <m:rPr>
                  <m:sty m:val="p"/>
                </m:rPr>
                <w:rPr>
                  <w:rFonts w:ascii="Cambria Math" w:hAnsi="Cambria Math"/>
                </w:rPr>
                <m:t>ν</m:t>
              </m:r>
            </m:e>
          </m:d>
          <m:r>
            <w:rPr>
              <w:rFonts w:ascii="Cambria Math" w:hAnsi="Cambria Math"/>
            </w:rPr>
            <m:t>=</m:t>
          </m:r>
          <m:f>
            <m:fPr>
              <m:ctrlPr>
                <w:rPr>
                  <w:rFonts w:ascii="Cambria Math" w:hAnsi="Cambria Math"/>
                </w:rPr>
              </m:ctrlPr>
            </m:fPr>
            <m:num>
              <m:r>
                <w:rPr>
                  <w:rFonts w:ascii="Cambria Math" w:hAnsi="Cambria Math"/>
                </w:rPr>
                <m:t>π</m:t>
              </m:r>
            </m:num>
            <m:den>
              <m:rad>
                <m:radPr>
                  <m:degHide m:val="1"/>
                  <m:ctrlPr>
                    <w:rPr>
                      <w:rFonts w:ascii="Cambria Math" w:hAnsi="Cambria Math"/>
                    </w:rPr>
                  </m:ctrlPr>
                </m:radPr>
                <m:deg/>
                <m:e>
                  <m:r>
                    <w:rPr>
                      <w:rFonts w:ascii="Cambria Math" w:hAnsi="Cambria Math"/>
                    </w:rPr>
                    <m:t>2</m:t>
                  </m:r>
                </m:e>
              </m:rad>
            </m:den>
          </m:f>
          <m:r>
            <w:rPr>
              <w:rFonts w:ascii="Cambria Math" w:hAnsi="Cambria Math"/>
            </w:rPr>
            <m:t>⋅</m:t>
          </m:r>
          <m:f>
            <m:fPr>
              <m:ctrlPr>
                <w:rPr>
                  <w:rFonts w:ascii="Cambria Math" w:hAnsi="Cambria Math"/>
                </w:rPr>
              </m:ctrlPr>
            </m:fPr>
            <m:num>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M</m:t>
                      </m:r>
                    </m:e>
                    <m:sub>
                      <m:r>
                        <w:rPr>
                          <w:rFonts w:ascii="Cambria Math" w:hAnsi="Cambria Math"/>
                        </w:rPr>
                        <m:t>wzór</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N</m:t>
                      </m:r>
                    </m:e>
                    <m:sub>
                      <m:r>
                        <w:rPr>
                          <w:rFonts w:ascii="Cambria Math" w:hAnsi="Cambria Math"/>
                        </w:rPr>
                        <m:t>tło</m:t>
                      </m:r>
                    </m:sub>
                    <m:sup>
                      <m:r>
                        <w:rPr>
                          <w:rFonts w:ascii="Cambria Math" w:hAnsi="Cambria Math"/>
                        </w:rPr>
                        <m:t>2</m:t>
                      </m:r>
                    </m:sup>
                  </m:sSubSup>
                </m:e>
              </m:rad>
            </m:num>
            <m:den>
              <m:d>
                <m:dPr>
                  <m:begChr m:val="∣"/>
                  <m:endChr m:val="∣"/>
                  <m:ctrlPr>
                    <w:rPr>
                      <w:rFonts w:ascii="Cambria Math" w:hAnsi="Cambria Math"/>
                    </w:rPr>
                  </m:ctrlPr>
                </m:dPr>
                <m:e>
                  <m:sSub>
                    <m:sSubPr>
                      <m:ctrlPr>
                        <w:rPr>
                          <w:rFonts w:ascii="Cambria Math" w:hAnsi="Cambria Math"/>
                        </w:rPr>
                      </m:ctrlPr>
                    </m:sSubPr>
                    <m:e>
                      <m:r>
                        <w:rPr>
                          <w:rFonts w:ascii="Cambria Math" w:hAnsi="Cambria Math"/>
                        </w:rPr>
                        <m:t>HU</m:t>
                      </m:r>
                    </m:e>
                    <m:sub>
                      <m:r>
                        <w:rPr>
                          <w:rFonts w:ascii="Cambria Math" w:hAnsi="Cambria Math"/>
                        </w:rPr>
                        <m:t>materiał</m:t>
                      </m:r>
                    </m:sub>
                  </m:sSub>
                  <m:r>
                    <w:rPr>
                      <w:rFonts w:ascii="Cambria Math" w:hAnsi="Cambria Math"/>
                    </w:rPr>
                    <m:t>-</m:t>
                  </m:r>
                  <m:sSub>
                    <m:sSubPr>
                      <m:ctrlPr>
                        <w:rPr>
                          <w:rFonts w:ascii="Cambria Math" w:hAnsi="Cambria Math"/>
                        </w:rPr>
                      </m:ctrlPr>
                    </m:sSubPr>
                    <m:e>
                      <m:r>
                        <w:rPr>
                          <w:rFonts w:ascii="Cambria Math" w:hAnsi="Cambria Math"/>
                        </w:rPr>
                        <m:t>HU</m:t>
                      </m:r>
                    </m:e>
                    <m:sub>
                      <m:r>
                        <w:rPr>
                          <w:rFonts w:ascii="Cambria Math" w:hAnsi="Cambria Math"/>
                        </w:rPr>
                        <m:t>tło</m:t>
                      </m:r>
                    </m:sub>
                  </m:sSub>
                </m:e>
              </m:d>
            </m:den>
          </m:f>
        </m:oMath>
      </m:oMathPara>
    </w:p>
    <w:p w14:paraId="7ADF461E" w14:textId="0AD9C420" w:rsidR="006B084F" w:rsidRPr="00DE0E55" w:rsidRDefault="006B084F" w:rsidP="002D4659">
      <w:pPr>
        <w:spacing w:before="25" w:after="0"/>
        <w:jc w:val="both"/>
      </w:pPr>
    </w:p>
    <w:p w14:paraId="6291E143" w14:textId="77777777" w:rsidR="006B084F" w:rsidRPr="00DE0E55" w:rsidRDefault="00772AA6" w:rsidP="002D4659">
      <w:pPr>
        <w:spacing w:before="25" w:after="0"/>
        <w:jc w:val="both"/>
      </w:pPr>
      <w:r w:rsidRPr="004F06A1">
        <w:t>gdzie:</w:t>
      </w:r>
    </w:p>
    <w:p w14:paraId="117BA4A1" w14:textId="77777777" w:rsidR="006B084F" w:rsidRPr="00DE0E55" w:rsidRDefault="00772AA6" w:rsidP="002D4659">
      <w:pPr>
        <w:spacing w:before="25" w:after="0"/>
        <w:jc w:val="both"/>
      </w:pPr>
      <w:proofErr w:type="spellStart"/>
      <w:r w:rsidRPr="004F06A1">
        <w:t>M</w:t>
      </w:r>
      <w:r w:rsidRPr="004F06A1">
        <w:rPr>
          <w:vertAlign w:val="subscript"/>
        </w:rPr>
        <w:t>wzór</w:t>
      </w:r>
      <w:proofErr w:type="spellEnd"/>
      <w:r w:rsidRPr="004F06A1">
        <w:t xml:space="preserve"> - modulacja w obrazie wzoru naprzemianległych pasków, wyznaczana jako odchylenie standardowe wartości pikseli,</w:t>
      </w:r>
    </w:p>
    <w:p w14:paraId="4F676D6F" w14:textId="77777777" w:rsidR="006B084F" w:rsidRPr="00DE0E55" w:rsidRDefault="00772AA6" w:rsidP="002D4659">
      <w:pPr>
        <w:spacing w:before="25" w:after="0"/>
        <w:jc w:val="both"/>
      </w:pPr>
      <w:proofErr w:type="spellStart"/>
      <w:r w:rsidRPr="004F06A1">
        <w:t>N</w:t>
      </w:r>
      <w:r w:rsidRPr="004F06A1">
        <w:rPr>
          <w:vertAlign w:val="subscript"/>
        </w:rPr>
        <w:t>tło</w:t>
      </w:r>
      <w:proofErr w:type="spellEnd"/>
      <w:r w:rsidRPr="004F06A1">
        <w:t xml:space="preserve"> - średni szum tła, obliczany jako średnia z odchyleń standardowych wartości pikseli wyznaczanych w jednorodnym obszarze materiału wzoru i tła, dla ROI o powierzchni zawierającej co najmniej 100 pikseli,</w:t>
      </w:r>
    </w:p>
    <w:p w14:paraId="4DDE16F6" w14:textId="77777777" w:rsidR="006B084F" w:rsidRPr="00DE0E55" w:rsidRDefault="00772AA6" w:rsidP="002D4659">
      <w:pPr>
        <w:spacing w:before="25" w:after="0"/>
        <w:jc w:val="both"/>
      </w:pPr>
      <w:proofErr w:type="spellStart"/>
      <w:r w:rsidRPr="004F06A1">
        <w:t>HU</w:t>
      </w:r>
      <w:r w:rsidRPr="004F06A1">
        <w:rPr>
          <w:vertAlign w:val="subscript"/>
        </w:rPr>
        <w:t>materiał</w:t>
      </w:r>
      <w:proofErr w:type="spellEnd"/>
      <w:r w:rsidRPr="004F06A1">
        <w:t xml:space="preserve"> i </w:t>
      </w:r>
      <w:proofErr w:type="spellStart"/>
      <w:r w:rsidRPr="004F06A1">
        <w:t>HU</w:t>
      </w:r>
      <w:r w:rsidRPr="004F06A1">
        <w:rPr>
          <w:vertAlign w:val="subscript"/>
        </w:rPr>
        <w:t>tło</w:t>
      </w:r>
      <w:proofErr w:type="spellEnd"/>
      <w:r w:rsidRPr="004F06A1">
        <w:t xml:space="preserve"> - mierzone wartości HU w jednorodnym obszarze materiału wzoru i tła, dla ROI o powierzchni zawierającej co najmniej 100 pikseli;</w:t>
      </w:r>
    </w:p>
    <w:p w14:paraId="5C23BAD3" w14:textId="6ADD528C" w:rsidR="006B084F" w:rsidRPr="00DE0E55" w:rsidRDefault="00772AA6" w:rsidP="002D4659">
      <w:pPr>
        <w:spacing w:before="25" w:after="0"/>
        <w:jc w:val="both"/>
      </w:pPr>
      <w:r w:rsidRPr="004F06A1">
        <w:t>1</w:t>
      </w:r>
      <w:r w:rsidR="00BE19D1">
        <w:t>3</w:t>
      </w:r>
      <w:r w:rsidRPr="004F06A1">
        <w:t xml:space="preserve">) </w:t>
      </w:r>
      <w:r w:rsidRPr="004F06A1">
        <w:rPr>
          <w:b/>
        </w:rPr>
        <w:t>MTF</w:t>
      </w:r>
      <w:r w:rsidRPr="004F06A1">
        <w:rPr>
          <w:b/>
          <w:vertAlign w:val="subscript"/>
        </w:rPr>
        <w:t>50</w:t>
      </w:r>
      <w:r w:rsidRPr="004F06A1">
        <w:t xml:space="preserve"> - częstość przestrzenna wyrażona w parach linii na mm lub w parach linii na cm, odpowiadająca wartości funkcji przenoszenia modulacji wynoszącej 50</w:t>
      </w:r>
      <w:r w:rsidR="009E34F7" w:rsidRPr="004F06A1">
        <w:t xml:space="preserve"> %</w:t>
      </w:r>
      <w:r w:rsidRPr="004F06A1">
        <w:t>;</w:t>
      </w:r>
    </w:p>
    <w:p w14:paraId="61C31A39" w14:textId="7A94842D" w:rsidR="006B084F" w:rsidRPr="00DE0E55" w:rsidRDefault="00772AA6" w:rsidP="002D4659">
      <w:pPr>
        <w:spacing w:before="25" w:after="0"/>
        <w:jc w:val="both"/>
      </w:pPr>
      <w:r w:rsidRPr="004F06A1">
        <w:t>1</w:t>
      </w:r>
      <w:r w:rsidR="00BE19D1">
        <w:t>4</w:t>
      </w:r>
      <w:r w:rsidRPr="004F06A1">
        <w:t xml:space="preserve">) </w:t>
      </w:r>
      <w:r w:rsidRPr="004F06A1">
        <w:rPr>
          <w:b/>
        </w:rPr>
        <w:t>odchylenie badanego parametru fizycznego od wartości zalecanej</w:t>
      </w:r>
      <w:r w:rsidR="00531359">
        <w:rPr>
          <w:b/>
        </w:rPr>
        <w:t xml:space="preserve"> </w:t>
      </w:r>
      <w:r w:rsidRPr="004F06A1">
        <w:t>- wielkość opisana wzorem:</w:t>
      </w:r>
    </w:p>
    <w:p w14:paraId="19CC1E68" w14:textId="2E9FBB78" w:rsidR="000A5624" w:rsidRPr="00DE0E55" w:rsidRDefault="000A5624" w:rsidP="002D4659">
      <w:pPr>
        <w:pStyle w:val="Standard"/>
        <w:suppressAutoHyphens w:val="0"/>
        <w:autoSpaceDE w:val="0"/>
        <w:jc w:val="both"/>
        <w:rPr>
          <w:rFonts w:hint="eastAsia"/>
        </w:rPr>
      </w:pPr>
      <w:r w:rsidRPr="00DE0E55">
        <w:t xml:space="preserve"> </w:t>
      </w:r>
      <m:oMath>
        <m:r>
          <m:rPr>
            <m:nor/>
          </m:rPr>
          <w:rPr>
            <w:rFonts w:ascii="Cambria Math"/>
          </w:rPr>
          <m:t>odchylenie</m:t>
        </m:r>
        <m:r>
          <m:rPr>
            <m:nor/>
          </m:rPr>
          <m:t>=</m:t>
        </m:r>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p</m:t>
                </m:r>
              </m:den>
            </m:f>
            <m:r>
              <w:rPr>
                <w:rFonts w:ascii="Cambria Math" w:hAnsi="Cambria Math"/>
              </w:rPr>
              <m:t>-1</m:t>
            </m:r>
          </m:e>
        </m:d>
        <m:r>
          <w:rPr>
            <w:rFonts w:ascii="Cambria Math" w:hAnsi="Cambria Math"/>
          </w:rPr>
          <m:t>⋅</m:t>
        </m:r>
        <m:r>
          <m:rPr>
            <m:nor/>
          </m:rPr>
          <m:t>100</m:t>
        </m:r>
        <m:r>
          <m:rPr>
            <m:nor/>
          </m:rPr>
          <w:rPr>
            <w:rFonts w:ascii="Cambria Math"/>
          </w:rPr>
          <m:t xml:space="preserve"> %</m:t>
        </m:r>
      </m:oMath>
    </w:p>
    <w:p w14:paraId="567BACD7" w14:textId="676917F1" w:rsidR="006B084F" w:rsidRPr="00DE0E55" w:rsidRDefault="00772AA6" w:rsidP="002D4659">
      <w:pPr>
        <w:spacing w:before="25" w:after="0"/>
        <w:jc w:val="both"/>
      </w:pPr>
      <w:r w:rsidRPr="004F06A1">
        <w:t>gdzie:</w:t>
      </w:r>
    </w:p>
    <w:p w14:paraId="61A2AAA4" w14:textId="32160C1A" w:rsidR="006B084F" w:rsidRPr="004F06A1" w:rsidRDefault="00772AA6" w:rsidP="002D4659">
      <w:pPr>
        <w:spacing w:before="25" w:after="0"/>
        <w:jc w:val="both"/>
        <w:rPr>
          <w:vertAlign w:val="subscript"/>
        </w:rPr>
      </w:pPr>
      <w:r w:rsidRPr="004F06A1">
        <w:t>m - wartość zmierzona danego parametru fizycznego,</w:t>
      </w:r>
    </w:p>
    <w:p w14:paraId="38793D0E" w14:textId="16696C44" w:rsidR="006B084F" w:rsidRPr="00DE0E55" w:rsidRDefault="00772AA6" w:rsidP="002D4659">
      <w:pPr>
        <w:spacing w:before="25" w:after="0"/>
        <w:jc w:val="both"/>
      </w:pPr>
      <w:r w:rsidRPr="004F06A1">
        <w:t>p - wartość zalecana (np. wartość odniesienia, wartość nominalna).</w:t>
      </w:r>
    </w:p>
    <w:p w14:paraId="02E10EFE" w14:textId="2B163822" w:rsidR="006B084F" w:rsidRPr="00DE0E55" w:rsidRDefault="006A1F09" w:rsidP="002D4659">
      <w:pPr>
        <w:spacing w:before="25" w:after="0"/>
        <w:jc w:val="both"/>
      </w:pPr>
      <w:r>
        <w:t>1</w:t>
      </w:r>
      <w:r w:rsidR="00BE19D1">
        <w:t>5</w:t>
      </w:r>
      <w:r w:rsidR="00772AA6" w:rsidRPr="004F06A1">
        <w:t xml:space="preserve">) </w:t>
      </w:r>
      <w:r w:rsidR="00772AA6" w:rsidRPr="004F06A1">
        <w:rPr>
          <w:b/>
        </w:rPr>
        <w:t xml:space="preserve">PMMA </w:t>
      </w:r>
      <w:r w:rsidR="00772AA6" w:rsidRPr="004F06A1">
        <w:t>- polimetakrylan metylu;</w:t>
      </w:r>
    </w:p>
    <w:p w14:paraId="02CD170B" w14:textId="62AF7ABA" w:rsidR="006B084F" w:rsidRPr="00DE0E55" w:rsidRDefault="006A1F09" w:rsidP="002D4659">
      <w:pPr>
        <w:spacing w:before="25" w:after="0"/>
        <w:jc w:val="both"/>
      </w:pPr>
      <w:bookmarkStart w:id="0" w:name="_Hlk97288205"/>
      <w:r>
        <w:t>1</w:t>
      </w:r>
      <w:r w:rsidR="00BE19D1">
        <w:t>6</w:t>
      </w:r>
      <w:r w:rsidR="00772AA6" w:rsidRPr="004F06A1">
        <w:t xml:space="preserve">) </w:t>
      </w:r>
      <w:r w:rsidR="00772AA6" w:rsidRPr="004F06A1">
        <w:rPr>
          <w:b/>
        </w:rPr>
        <w:t xml:space="preserve">progowy kontrast </w:t>
      </w:r>
      <w:r w:rsidR="00772AA6" w:rsidRPr="004F06A1">
        <w:t>- poziom kontrastu, dla najmniejszej zauważalnej na obrazie różnicy pomiędzy obiektem a tłem;</w:t>
      </w:r>
    </w:p>
    <w:bookmarkEnd w:id="0"/>
    <w:p w14:paraId="10F9AE1B" w14:textId="0AD2DA0B" w:rsidR="006B084F" w:rsidRDefault="006A1F09" w:rsidP="002D4659">
      <w:pPr>
        <w:spacing w:before="25" w:after="0"/>
        <w:jc w:val="both"/>
      </w:pPr>
      <w:r>
        <w:t>1</w:t>
      </w:r>
      <w:r w:rsidR="00BE19D1">
        <w:t>7</w:t>
      </w:r>
      <w:r w:rsidR="00772AA6" w:rsidRPr="004F06A1">
        <w:t xml:space="preserve">) </w:t>
      </w:r>
      <w:r w:rsidR="00772AA6" w:rsidRPr="004F06A1">
        <w:rPr>
          <w:b/>
        </w:rPr>
        <w:t xml:space="preserve">punkt referencyjny </w:t>
      </w:r>
      <w:r w:rsidR="00772AA6" w:rsidRPr="004F06A1">
        <w:t>- w mammografii miejsce znajdujące się 60 mm od krawędzi stolika od strony klatki piersiowej oraz centralnie w stosunku do bocznych krawędzi stolika;</w:t>
      </w:r>
    </w:p>
    <w:p w14:paraId="78740954" w14:textId="7589C1E7" w:rsidR="00BE19D1" w:rsidRPr="00DE0E55" w:rsidRDefault="00BE19D1" w:rsidP="002D4659">
      <w:pPr>
        <w:spacing w:before="25" w:after="0"/>
        <w:jc w:val="both"/>
      </w:pPr>
      <w:r>
        <w:t>18</w:t>
      </w:r>
      <w:r w:rsidRPr="00B35BEC">
        <w:t xml:space="preserve">) </w:t>
      </w:r>
      <w:proofErr w:type="spellStart"/>
      <w:r w:rsidRPr="00B35BEC">
        <w:rPr>
          <w:b/>
          <w:bCs/>
        </w:rPr>
        <w:t>r</w:t>
      </w:r>
      <w:r w:rsidRPr="00B35BEC">
        <w:rPr>
          <w:b/>
          <w:bCs/>
          <w:vertAlign w:val="subscript"/>
        </w:rPr>
        <w:t>XY</w:t>
      </w:r>
      <w:proofErr w:type="spellEnd"/>
      <w:r>
        <w:t xml:space="preserve">- </w:t>
      </w:r>
      <w:r w:rsidRPr="00B35BEC">
        <w:rPr>
          <w:bCs/>
        </w:rPr>
        <w:t>współczynnik korelacji (z próbki),</w:t>
      </w:r>
      <w:r w:rsidRPr="00B35BEC">
        <w:t xml:space="preserve"> współczynnik Pearsona, kowariancja (z próbki) podzielona przez </w:t>
      </w:r>
      <w:r>
        <w:t xml:space="preserve">pierwiastek kwadratowy z </w:t>
      </w:r>
      <w:r w:rsidRPr="00B35BEC">
        <w:t>iloczyn</w:t>
      </w:r>
      <w:r>
        <w:t>u</w:t>
      </w:r>
      <w:r w:rsidRPr="00B35BEC">
        <w:t xml:space="preserve"> odpowiednich odchyleń standardowych (z próbki):</w:t>
      </w:r>
    </w:p>
    <w:p w14:paraId="35B4255E" w14:textId="07FCAF71" w:rsidR="00BE19D1" w:rsidRPr="00B44E5F" w:rsidRDefault="002845D9" w:rsidP="002D4659">
      <w:pPr>
        <w:jc w:val="both"/>
      </w:pPr>
      <m:oMathPara>
        <m:oMathParaPr>
          <m:jc m:val="left"/>
        </m:oMathParaPr>
        <m:oMath>
          <m:sSub>
            <m:sSubPr>
              <m:ctrlPr>
                <w:rPr>
                  <w:rFonts w:ascii="Cambria Math" w:eastAsiaTheme="minorHAnsi" w:hAnsi="Cambria Math"/>
                  <w:iCs/>
                  <w:szCs w:val="24"/>
                  <w:lang w:eastAsia="en-US"/>
                </w:rPr>
              </m:ctrlPr>
            </m:sSubPr>
            <m:e>
              <m:r>
                <m:rPr>
                  <m:sty m:val="p"/>
                </m:rPr>
                <w:rPr>
                  <w:rFonts w:ascii="Cambria Math" w:hAnsi="Cambria Math"/>
                  <w:szCs w:val="24"/>
                </w:rPr>
                <m:t>r</m:t>
              </m:r>
            </m:e>
            <m:sub>
              <m:r>
                <m:rPr>
                  <m:sty m:val="p"/>
                </m:rPr>
                <w:rPr>
                  <w:rFonts w:ascii="Cambria Math" w:hAnsi="Cambria Math"/>
                  <w:szCs w:val="24"/>
                </w:rPr>
                <m:t>XY</m:t>
              </m:r>
            </m:sub>
          </m:sSub>
          <m:r>
            <w:rPr>
              <w:rFonts w:ascii="Cambria Math" w:hAnsi="Cambria Math"/>
              <w:szCs w:val="24"/>
            </w:rPr>
            <m:t>=</m:t>
          </m:r>
          <m:f>
            <m:fPr>
              <m:ctrlPr>
                <w:rPr>
                  <w:rFonts w:ascii="Cambria Math" w:eastAsiaTheme="minorHAnsi" w:hAnsi="Cambria Math"/>
                  <w:i/>
                  <w:szCs w:val="24"/>
                  <w:lang w:eastAsia="en-US"/>
                </w:rPr>
              </m:ctrlPr>
            </m:fPr>
            <m:num>
              <m:nary>
                <m:naryPr>
                  <m:chr m:val="∑"/>
                  <m:limLoc m:val="subSup"/>
                  <m:ctrlPr>
                    <w:rPr>
                      <w:rFonts w:ascii="Cambria Math" w:eastAsiaTheme="minorHAnsi" w:hAnsi="Cambria Math"/>
                      <w:i/>
                      <w:szCs w:val="24"/>
                      <w:lang w:eastAsia="en-US"/>
                    </w:rPr>
                  </m:ctrlPr>
                </m:naryPr>
                <m:sub>
                  <m:r>
                    <w:rPr>
                      <w:rFonts w:ascii="Cambria Math" w:hAnsi="Cambria Math"/>
                      <w:szCs w:val="24"/>
                    </w:rPr>
                    <m:t>i=1</m:t>
                  </m:r>
                </m:sub>
                <m:sup>
                  <m:r>
                    <w:rPr>
                      <w:rFonts w:ascii="Cambria Math" w:hAnsi="Cambria Math"/>
                      <w:szCs w:val="24"/>
                    </w:rPr>
                    <m:t>n</m:t>
                  </m:r>
                </m:sup>
                <m:e>
                  <m:d>
                    <m:dPr>
                      <m:ctrlPr>
                        <w:rPr>
                          <w:rFonts w:ascii="Cambria Math" w:hAnsi="Cambria Math"/>
                          <w:i/>
                          <w:szCs w:val="24"/>
                        </w:rPr>
                      </m:ctrlPr>
                    </m:dPr>
                    <m:e>
                      <m:sSub>
                        <m:sSubPr>
                          <m:ctrlPr>
                            <w:rPr>
                              <w:rFonts w:ascii="Cambria Math" w:eastAsiaTheme="minorHAnsi" w:hAnsi="Cambria Math"/>
                              <w:i/>
                              <w:szCs w:val="24"/>
                              <w:lang w:eastAsia="en-US"/>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X</m:t>
                          </m:r>
                        </m:e>
                        <m:sub>
                          <m:r>
                            <w:rPr>
                              <w:rFonts w:ascii="Cambria Math" w:hAnsi="Cambria Math"/>
                              <w:szCs w:val="24"/>
                            </w:rPr>
                            <m:t>śr</m:t>
                          </m:r>
                        </m:sub>
                      </m:sSub>
                    </m:e>
                  </m:d>
                  <m:r>
                    <w:rPr>
                      <w:rFonts w:ascii="Cambria Math" w:hAnsi="Cambria Math"/>
                    </w:rPr>
                    <m:t>⋅(</m:t>
                  </m:r>
                  <m:sSub>
                    <m:sSubPr>
                      <m:ctrlPr>
                        <w:rPr>
                          <w:rFonts w:ascii="Cambria Math" w:eastAsiaTheme="minorHAnsi" w:hAnsi="Cambria Math" w:cstheme="minorBidi"/>
                          <w:i/>
                          <w:sz w:val="22"/>
                          <w:lang w:eastAsia="en-US"/>
                        </w:rPr>
                      </m:ctrlPr>
                    </m:sSubPr>
                    <m:e>
                      <m:r>
                        <w:rPr>
                          <w:rFonts w:ascii="Cambria Math" w:hAnsi="Cambria Math"/>
                        </w:rPr>
                        <m:t>Y</m:t>
                      </m:r>
                    </m:e>
                    <m:sub>
                      <m:r>
                        <w:rPr>
                          <w:rFonts w:ascii="Cambria Math" w:hAnsi="Cambria Math"/>
                        </w:rPr>
                        <m:t>i</m:t>
                      </m:r>
                    </m:sub>
                  </m:sSub>
                  <m:r>
                    <w:rPr>
                      <w:rFonts w:ascii="Cambria Math" w:hAnsi="Cambria Math"/>
                    </w:rPr>
                    <m:t>-</m:t>
                  </m:r>
                </m:e>
              </m:nary>
              <m:sSub>
                <m:sSubPr>
                  <m:ctrlPr>
                    <w:rPr>
                      <w:rFonts w:ascii="Cambria Math" w:eastAsiaTheme="minorHAnsi" w:hAnsi="Cambria Math"/>
                      <w:i/>
                      <w:szCs w:val="24"/>
                      <w:lang w:eastAsia="en-US"/>
                    </w:rPr>
                  </m:ctrlPr>
                </m:sSubPr>
                <m:e>
                  <m:r>
                    <w:rPr>
                      <w:rFonts w:ascii="Cambria Math" w:hAnsi="Cambria Math"/>
                      <w:szCs w:val="24"/>
                    </w:rPr>
                    <m:t>Y</m:t>
                  </m:r>
                </m:e>
                <m:sub>
                  <m:r>
                    <w:rPr>
                      <w:rFonts w:ascii="Cambria Math" w:hAnsi="Cambria Math"/>
                      <w:szCs w:val="24"/>
                    </w:rPr>
                    <m:t>śr</m:t>
                  </m:r>
                </m:sub>
              </m:sSub>
              <m:r>
                <w:rPr>
                  <w:rFonts w:ascii="Cambria Math" w:hAnsi="Cambria Math"/>
                  <w:szCs w:val="24"/>
                </w:rPr>
                <m:t>)</m:t>
              </m:r>
            </m:num>
            <m:den>
              <m:rad>
                <m:radPr>
                  <m:degHide m:val="1"/>
                  <m:ctrlPr>
                    <w:rPr>
                      <w:rFonts w:ascii="Cambria Math" w:eastAsiaTheme="minorHAnsi" w:hAnsi="Cambria Math"/>
                      <w:i/>
                      <w:szCs w:val="24"/>
                      <w:lang w:eastAsia="en-US"/>
                    </w:rPr>
                  </m:ctrlPr>
                </m:radPr>
                <m:deg/>
                <m:e>
                  <m:nary>
                    <m:naryPr>
                      <m:chr m:val="∑"/>
                      <m:limLoc m:val="undOvr"/>
                      <m:ctrlPr>
                        <w:rPr>
                          <w:rFonts w:ascii="Cambria Math" w:eastAsiaTheme="minorHAnsi" w:hAnsi="Cambria Math"/>
                          <w:i/>
                          <w:szCs w:val="24"/>
                          <w:lang w:eastAsia="en-US"/>
                        </w:rPr>
                      </m:ctrlPr>
                    </m:naryPr>
                    <m:sub>
                      <m:r>
                        <w:rPr>
                          <w:rFonts w:ascii="Cambria Math" w:hAnsi="Cambria Math"/>
                          <w:szCs w:val="24"/>
                        </w:rPr>
                        <m:t>i=1</m:t>
                      </m:r>
                    </m:sub>
                    <m:sup>
                      <m:r>
                        <w:rPr>
                          <w:rFonts w:ascii="Cambria Math" w:hAnsi="Cambria Math"/>
                          <w:szCs w:val="24"/>
                        </w:rPr>
                        <m:t>n</m:t>
                      </m:r>
                    </m:sup>
                    <m:e>
                      <m:sSup>
                        <m:sSupPr>
                          <m:ctrlPr>
                            <w:rPr>
                              <w:rFonts w:ascii="Cambria Math" w:eastAsiaTheme="minorHAnsi" w:hAnsi="Cambria Math"/>
                              <w:i/>
                              <w:szCs w:val="24"/>
                              <w:lang w:eastAsia="en-US"/>
                            </w:rPr>
                          </m:ctrlPr>
                        </m:sSupPr>
                        <m:e>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X</m:t>
                              </m:r>
                            </m:e>
                            <m:sub>
                              <m:r>
                                <w:rPr>
                                  <w:rFonts w:ascii="Cambria Math" w:hAnsi="Cambria Math"/>
                                  <w:szCs w:val="24"/>
                                </w:rPr>
                                <m:t>śr</m:t>
                              </m:r>
                            </m:sub>
                          </m:sSub>
                          <m:r>
                            <w:rPr>
                              <w:rFonts w:ascii="Cambria Math" w:hAnsi="Cambria Math"/>
                              <w:szCs w:val="24"/>
                            </w:rPr>
                            <m:t>)</m:t>
                          </m:r>
                        </m:e>
                        <m:sup>
                          <m:r>
                            <w:rPr>
                              <w:rFonts w:ascii="Cambria Math" w:hAnsi="Cambria Math"/>
                              <w:szCs w:val="24"/>
                            </w:rPr>
                            <m:t>2</m:t>
                          </m:r>
                        </m:sup>
                      </m:sSup>
                      <m:r>
                        <w:rPr>
                          <w:rFonts w:ascii="Cambria Math" w:hAnsi="Cambria Math"/>
                        </w:rPr>
                        <m:t>⋅</m:t>
                      </m:r>
                      <m:sSup>
                        <m:sSupPr>
                          <m:ctrlPr>
                            <w:rPr>
                              <w:rFonts w:ascii="Cambria Math" w:eastAsiaTheme="minorHAnsi" w:hAnsi="Cambria Math"/>
                              <w:i/>
                              <w:szCs w:val="24"/>
                              <w:lang w:eastAsia="en-US"/>
                            </w:rPr>
                          </m:ctrlPr>
                        </m:sSupPr>
                        <m:e>
                          <m:nary>
                            <m:naryPr>
                              <m:chr m:val="∑"/>
                              <m:limLoc m:val="undOvr"/>
                              <m:ctrlPr>
                                <w:rPr>
                                  <w:rFonts w:ascii="Cambria Math" w:eastAsiaTheme="minorHAnsi" w:hAnsi="Cambria Math"/>
                                  <w:i/>
                                  <w:szCs w:val="24"/>
                                  <w:lang w:eastAsia="en-US"/>
                                </w:rPr>
                              </m:ctrlPr>
                            </m:naryPr>
                            <m:sub>
                              <m:r>
                                <w:rPr>
                                  <w:rFonts w:ascii="Cambria Math" w:hAnsi="Cambria Math"/>
                                  <w:szCs w:val="24"/>
                                </w:rPr>
                                <m:t>i=1</m:t>
                              </m:r>
                            </m:sub>
                            <m:sup>
                              <m:r>
                                <w:rPr>
                                  <w:rFonts w:ascii="Cambria Math" w:hAnsi="Cambria Math"/>
                                  <w:szCs w:val="24"/>
                                </w:rPr>
                                <m:t>n</m:t>
                              </m:r>
                            </m:sup>
                            <m:e>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Y</m:t>
                                  </m:r>
                                </m:e>
                                <m:sub>
                                  <m:r>
                                    <w:rPr>
                                      <w:rFonts w:ascii="Cambria Math" w:hAnsi="Cambria Math"/>
                                      <w:szCs w:val="24"/>
                                    </w:rPr>
                                    <m:t>i</m:t>
                                  </m:r>
                                </m:sub>
                              </m:sSub>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Y</m:t>
                                  </m:r>
                                </m:e>
                                <m:sub>
                                  <m:r>
                                    <w:rPr>
                                      <w:rFonts w:ascii="Cambria Math" w:hAnsi="Cambria Math"/>
                                      <w:szCs w:val="24"/>
                                    </w:rPr>
                                    <m:t>śr</m:t>
                                  </m:r>
                                </m:sub>
                              </m:sSub>
                              <m:r>
                                <w:rPr>
                                  <w:rFonts w:ascii="Cambria Math" w:hAnsi="Cambria Math"/>
                                  <w:szCs w:val="24"/>
                                </w:rPr>
                                <m:t>)</m:t>
                              </m:r>
                            </m:e>
                          </m:nary>
                        </m:e>
                        <m:sup>
                          <m:r>
                            <w:rPr>
                              <w:rFonts w:ascii="Cambria Math" w:hAnsi="Cambria Math"/>
                              <w:szCs w:val="24"/>
                            </w:rPr>
                            <m:t>2</m:t>
                          </m:r>
                        </m:sup>
                      </m:sSup>
                    </m:e>
                  </m:nary>
                </m:e>
              </m:rad>
            </m:den>
          </m:f>
        </m:oMath>
      </m:oMathPara>
    </w:p>
    <w:p w14:paraId="5B0A482F" w14:textId="77777777" w:rsidR="00BE19D1" w:rsidRPr="00DE0E55" w:rsidRDefault="00BE19D1" w:rsidP="002D4659">
      <w:pPr>
        <w:spacing w:before="25" w:after="0"/>
        <w:jc w:val="both"/>
      </w:pPr>
      <w:r w:rsidRPr="00B35BEC">
        <w:t>gdzie:</w:t>
      </w:r>
    </w:p>
    <w:p w14:paraId="34802664" w14:textId="77777777" w:rsidR="00BE19D1" w:rsidRPr="00DE0E55" w:rsidRDefault="00BE19D1" w:rsidP="002D4659">
      <w:pPr>
        <w:spacing w:before="25" w:after="0"/>
        <w:jc w:val="both"/>
      </w:pPr>
      <w:proofErr w:type="spellStart"/>
      <w:r w:rsidRPr="00B35BEC">
        <w:t>r</w:t>
      </w:r>
      <w:r w:rsidRPr="00B35BEC">
        <w:rPr>
          <w:vertAlign w:val="subscript"/>
        </w:rPr>
        <w:t>XY</w:t>
      </w:r>
      <w:proofErr w:type="spellEnd"/>
      <w:r w:rsidRPr="00B35BEC">
        <w:t xml:space="preserve"> - współczynnik korelacji,</w:t>
      </w:r>
    </w:p>
    <w:p w14:paraId="334D92B6" w14:textId="77777777" w:rsidR="00BE19D1" w:rsidRPr="00DE0E55" w:rsidRDefault="00BE19D1" w:rsidP="002D4659">
      <w:pPr>
        <w:spacing w:before="25" w:after="0"/>
        <w:jc w:val="both"/>
      </w:pPr>
      <w:r w:rsidRPr="00B35BEC">
        <w:lastRenderedPageBreak/>
        <w:t>X</w:t>
      </w:r>
      <w:r w:rsidRPr="00B35BEC">
        <w:rPr>
          <w:vertAlign w:val="subscript"/>
        </w:rPr>
        <w:t>i</w:t>
      </w:r>
      <w:r w:rsidRPr="00B35BEC">
        <w:t xml:space="preserve">, </w:t>
      </w:r>
      <w:proofErr w:type="spellStart"/>
      <w:r w:rsidRPr="00B35BEC">
        <w:t>Y</w:t>
      </w:r>
      <w:r w:rsidRPr="00B35BEC">
        <w:rPr>
          <w:vertAlign w:val="subscript"/>
        </w:rPr>
        <w:t>i</w:t>
      </w:r>
      <w:proofErr w:type="spellEnd"/>
      <w:r w:rsidRPr="00B35BEC">
        <w:rPr>
          <w:vertAlign w:val="subscript"/>
        </w:rPr>
        <w:t xml:space="preserve"> </w:t>
      </w:r>
      <w:r w:rsidRPr="00B35BEC">
        <w:t>- zmienne losowe o ciągłych rozkładach,</w:t>
      </w:r>
    </w:p>
    <w:p w14:paraId="518F1060" w14:textId="03E32B7D" w:rsidR="00BE19D1" w:rsidRPr="00DE0E55" w:rsidRDefault="00BE19D1" w:rsidP="002D4659">
      <w:pPr>
        <w:spacing w:before="25" w:after="0"/>
        <w:jc w:val="both"/>
      </w:pPr>
      <w:proofErr w:type="spellStart"/>
      <w:r w:rsidRPr="00B35BEC">
        <w:t>X</w:t>
      </w:r>
      <w:r w:rsidRPr="00B35BEC">
        <w:rPr>
          <w:vertAlign w:val="subscript"/>
        </w:rPr>
        <w:t>śr</w:t>
      </w:r>
      <w:proofErr w:type="spellEnd"/>
      <w:r w:rsidRPr="00B35BEC">
        <w:t xml:space="preserve">, </w:t>
      </w:r>
      <w:proofErr w:type="spellStart"/>
      <w:r w:rsidRPr="00B35BEC">
        <w:t>Y</w:t>
      </w:r>
      <w:r w:rsidRPr="00B35BEC">
        <w:rPr>
          <w:vertAlign w:val="subscript"/>
        </w:rPr>
        <w:t>śr</w:t>
      </w:r>
      <w:proofErr w:type="spellEnd"/>
      <w:r w:rsidRPr="00B35BEC">
        <w:t xml:space="preserve"> - wartości średnie z prób X</w:t>
      </w:r>
      <w:r w:rsidRPr="00B35BEC">
        <w:rPr>
          <w:vertAlign w:val="subscript"/>
        </w:rPr>
        <w:t>i</w:t>
      </w:r>
      <w:r w:rsidRPr="00B35BEC">
        <w:t xml:space="preserve">, </w:t>
      </w:r>
      <w:proofErr w:type="spellStart"/>
      <w:r w:rsidRPr="00B35BEC">
        <w:t>Y</w:t>
      </w:r>
      <w:r w:rsidRPr="00B35BEC">
        <w:rPr>
          <w:vertAlign w:val="subscript"/>
        </w:rPr>
        <w:t>i</w:t>
      </w:r>
      <w:proofErr w:type="spellEnd"/>
      <w:r w:rsidRPr="00B35BEC">
        <w:t>;</w:t>
      </w:r>
    </w:p>
    <w:p w14:paraId="5599029F" w14:textId="63C21355" w:rsidR="006B084F" w:rsidRPr="00DE0E55" w:rsidRDefault="006A1F09" w:rsidP="002D4659">
      <w:pPr>
        <w:spacing w:before="25" w:after="0"/>
        <w:jc w:val="both"/>
      </w:pPr>
      <w:bookmarkStart w:id="1" w:name="_Hlk97288315"/>
      <w:r>
        <w:t>1</w:t>
      </w:r>
      <w:r w:rsidR="00BE19D1">
        <w:t>9</w:t>
      </w:r>
      <w:r w:rsidR="00772AA6" w:rsidRPr="004F06A1">
        <w:t xml:space="preserve">) </w:t>
      </w:r>
      <w:r w:rsidR="00772AA6" w:rsidRPr="004F06A1">
        <w:rPr>
          <w:b/>
        </w:rPr>
        <w:t xml:space="preserve">ROI </w:t>
      </w:r>
      <w:r w:rsidR="00772AA6" w:rsidRPr="004F06A1">
        <w:t>- w systemach cyfrowych obszar zainteresowania zaznaczony na obrazie;</w:t>
      </w:r>
    </w:p>
    <w:bookmarkEnd w:id="1"/>
    <w:p w14:paraId="6A06832C" w14:textId="2EF89C71" w:rsidR="006B084F" w:rsidRPr="00DE0E55" w:rsidRDefault="00BE19D1" w:rsidP="002D4659">
      <w:pPr>
        <w:spacing w:before="25" w:after="0"/>
        <w:jc w:val="both"/>
      </w:pPr>
      <w:r>
        <w:t>20</w:t>
      </w:r>
      <w:r w:rsidR="00772AA6" w:rsidRPr="004F06A1">
        <w:t xml:space="preserve">) </w:t>
      </w:r>
      <w:r w:rsidR="00772AA6" w:rsidRPr="004F06A1">
        <w:rPr>
          <w:b/>
        </w:rPr>
        <w:t xml:space="preserve">rozdzielczość </w:t>
      </w:r>
      <w:proofErr w:type="spellStart"/>
      <w:r w:rsidR="00772AA6" w:rsidRPr="004F06A1">
        <w:rPr>
          <w:b/>
        </w:rPr>
        <w:t>niskokontrastowa</w:t>
      </w:r>
      <w:proofErr w:type="spellEnd"/>
      <w:r w:rsidR="00772AA6" w:rsidRPr="004F06A1">
        <w:rPr>
          <w:b/>
        </w:rPr>
        <w:t xml:space="preserve"> </w:t>
      </w:r>
      <w:r w:rsidR="00772AA6" w:rsidRPr="004F06A1">
        <w:t>- poziom kontrastu, dla którego widoczna jest różnica pomiędzy obiektem a tłem;</w:t>
      </w:r>
    </w:p>
    <w:p w14:paraId="16E32107" w14:textId="2FD5CE99" w:rsidR="006B084F" w:rsidRPr="00DE0E55" w:rsidRDefault="00BE19D1" w:rsidP="002D4659">
      <w:pPr>
        <w:spacing w:before="25" w:after="0"/>
        <w:jc w:val="both"/>
      </w:pPr>
      <w:r>
        <w:t>21</w:t>
      </w:r>
      <w:r w:rsidR="00772AA6" w:rsidRPr="004F06A1">
        <w:t xml:space="preserve">) </w:t>
      </w:r>
      <w:r w:rsidR="00772AA6" w:rsidRPr="004F06A1">
        <w:rPr>
          <w:b/>
        </w:rPr>
        <w:t xml:space="preserve">rozdzielczość wysokokontrastowa </w:t>
      </w:r>
      <w:r w:rsidR="00772AA6" w:rsidRPr="004F06A1">
        <w:t>- zdolność systemu do rozróżniania obiektów na wyświetlonym obrazie w przypadku, gdy różnica w osłabieniu promieniowania pomiędzy obiektami a tłem jest większa w porównaniu z szumem;</w:t>
      </w:r>
    </w:p>
    <w:p w14:paraId="42DEDC3A" w14:textId="5EDD7DF3" w:rsidR="006B084F" w:rsidRPr="00DE0E55" w:rsidRDefault="00772AA6" w:rsidP="002D4659">
      <w:pPr>
        <w:spacing w:before="25" w:after="0"/>
        <w:jc w:val="both"/>
      </w:pPr>
      <w:r w:rsidRPr="004F06A1">
        <w:t>2</w:t>
      </w:r>
      <w:r w:rsidR="00BE19D1">
        <w:t>2</w:t>
      </w:r>
      <w:r w:rsidRPr="004F06A1">
        <w:t xml:space="preserve">) </w:t>
      </w:r>
      <w:r w:rsidRPr="004F06A1">
        <w:rPr>
          <w:b/>
        </w:rPr>
        <w:t xml:space="preserve">stały fantom wodny </w:t>
      </w:r>
      <w:r w:rsidRPr="004F06A1">
        <w:t>- fantom wykonany z żywicy epoksydowej o gęstości (1,03</w:t>
      </w:r>
      <w:r w:rsidR="00D15957" w:rsidRPr="004F06A1">
        <w:t>±</w:t>
      </w:r>
      <w:r w:rsidRPr="004F06A1">
        <w:t>0,02) g/cm</w:t>
      </w:r>
      <w:r w:rsidRPr="004F06A1">
        <w:rPr>
          <w:vertAlign w:val="superscript"/>
        </w:rPr>
        <w:t>3</w:t>
      </w:r>
      <w:r w:rsidR="000827AB" w:rsidRPr="004F06A1">
        <w:rPr>
          <w:vertAlign w:val="superscript"/>
        </w:rPr>
        <w:t xml:space="preserve"> </w:t>
      </w:r>
      <w:r w:rsidRPr="004F06A1">
        <w:t>i wymiarach poprzecznych co najmniej 30 × 30 cm;</w:t>
      </w:r>
    </w:p>
    <w:p w14:paraId="510B2425" w14:textId="06719A0E" w:rsidR="006B084F" w:rsidRPr="00DE0E55" w:rsidRDefault="006A1F09" w:rsidP="002D4659">
      <w:pPr>
        <w:spacing w:before="25" w:after="0"/>
        <w:jc w:val="both"/>
      </w:pPr>
      <w:r>
        <w:t>2</w:t>
      </w:r>
      <w:r w:rsidR="00BE19D1">
        <w:t>3</w:t>
      </w:r>
      <w:r w:rsidR="00772AA6" w:rsidRPr="004F06A1">
        <w:t xml:space="preserve">) </w:t>
      </w:r>
      <w:r w:rsidR="00772AA6" w:rsidRPr="004F06A1">
        <w:rPr>
          <w:b/>
        </w:rPr>
        <w:t xml:space="preserve">SNR </w:t>
      </w:r>
      <w:r w:rsidR="00772AA6" w:rsidRPr="004F06A1">
        <w:t>- stosunek sygnału do szumu, w radiologii cyfrowej w testach podstawowych jest wyznaczany zgodnie z zależnością:</w:t>
      </w:r>
    </w:p>
    <w:p w14:paraId="3D66EF64" w14:textId="4F2FC7A1" w:rsidR="000827AB" w:rsidRPr="00DE0E55" w:rsidRDefault="000827AB" w:rsidP="002D4659">
      <w:pPr>
        <w:pStyle w:val="Standard"/>
        <w:suppressAutoHyphens w:val="0"/>
        <w:autoSpaceDE w:val="0"/>
        <w:jc w:val="both"/>
        <w:rPr>
          <w:rFonts w:hint="eastAsia"/>
        </w:rPr>
      </w:pPr>
      <m:oMathPara>
        <m:oMathParaPr>
          <m:jc m:val="left"/>
        </m:oMathParaPr>
        <m:oMath>
          <m:r>
            <m:rPr>
              <m:nor/>
            </m:rPr>
            <m:t>SNR=</m:t>
          </m:r>
          <m:f>
            <m:fPr>
              <m:ctrlPr>
                <w:rPr>
                  <w:rFonts w:ascii="Cambria Math" w:hAnsi="Cambria Math"/>
                </w:rPr>
              </m:ctrlPr>
            </m:fPr>
            <m:num>
              <m:r>
                <w:rPr>
                  <w:rFonts w:ascii="Cambria Math" w:hAnsi="Cambria Math"/>
                </w:rPr>
                <m:t>x</m:t>
              </m:r>
            </m:num>
            <m:den>
              <m:r>
                <w:rPr>
                  <w:rFonts w:ascii="Cambria Math" w:hAnsi="Cambria Math"/>
                </w:rPr>
                <m:t>σ</m:t>
              </m:r>
            </m:den>
          </m:f>
        </m:oMath>
      </m:oMathPara>
    </w:p>
    <w:p w14:paraId="63FD867B" w14:textId="77777777" w:rsidR="006B084F" w:rsidRPr="00DE0E55" w:rsidRDefault="00772AA6" w:rsidP="002D4659">
      <w:pPr>
        <w:spacing w:before="25" w:after="0"/>
        <w:jc w:val="both"/>
      </w:pPr>
      <w:r w:rsidRPr="004F06A1">
        <w:t>gdzie:</w:t>
      </w:r>
    </w:p>
    <w:p w14:paraId="101D05A9" w14:textId="77777777" w:rsidR="006B084F" w:rsidRPr="00DE0E55" w:rsidRDefault="00772AA6" w:rsidP="002D4659">
      <w:pPr>
        <w:spacing w:before="25" w:after="0"/>
        <w:jc w:val="both"/>
      </w:pPr>
      <w:r w:rsidRPr="004F06A1">
        <w:t>x - średnia wartość pikseli wyznaczona w ROI,</w:t>
      </w:r>
    </w:p>
    <w:p w14:paraId="446EEA3A" w14:textId="77777777" w:rsidR="006B084F" w:rsidRPr="00DE0E55" w:rsidRDefault="00772AA6" w:rsidP="002D4659">
      <w:pPr>
        <w:spacing w:before="25" w:after="0"/>
        <w:jc w:val="both"/>
      </w:pPr>
      <w:r w:rsidRPr="004F06A1">
        <w:t>σ - odchylenie standardowe wartości pikseli wyznaczone w ROI;</w:t>
      </w:r>
    </w:p>
    <w:p w14:paraId="6E1C97FF" w14:textId="5EB988B4" w:rsidR="006B084F" w:rsidRPr="00DE0E55" w:rsidRDefault="006A1F09" w:rsidP="002D4659">
      <w:pPr>
        <w:spacing w:before="25" w:after="0"/>
        <w:jc w:val="both"/>
      </w:pPr>
      <w:r>
        <w:t>2</w:t>
      </w:r>
      <w:r w:rsidR="00BE19D1">
        <w:t>4</w:t>
      </w:r>
      <w:r w:rsidR="00772AA6" w:rsidRPr="004F06A1">
        <w:t xml:space="preserve">) </w:t>
      </w:r>
      <w:r w:rsidR="00772AA6" w:rsidRPr="004F06A1">
        <w:rPr>
          <w:b/>
        </w:rPr>
        <w:t xml:space="preserve">SNR </w:t>
      </w:r>
      <w:r w:rsidR="00772AA6" w:rsidRPr="004F06A1">
        <w:t>- stosunek sygnału do szumu, w radiologii cyfrowej w testach specjalistycznych jest wyznaczany zgodnie z zależnością:</w:t>
      </w:r>
    </w:p>
    <w:p w14:paraId="6198E45A" w14:textId="0EBE5D1A" w:rsidR="005444EA" w:rsidRPr="00DE0E55" w:rsidRDefault="005444EA" w:rsidP="002D4659">
      <w:pPr>
        <w:pStyle w:val="Standard"/>
        <w:suppressAutoHyphens w:val="0"/>
        <w:autoSpaceDE w:val="0"/>
        <w:jc w:val="both"/>
        <w:rPr>
          <w:rFonts w:hint="eastAsia"/>
        </w:rPr>
      </w:pPr>
      <m:oMathPara>
        <m:oMathParaPr>
          <m:jc m:val="left"/>
        </m:oMathParaPr>
        <m:oMath>
          <m:r>
            <m:rPr>
              <m:nor/>
            </m:rPr>
            <m:t>SNR=</m:t>
          </m:r>
          <m:f>
            <m:fPr>
              <m:ctrlPr>
                <w:rPr>
                  <w:rFonts w:ascii="Cambria Math" w:hAnsi="Cambria Math"/>
                </w:rPr>
              </m:ctrlPr>
            </m:fPr>
            <m:num>
              <m:r>
                <w:rPr>
                  <w:rFonts w:ascii="Cambria Math" w:hAnsi="Cambria Math"/>
                </w:rPr>
                <m:t>x-o</m:t>
              </m:r>
            </m:num>
            <m:den>
              <m:r>
                <w:rPr>
                  <w:rFonts w:ascii="Cambria Math" w:hAnsi="Cambria Math"/>
                </w:rPr>
                <m:t>σ</m:t>
              </m:r>
            </m:den>
          </m:f>
        </m:oMath>
      </m:oMathPara>
    </w:p>
    <w:p w14:paraId="4DD36CC8" w14:textId="77777777" w:rsidR="006B084F" w:rsidRPr="00DE0E55" w:rsidRDefault="00772AA6" w:rsidP="002D4659">
      <w:pPr>
        <w:spacing w:before="25" w:after="0"/>
        <w:jc w:val="both"/>
      </w:pPr>
      <w:r w:rsidRPr="004F06A1">
        <w:t>gdzie:</w:t>
      </w:r>
    </w:p>
    <w:p w14:paraId="430121E7" w14:textId="77777777" w:rsidR="006B084F" w:rsidRPr="00DE0E55" w:rsidRDefault="00772AA6" w:rsidP="002D4659">
      <w:pPr>
        <w:spacing w:before="25" w:after="0"/>
        <w:jc w:val="both"/>
      </w:pPr>
      <w:r w:rsidRPr="004F06A1">
        <w:t>x - średnia wartość pikseli wyznaczona w ROI,</w:t>
      </w:r>
    </w:p>
    <w:p w14:paraId="1D7E6E51" w14:textId="77777777" w:rsidR="006B084F" w:rsidRPr="00DE0E55" w:rsidRDefault="00772AA6" w:rsidP="002D4659">
      <w:pPr>
        <w:spacing w:before="25" w:after="0"/>
        <w:jc w:val="both"/>
      </w:pPr>
      <w:r w:rsidRPr="004F06A1">
        <w:t>σ - odchylenie standardowe wartości pikseli wyznaczone w ROI,</w:t>
      </w:r>
    </w:p>
    <w:p w14:paraId="165AD346" w14:textId="77777777" w:rsidR="006B084F" w:rsidRPr="00DE0E55" w:rsidRDefault="00772AA6" w:rsidP="002D4659">
      <w:pPr>
        <w:spacing w:before="25" w:after="0"/>
        <w:jc w:val="both"/>
      </w:pPr>
      <w:r w:rsidRPr="004F06A1">
        <w:t>o - średnia wartość pikseli wyznaczona dla zerowej ekspozycji;</w:t>
      </w:r>
    </w:p>
    <w:p w14:paraId="3567E099" w14:textId="674393C7" w:rsidR="006B084F" w:rsidRPr="00DE0E55" w:rsidRDefault="006A1F09" w:rsidP="002D4659">
      <w:pPr>
        <w:spacing w:before="25" w:after="0"/>
        <w:jc w:val="both"/>
      </w:pPr>
      <w:r>
        <w:t>2</w:t>
      </w:r>
      <w:r w:rsidR="00BE19D1">
        <w:t>5</w:t>
      </w:r>
      <w:r w:rsidR="00772AA6" w:rsidRPr="004F06A1">
        <w:t xml:space="preserve">) </w:t>
      </w:r>
      <w:r w:rsidR="00772AA6" w:rsidRPr="004F06A1">
        <w:rPr>
          <w:b/>
        </w:rPr>
        <w:t xml:space="preserve">średnia dawka gruczołowa </w:t>
      </w:r>
      <w:r w:rsidR="00772AA6" w:rsidRPr="004F06A1">
        <w:t>- w mammografii, średnia dawka promieniowania rentgenowskiego pochłonięta w tkance gruczołowej (wyłączając skórę) jednorodnie uciśniętej piersi;</w:t>
      </w:r>
    </w:p>
    <w:p w14:paraId="6D2021F3" w14:textId="48A04056" w:rsidR="006B084F" w:rsidRPr="00DE0E55" w:rsidRDefault="006A1F09" w:rsidP="002D4659">
      <w:pPr>
        <w:spacing w:before="25" w:after="0"/>
        <w:jc w:val="both"/>
      </w:pPr>
      <w:r>
        <w:t>2</w:t>
      </w:r>
      <w:r w:rsidR="00BE19D1">
        <w:t>6</w:t>
      </w:r>
      <w:r w:rsidR="00772AA6" w:rsidRPr="004F06A1">
        <w:t>)</w:t>
      </w:r>
      <w:r>
        <w:t xml:space="preserve"> </w:t>
      </w:r>
      <w:r w:rsidR="00772AA6" w:rsidRPr="004F06A1">
        <w:rPr>
          <w:b/>
        </w:rPr>
        <w:t xml:space="preserve">środek pola rentgenowskiego </w:t>
      </w:r>
      <w:r w:rsidR="00772AA6" w:rsidRPr="004F06A1">
        <w:t>- geometryczny środek pola rentgenowskiego (zaczernionego pola) wyznaczony na obrazie rentgenowskim;</w:t>
      </w:r>
    </w:p>
    <w:p w14:paraId="04C3555A" w14:textId="5C054F3A" w:rsidR="006B084F" w:rsidRDefault="006A1F09" w:rsidP="002D4659">
      <w:pPr>
        <w:spacing w:before="25" w:after="0"/>
        <w:jc w:val="both"/>
      </w:pPr>
      <w:r>
        <w:t>2</w:t>
      </w:r>
      <w:r w:rsidR="00BE19D1">
        <w:t>7</w:t>
      </w:r>
      <w:r w:rsidR="00772AA6" w:rsidRPr="004F06A1">
        <w:t xml:space="preserve">) </w:t>
      </w:r>
      <w:r w:rsidR="00772AA6" w:rsidRPr="004F06A1">
        <w:rPr>
          <w:b/>
        </w:rPr>
        <w:t xml:space="preserve">środek rejestratora obrazu </w:t>
      </w:r>
      <w:r w:rsidR="00772AA6" w:rsidRPr="004F06A1">
        <w:t>- geometryczny środek rejestratora obrazu;</w:t>
      </w:r>
    </w:p>
    <w:p w14:paraId="0D081EDF" w14:textId="72C84C83" w:rsidR="00BE19D1" w:rsidRPr="00DE0E55" w:rsidRDefault="00BE19D1" w:rsidP="002D4659">
      <w:pPr>
        <w:spacing w:before="25" w:after="0"/>
        <w:jc w:val="both"/>
      </w:pPr>
      <w:r>
        <w:t>28</w:t>
      </w:r>
      <w:r w:rsidRPr="00B35BEC">
        <w:t xml:space="preserve">) </w:t>
      </w:r>
      <w:r w:rsidRPr="00B35BEC">
        <w:rPr>
          <w:b/>
          <w:bCs/>
        </w:rPr>
        <w:t>W</w:t>
      </w:r>
      <w:r>
        <w:t xml:space="preserve"> - </w:t>
      </w:r>
      <w:r w:rsidRPr="00B35BEC">
        <w:rPr>
          <w:bCs/>
        </w:rPr>
        <w:t>wydajność lampy rentgenowskiej</w:t>
      </w:r>
      <w:r w:rsidRPr="004F06A1">
        <w:rPr>
          <w:bCs/>
        </w:rPr>
        <w:t>,</w:t>
      </w:r>
      <w:r w:rsidRPr="00B35BEC">
        <w:t xml:space="preserve"> jest wyznaczana zgodnie z zależnością:</w:t>
      </w:r>
    </w:p>
    <w:p w14:paraId="0B94FD99" w14:textId="77777777" w:rsidR="00BE19D1" w:rsidRPr="00B41AEE" w:rsidRDefault="00BE19D1" w:rsidP="002D4659">
      <w:pPr>
        <w:pStyle w:val="Standard"/>
        <w:suppressAutoHyphens w:val="0"/>
        <w:autoSpaceDE w:val="0"/>
        <w:jc w:val="both"/>
        <w:rPr>
          <w:rFonts w:hint="eastAsia"/>
        </w:rPr>
      </w:pPr>
      <m:oMathPara>
        <m:oMathParaPr>
          <m:jc m:val="left"/>
        </m:oMathParaPr>
        <m:oMath>
          <m:r>
            <m:rPr>
              <m:sty m:val="p"/>
            </m:rPr>
            <w:rPr>
              <w:rFonts w:ascii="Cambria Math" w:hAnsi="Cambria Math"/>
            </w:rPr>
            <m:t>W</m:t>
          </m:r>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Q</m:t>
              </m:r>
            </m:den>
          </m:f>
        </m:oMath>
      </m:oMathPara>
    </w:p>
    <w:p w14:paraId="6DD18CFA" w14:textId="77777777" w:rsidR="00BE19D1" w:rsidRPr="00DE0E55" w:rsidRDefault="00BE19D1" w:rsidP="002D4659">
      <w:pPr>
        <w:spacing w:before="25" w:after="0"/>
        <w:jc w:val="both"/>
      </w:pPr>
      <w:r w:rsidRPr="00B35BEC">
        <w:t>gdzie:</w:t>
      </w:r>
    </w:p>
    <w:p w14:paraId="1B1A4E14" w14:textId="77777777" w:rsidR="00BE19D1" w:rsidRPr="00DE0E55" w:rsidRDefault="00BE19D1" w:rsidP="002D4659">
      <w:pPr>
        <w:spacing w:before="25" w:after="0"/>
        <w:jc w:val="both"/>
      </w:pPr>
      <w:r w:rsidRPr="00B35BEC">
        <w:t xml:space="preserve">K - wartość zmierzonej </w:t>
      </w:r>
      <w:proofErr w:type="spellStart"/>
      <w:r w:rsidRPr="00B35BEC">
        <w:t>kermy</w:t>
      </w:r>
      <w:proofErr w:type="spellEnd"/>
      <w:r w:rsidRPr="00B35BEC">
        <w:t xml:space="preserve"> w powietrzu,</w:t>
      </w:r>
    </w:p>
    <w:p w14:paraId="5B322776" w14:textId="77777777" w:rsidR="00BE19D1" w:rsidRPr="00DE0E55" w:rsidRDefault="00BE19D1" w:rsidP="002D4659">
      <w:pPr>
        <w:spacing w:before="25" w:after="0"/>
        <w:jc w:val="both"/>
      </w:pPr>
      <w:r w:rsidRPr="00B35BEC">
        <w:t>Q - obciążenie prądowo-czasowe.</w:t>
      </w:r>
    </w:p>
    <w:p w14:paraId="2E20BDAC" w14:textId="77777777" w:rsidR="00BE19D1" w:rsidRPr="00DE0E55" w:rsidRDefault="00BE19D1" w:rsidP="002D4659">
      <w:pPr>
        <w:spacing w:before="25" w:after="0"/>
        <w:jc w:val="both"/>
      </w:pPr>
      <w:r w:rsidRPr="00B35BEC">
        <w:t>Wydajność lampy rentgenowskiej w przypadku, gdy zadano odległość ognisko-detektor równą 1 m, wynosi:</w:t>
      </w:r>
    </w:p>
    <w:p w14:paraId="3919473A" w14:textId="77777777" w:rsidR="00BE19D1" w:rsidRPr="00DE0E55" w:rsidRDefault="00BE19D1" w:rsidP="002D4659">
      <w:pPr>
        <w:pStyle w:val="Standard"/>
        <w:suppressAutoHyphens w:val="0"/>
        <w:autoSpaceDE w:val="0"/>
        <w:jc w:val="both"/>
        <w:rPr>
          <w:rFonts w:hint="eastAsia"/>
        </w:rPr>
      </w:pPr>
      <m:oMathPara>
        <m:oMathParaPr>
          <m:jc m:val="left"/>
        </m:oMathParaPr>
        <m:oMath>
          <m:r>
            <m:rPr>
              <m:sty m:val="p"/>
            </m:rPr>
            <w:rPr>
              <w:rFonts w:ascii="Cambria Math" w:hAnsi="Cambria Math"/>
            </w:rPr>
            <m:t>W</m:t>
          </m:r>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Q</m:t>
              </m:r>
            </m:den>
          </m:f>
          <m:r>
            <w:rPr>
              <w:rFonts w:ascii="Cambria Math" w:hAnsi="Cambria Math"/>
            </w:rPr>
            <m:t>⋅</m:t>
          </m:r>
          <m:sSup>
            <m:sSupPr>
              <m:ctrlPr>
                <w:rPr>
                  <w:rFonts w:ascii="Cambria Math" w:hAnsi="Cambria Math"/>
                </w:rPr>
              </m:ctrlPr>
            </m:sSupPr>
            <m:e>
              <m:d>
                <m:dPr>
                  <m:ctrlPr>
                    <w:rPr>
                      <w:rFonts w:ascii="Cambria Math" w:hAnsi="Cambria Math"/>
                      <w:i/>
                    </w:rPr>
                  </m:ctrlPr>
                </m:dPr>
                <m:e>
                  <m:f>
                    <m:fPr>
                      <m:ctrlPr>
                        <w:rPr>
                          <w:rFonts w:ascii="Cambria Math" w:hAnsi="Cambria Math"/>
                        </w:rPr>
                      </m:ctrlPr>
                    </m:fPr>
                    <m:num>
                      <m:r>
                        <w:rPr>
                          <w:rFonts w:ascii="Cambria Math" w:hAnsi="Cambria Math"/>
                        </w:rPr>
                        <m:t>d</m:t>
                      </m:r>
                    </m:num>
                    <m:den>
                      <m:sSub>
                        <m:sSubPr>
                          <m:ctrlPr>
                            <w:rPr>
                              <w:rFonts w:ascii="Cambria Math" w:hAnsi="Cambria Math"/>
                            </w:rPr>
                          </m:ctrlPr>
                        </m:sSubPr>
                        <m:e>
                          <m:r>
                            <w:rPr>
                              <w:rFonts w:ascii="Cambria Math" w:hAnsi="Cambria Math"/>
                            </w:rPr>
                            <m:t>d</m:t>
                          </m:r>
                        </m:e>
                        <m:sub>
                          <m:r>
                            <w:rPr>
                              <w:rFonts w:ascii="Cambria Math" w:hAnsi="Cambria Math"/>
                            </w:rPr>
                            <m:t>0</m:t>
                          </m:r>
                        </m:sub>
                      </m:sSub>
                    </m:den>
                  </m:f>
                </m:e>
              </m:d>
            </m:e>
            <m:sup>
              <m:r>
                <w:rPr>
                  <w:rFonts w:ascii="Cambria Math" w:hAnsi="Cambria Math"/>
                </w:rPr>
                <m:t>2</m:t>
              </m:r>
            </m:sup>
          </m:sSup>
        </m:oMath>
      </m:oMathPara>
    </w:p>
    <w:p w14:paraId="19CE4A73" w14:textId="77777777" w:rsidR="00BE19D1" w:rsidRPr="00DE0E55" w:rsidRDefault="00BE19D1" w:rsidP="002D4659">
      <w:pPr>
        <w:spacing w:before="25" w:after="0"/>
        <w:jc w:val="both"/>
      </w:pPr>
      <w:r w:rsidRPr="00B35BEC">
        <w:t>gdzie:</w:t>
      </w:r>
    </w:p>
    <w:p w14:paraId="1A0AD11B" w14:textId="77777777" w:rsidR="00BE19D1" w:rsidRPr="00DE0E55" w:rsidRDefault="00BE19D1" w:rsidP="002D4659">
      <w:pPr>
        <w:spacing w:before="25" w:after="0"/>
        <w:jc w:val="both"/>
      </w:pPr>
      <w:r w:rsidRPr="00B35BEC">
        <w:lastRenderedPageBreak/>
        <w:t>d - zmierzona odległość ognisko-detektor promieniowania rentgenowskiego, wyrażona w metrach,</w:t>
      </w:r>
    </w:p>
    <w:p w14:paraId="2C04BC8C" w14:textId="77777777" w:rsidR="00BE19D1" w:rsidRPr="00DE0E55" w:rsidRDefault="00BE19D1" w:rsidP="002D4659">
      <w:pPr>
        <w:spacing w:before="25" w:after="0"/>
        <w:jc w:val="both"/>
      </w:pPr>
      <w:r w:rsidRPr="00B35BEC">
        <w:t>d</w:t>
      </w:r>
      <w:r w:rsidRPr="00B35BEC">
        <w:rPr>
          <w:vertAlign w:val="subscript"/>
        </w:rPr>
        <w:t>0</w:t>
      </w:r>
      <w:r w:rsidRPr="00B35BEC">
        <w:t xml:space="preserve"> - odległość ognisko-detektor promieniowania rentgenowskiego równa 1 m;</w:t>
      </w:r>
    </w:p>
    <w:p w14:paraId="7FAC38B3" w14:textId="77777777" w:rsidR="00BE19D1" w:rsidRPr="00DE0E55" w:rsidRDefault="00BE19D1" w:rsidP="002D4659">
      <w:pPr>
        <w:spacing w:before="25" w:after="0"/>
        <w:jc w:val="both"/>
      </w:pPr>
    </w:p>
    <w:p w14:paraId="54AE0ABA" w14:textId="45A2EFC7" w:rsidR="006B084F" w:rsidRPr="00DE0E55" w:rsidRDefault="006A1F09" w:rsidP="002D4659">
      <w:pPr>
        <w:spacing w:before="25" w:after="0"/>
        <w:jc w:val="both"/>
      </w:pPr>
      <w:r>
        <w:t>2</w:t>
      </w:r>
      <w:r w:rsidR="00BE19D1">
        <w:t>9</w:t>
      </w:r>
      <w:r w:rsidR="00772AA6" w:rsidRPr="004F06A1">
        <w:t xml:space="preserve">) </w:t>
      </w:r>
      <w:r w:rsidR="00772AA6" w:rsidRPr="004F06A1">
        <w:rPr>
          <w:b/>
        </w:rPr>
        <w:t xml:space="preserve">warstwa tomograficzna </w:t>
      </w:r>
      <w:r w:rsidR="00772AA6" w:rsidRPr="004F06A1">
        <w:t>- w tomografii konwencjonalnej zobrazowana warstwa wzdłużnego przekroju fantomu;</w:t>
      </w:r>
    </w:p>
    <w:p w14:paraId="33DE61C8" w14:textId="14B22D19" w:rsidR="006B084F" w:rsidRPr="00DE0E55" w:rsidRDefault="00BE19D1" w:rsidP="002D4659">
      <w:pPr>
        <w:spacing w:before="25" w:after="0"/>
        <w:jc w:val="both"/>
      </w:pPr>
      <w:r>
        <w:t>30</w:t>
      </w:r>
      <w:r w:rsidR="00772AA6" w:rsidRPr="004F06A1">
        <w:t xml:space="preserve">) </w:t>
      </w:r>
      <w:r w:rsidR="00772AA6" w:rsidRPr="004F06A1">
        <w:rPr>
          <w:b/>
        </w:rPr>
        <w:t xml:space="preserve">wartość HU </w:t>
      </w:r>
      <w:r w:rsidR="00772AA6" w:rsidRPr="004F06A1">
        <w:t>- wartość wykorzystywana w celu określenia średniego osłabienia promieniowania rentgenowskiego związanego z każdą podstawową powierzchnią obrazu uzyskanego w tomografii komputerowej;</w:t>
      </w:r>
    </w:p>
    <w:p w14:paraId="7559F1D2" w14:textId="42C394FA" w:rsidR="006B084F" w:rsidRPr="00DE0E55" w:rsidRDefault="00BE19D1" w:rsidP="002D4659">
      <w:pPr>
        <w:spacing w:before="25" w:after="0"/>
        <w:jc w:val="both"/>
      </w:pPr>
      <w:r>
        <w:t>31</w:t>
      </w:r>
      <w:r w:rsidR="00772AA6" w:rsidRPr="004F06A1">
        <w:t xml:space="preserve">) </w:t>
      </w:r>
      <w:r w:rsidR="00772AA6" w:rsidRPr="004F06A1">
        <w:rPr>
          <w:b/>
        </w:rPr>
        <w:t xml:space="preserve">wartość nominalna </w:t>
      </w:r>
      <w:r w:rsidR="00772AA6" w:rsidRPr="004F06A1">
        <w:t>- wartość podana przez producenta w dokumentacji technicznej, wyświetlana na urządzeniu lub znajdująca się na oznaczeniu urządzenia, która służy celom porównawczym;</w:t>
      </w:r>
    </w:p>
    <w:p w14:paraId="169F0006" w14:textId="32537C43" w:rsidR="006B084F" w:rsidRPr="00DE0E55" w:rsidRDefault="00BE19D1" w:rsidP="002D4659">
      <w:pPr>
        <w:spacing w:before="25" w:after="0"/>
        <w:jc w:val="both"/>
      </w:pPr>
      <w:r>
        <w:t>32</w:t>
      </w:r>
      <w:r w:rsidR="00772AA6" w:rsidRPr="004F06A1">
        <w:t xml:space="preserve">) </w:t>
      </w:r>
      <w:r w:rsidR="00772AA6" w:rsidRPr="004F06A1">
        <w:rPr>
          <w:b/>
        </w:rPr>
        <w:t xml:space="preserve">wartość odniesienia </w:t>
      </w:r>
      <w:r w:rsidR="00772AA6" w:rsidRPr="004F06A1">
        <w:t>- wartość średnia parametru wyznaczona przez użytkownika z pomiarów przeprowadzanych przez pięć kolejnych dni pracy całkowicie sprawnego aparatu rentgenowskiego,</w:t>
      </w:r>
      <w:r w:rsidR="00CF7ED8">
        <w:t xml:space="preserve"> </w:t>
      </w:r>
      <w:r w:rsidR="00772AA6" w:rsidRPr="004F06A1">
        <w:t>bezpośrednio po wykonaniu testów odbiorczych oraz każdorazowo po każdej istotnej naprawie. Dla testów takich jak rozdzielczość wysokokontrastowa obrazu, progowy kontrast obrazu oraz powtarzalność zaczernienia obrazu, wartości odniesienia mogą być określane na podstawie pojedynczego pomiaru. Testy, w których do określenia wyniku stosuje się wartość odniesienia należy wykonywać w tej samej geometrii i dla tych samych warunków ekspozycji co pomiar wartości odniesienia</w:t>
      </w:r>
      <w:r w:rsidR="00CF7ED8">
        <w:t>;</w:t>
      </w:r>
    </w:p>
    <w:p w14:paraId="21B68E3C" w14:textId="3A41D425" w:rsidR="006B084F" w:rsidRPr="00DE0E55" w:rsidRDefault="001736CD" w:rsidP="002D4659">
      <w:pPr>
        <w:spacing w:before="25" w:after="0"/>
        <w:jc w:val="both"/>
      </w:pPr>
      <w:r>
        <w:t>3</w:t>
      </w:r>
      <w:r w:rsidR="00BE19D1">
        <w:t>3</w:t>
      </w:r>
      <w:r w:rsidR="00772AA6" w:rsidRPr="004F06A1">
        <w:t xml:space="preserve">) </w:t>
      </w:r>
      <w:r w:rsidR="00772AA6" w:rsidRPr="004F06A1">
        <w:rPr>
          <w:b/>
        </w:rPr>
        <w:t xml:space="preserve">wartość piksela </w:t>
      </w:r>
      <w:r w:rsidR="00772AA6" w:rsidRPr="004F06A1">
        <w:t>- dyskretna wartość reprezentująca poziom skali szarości przypisany pikselowi;</w:t>
      </w:r>
    </w:p>
    <w:p w14:paraId="3B2DB387" w14:textId="4961C12F" w:rsidR="006B084F" w:rsidRDefault="006A1F09" w:rsidP="002D4659">
      <w:pPr>
        <w:spacing w:before="25" w:after="0"/>
        <w:jc w:val="both"/>
      </w:pPr>
      <w:r>
        <w:t>3</w:t>
      </w:r>
      <w:r w:rsidR="00BE19D1">
        <w:t>4</w:t>
      </w:r>
      <w:r w:rsidR="00772AA6" w:rsidRPr="004F06A1">
        <w:t xml:space="preserve">) </w:t>
      </w:r>
      <w:r w:rsidR="00772AA6" w:rsidRPr="004F06A1">
        <w:rPr>
          <w:b/>
        </w:rPr>
        <w:t xml:space="preserve">wysokie napięcie </w:t>
      </w:r>
      <w:r w:rsidR="00772AA6" w:rsidRPr="004F06A1">
        <w:t>- różnica potencjałów przyłożonych do anody i katody lampy rentgenowskiej;</w:t>
      </w:r>
    </w:p>
    <w:p w14:paraId="1BEAB669" w14:textId="0EED8E42" w:rsidR="00BE19D1" w:rsidRDefault="00BE19D1" w:rsidP="002D4659">
      <w:pPr>
        <w:spacing w:before="25" w:after="0"/>
        <w:jc w:val="both"/>
      </w:pPr>
      <w:r>
        <w:t>35</w:t>
      </w:r>
      <w:r w:rsidRPr="00B35BEC">
        <w:t xml:space="preserve">) </w:t>
      </w:r>
      <w:proofErr w:type="spellStart"/>
      <w:r w:rsidRPr="00B35BEC">
        <w:rPr>
          <w:b/>
          <w:bCs/>
        </w:rPr>
        <w:t>X</w:t>
      </w:r>
      <w:r w:rsidRPr="00B35BEC">
        <w:rPr>
          <w:b/>
          <w:bCs/>
          <w:vertAlign w:val="subscript"/>
        </w:rPr>
        <w:t>śr</w:t>
      </w:r>
      <w:proofErr w:type="spellEnd"/>
      <w:r w:rsidRPr="00B35BEC">
        <w:rPr>
          <w:vertAlign w:val="subscript"/>
        </w:rPr>
        <w:t xml:space="preserve"> </w:t>
      </w:r>
      <w:r>
        <w:t xml:space="preserve">- </w:t>
      </w:r>
      <w:r w:rsidRPr="00B35BEC">
        <w:rPr>
          <w:bCs/>
        </w:rPr>
        <w:t>wartość średnia,</w:t>
      </w:r>
      <w:r w:rsidRPr="00B35BEC">
        <w:t xml:space="preserve"> średnia arytmetyczna z </w:t>
      </w:r>
      <w:r>
        <w:t xml:space="preserve">serii </w:t>
      </w:r>
      <w:r w:rsidRPr="00B35BEC">
        <w:t>pomiarów</w:t>
      </w:r>
    </w:p>
    <w:p w14:paraId="16649C29" w14:textId="77777777" w:rsidR="00BE19D1" w:rsidRPr="00221CA5" w:rsidRDefault="002845D9" w:rsidP="002D4659">
      <w:pPr>
        <w:spacing w:before="25" w:after="0"/>
        <w:jc w:val="both"/>
      </w:pPr>
      <m:oMathPara>
        <m:oMathParaPr>
          <m:jc m:val="left"/>
        </m:oMathParaPr>
        <m:oMath>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śr</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num>
                <m:den>
                  <m:r>
                    <w:rPr>
                      <w:rFonts w:ascii="Cambria Math" w:hAnsi="Cambria Math"/>
                    </w:rPr>
                    <m:t>n</m:t>
                  </m:r>
                </m:den>
              </m:f>
            </m:e>
          </m:nary>
          <m:r>
            <w:rPr>
              <w:rFonts w:ascii="Cambria Math" w:hAnsi="Cambria Math"/>
            </w:rPr>
            <m:t xml:space="preserve">   </m:t>
          </m:r>
        </m:oMath>
      </m:oMathPara>
    </w:p>
    <w:p w14:paraId="2CC78559" w14:textId="77777777" w:rsidR="00BE19D1" w:rsidRPr="00DE0E55" w:rsidRDefault="00BE19D1" w:rsidP="002D4659">
      <w:pPr>
        <w:spacing w:before="25" w:after="0"/>
        <w:jc w:val="both"/>
      </w:pPr>
      <w:r>
        <w:t>gdzie:</w:t>
      </w:r>
    </w:p>
    <w:p w14:paraId="73D02567" w14:textId="7D536080" w:rsidR="00BE19D1" w:rsidRPr="00DE0E55" w:rsidRDefault="00BE19D1" w:rsidP="002D4659">
      <w:pPr>
        <w:spacing w:before="25" w:after="0"/>
        <w:jc w:val="both"/>
      </w:pPr>
      <w:r>
        <w:t>n – liczba pomiarów;</w:t>
      </w:r>
    </w:p>
    <w:p w14:paraId="342EF079" w14:textId="1A8811A6" w:rsidR="00FE775C" w:rsidRPr="00DE0E55" w:rsidRDefault="006A1F09" w:rsidP="002D4659">
      <w:pPr>
        <w:spacing w:before="25" w:after="0"/>
        <w:jc w:val="both"/>
      </w:pPr>
      <w:r>
        <w:t>3</w:t>
      </w:r>
      <w:r w:rsidR="001736CD">
        <w:t>6</w:t>
      </w:r>
      <w:r w:rsidR="00FE775C" w:rsidRPr="00067A80">
        <w:t xml:space="preserve">) </w:t>
      </w:r>
      <w:r w:rsidR="00FE775C" w:rsidRPr="00067A80">
        <w:rPr>
          <w:b/>
        </w:rPr>
        <w:t xml:space="preserve">zakres </w:t>
      </w:r>
      <w:r w:rsidR="00FE775C" w:rsidRPr="00067A80">
        <w:t>- różnica między maksymalną i minimalną wartością danej cechy;</w:t>
      </w:r>
    </w:p>
    <w:p w14:paraId="119349FC" w14:textId="77777777" w:rsidR="00FE775C" w:rsidRPr="00DE0E55" w:rsidRDefault="00FE775C" w:rsidP="002D4659">
      <w:pPr>
        <w:spacing w:before="25" w:after="0"/>
        <w:jc w:val="both"/>
      </w:pPr>
    </w:p>
    <w:p w14:paraId="07692FB8" w14:textId="11723CF3" w:rsidR="008F2BEE" w:rsidRDefault="00772AA6" w:rsidP="00DD6637">
      <w:pPr>
        <w:spacing w:before="25" w:after="0"/>
        <w:jc w:val="both"/>
      </w:pPr>
      <w:r w:rsidRPr="004F06A1">
        <w:t>2.</w:t>
      </w:r>
      <w:r w:rsidR="008F2BEE">
        <w:t xml:space="preserve"> </w:t>
      </w:r>
      <w:bookmarkStart w:id="2" w:name="_Hlk97894293"/>
      <w:r w:rsidR="00F7657C">
        <w:t>O ile jest to możliwe w</w:t>
      </w:r>
      <w:r w:rsidR="00FD39B7">
        <w:t xml:space="preserve"> testach podstawowych i </w:t>
      </w:r>
      <w:r w:rsidR="009B23D1">
        <w:t xml:space="preserve">testach </w:t>
      </w:r>
      <w:r w:rsidR="00FD39B7">
        <w:t xml:space="preserve">specjalistycznych </w:t>
      </w:r>
      <w:r w:rsidR="00531359">
        <w:t>należy przeprowadzać</w:t>
      </w:r>
      <w:r w:rsidR="00FD39B7">
        <w:t xml:space="preserve"> analizę obrazów nieprzetworzonych.</w:t>
      </w:r>
      <w:bookmarkEnd w:id="2"/>
    </w:p>
    <w:p w14:paraId="717C1F8C" w14:textId="55186C76" w:rsidR="006B084F" w:rsidRPr="00DE0E55" w:rsidRDefault="00772AA6" w:rsidP="001D28A9">
      <w:pPr>
        <w:spacing w:before="25" w:after="0"/>
        <w:jc w:val="both"/>
      </w:pPr>
      <w:r w:rsidRPr="004F06A1">
        <w:t xml:space="preserve">3. W testach podstawowych i testach specjalistycznych urządzeń radiologicznych stosowanych w rentgenodiagnostyce i radiologii zabiegowej wielkości </w:t>
      </w:r>
      <w:proofErr w:type="spellStart"/>
      <w:r w:rsidRPr="004F06A1">
        <w:t>kermy</w:t>
      </w:r>
      <w:proofErr w:type="spellEnd"/>
      <w:r w:rsidRPr="004F06A1">
        <w:t xml:space="preserve"> w powietrzu i dawki pochłoniętej w powietrzu </w:t>
      </w:r>
      <w:r w:rsidR="003F7FB0">
        <w:t>traktuje się</w:t>
      </w:r>
      <w:r w:rsidRPr="004F06A1">
        <w:t xml:space="preserve"> jako wielkości równoważne.</w:t>
      </w:r>
    </w:p>
    <w:p w14:paraId="5D297E5A" w14:textId="4C9016AC" w:rsidR="006B084F" w:rsidRPr="00DE0E55" w:rsidRDefault="00961E02">
      <w:pPr>
        <w:spacing w:before="25" w:after="0"/>
        <w:jc w:val="both"/>
      </w:pPr>
      <w:r>
        <w:rPr>
          <w:color w:val="000000"/>
        </w:rPr>
        <w:t>4</w:t>
      </w:r>
      <w:r w:rsidR="00772AA6" w:rsidRPr="004F06A1">
        <w:t>.</w:t>
      </w:r>
      <w:r w:rsidR="008F2BEE">
        <w:t xml:space="preserve"> </w:t>
      </w:r>
      <w:r w:rsidR="00772AA6" w:rsidRPr="004F06A1">
        <w:t>Badane fizyczne parametry należy sprawdzać korzystając z</w:t>
      </w:r>
      <w:r w:rsidR="00A51649">
        <w:t xml:space="preserve"> klinicznych</w:t>
      </w:r>
      <w:r w:rsidR="00772AA6" w:rsidRPr="004F06A1">
        <w:t xml:space="preserve"> funkcji urządzeń radiologicznych dostępnych dla użytkownika.</w:t>
      </w:r>
    </w:p>
    <w:p w14:paraId="291B8265" w14:textId="259C4C28" w:rsidR="006B084F" w:rsidRPr="00DE0E55" w:rsidRDefault="006B084F" w:rsidP="002D4659">
      <w:pPr>
        <w:spacing w:before="80" w:after="0"/>
        <w:jc w:val="both"/>
      </w:pPr>
    </w:p>
    <w:p w14:paraId="7822696D" w14:textId="5B338510" w:rsidR="005E4D74" w:rsidRPr="00DE0E55" w:rsidRDefault="005E4D74" w:rsidP="002D4659">
      <w:pPr>
        <w:spacing w:before="80" w:after="0"/>
        <w:jc w:val="both"/>
      </w:pPr>
    </w:p>
    <w:p w14:paraId="6284AA6D" w14:textId="168AFBDB" w:rsidR="005E4D74" w:rsidRPr="00DE0E55" w:rsidRDefault="005E4D74" w:rsidP="002D4659">
      <w:pPr>
        <w:spacing w:before="80" w:after="0"/>
        <w:jc w:val="both"/>
      </w:pPr>
    </w:p>
    <w:p w14:paraId="6CECB561" w14:textId="4FF74C9D" w:rsidR="005E4D74" w:rsidRPr="00DE0E55" w:rsidRDefault="005E4D74">
      <w:pPr>
        <w:spacing w:before="80" w:after="0"/>
      </w:pPr>
    </w:p>
    <w:p w14:paraId="5D42FEF9" w14:textId="6E3C6B6C" w:rsidR="005E4D74" w:rsidRPr="00DE0E55" w:rsidRDefault="005E4D74">
      <w:pPr>
        <w:spacing w:before="80" w:after="0"/>
      </w:pPr>
    </w:p>
    <w:p w14:paraId="64FFBCA0" w14:textId="77777777" w:rsidR="005E4D74" w:rsidRPr="00DE0E55" w:rsidRDefault="005E4D74">
      <w:pPr>
        <w:spacing w:before="80" w:after="0"/>
      </w:pPr>
    </w:p>
    <w:p w14:paraId="2E91B93A" w14:textId="09BC5EDC" w:rsidR="006B084F" w:rsidRPr="00DE0E55" w:rsidRDefault="00772AA6" w:rsidP="005E4D74">
      <w:pPr>
        <w:spacing w:before="89" w:after="0"/>
      </w:pPr>
      <w:r w:rsidRPr="004F06A1">
        <w:rPr>
          <w:b/>
        </w:rPr>
        <w:t>I.1. TESTY PODSTAWOWE</w:t>
      </w:r>
    </w:p>
    <w:tbl>
      <w:tblPr>
        <w:tblW w:w="8522" w:type="dxa"/>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65"/>
        <w:gridCol w:w="2328"/>
        <w:gridCol w:w="2611"/>
        <w:gridCol w:w="11"/>
        <w:gridCol w:w="1264"/>
        <w:gridCol w:w="1843"/>
      </w:tblGrid>
      <w:tr w:rsidR="004F06A1" w:rsidRPr="00DE0E55" w14:paraId="5016CF7B" w14:textId="4A387635"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1A4A6F26" w14:textId="77777777" w:rsidR="004F06A1" w:rsidRPr="00847625" w:rsidRDefault="004F06A1">
            <w:pPr>
              <w:spacing w:after="0"/>
              <w:jc w:val="center"/>
              <w:rPr>
                <w:b/>
              </w:rPr>
            </w:pPr>
            <w:r w:rsidRPr="00847625">
              <w:rPr>
                <w:b/>
              </w:rPr>
              <w:t>URZĄDZENIA STOSOWANE W RADIOGRAFII OGÓLNEJ ANALOGOWEJ</w:t>
            </w:r>
          </w:p>
        </w:tc>
      </w:tr>
      <w:tr w:rsidR="004F06A1" w:rsidRPr="00DE0E55" w14:paraId="59C142B1" w14:textId="05C89FB1"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6228B7C" w14:textId="77777777" w:rsidR="004F06A1" w:rsidRPr="00DE0E55" w:rsidRDefault="004F06A1">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64DD9CE" w14:textId="77777777" w:rsidR="004F06A1" w:rsidRPr="00DE0E55" w:rsidRDefault="004F06A1">
            <w:pPr>
              <w:spacing w:after="0"/>
              <w:jc w:val="center"/>
            </w:pPr>
            <w:r w:rsidRPr="004F06A1">
              <w:t>Nazwa 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33A991CC" w14:textId="77777777" w:rsidR="004F06A1" w:rsidRPr="00DE0E55" w:rsidRDefault="004F06A1">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0B4B1069" w14:textId="77777777" w:rsidR="004F06A1" w:rsidRPr="00DE0E55" w:rsidRDefault="004F06A1">
            <w:pPr>
              <w:spacing w:after="0"/>
              <w:jc w:val="center"/>
            </w:pPr>
            <w:r w:rsidRPr="004F06A1">
              <w:t>Częstotliwość</w:t>
            </w:r>
          </w:p>
        </w:tc>
      </w:tr>
      <w:tr w:rsidR="004F06A1" w:rsidRPr="00DE0E55" w14:paraId="6B51351A" w14:textId="110ACF86" w:rsidTr="004F06A1">
        <w:trPr>
          <w:trHeight w:val="45"/>
          <w:tblCellSpacing w:w="0" w:type="auto"/>
        </w:trPr>
        <w:tc>
          <w:tcPr>
            <w:tcW w:w="465" w:type="dxa"/>
            <w:vMerge/>
            <w:tcBorders>
              <w:top w:val="nil"/>
              <w:bottom w:val="single" w:sz="8" w:space="0" w:color="000000"/>
              <w:right w:val="single" w:sz="8" w:space="0" w:color="000000"/>
            </w:tcBorders>
          </w:tcPr>
          <w:p w14:paraId="66286321" w14:textId="77777777" w:rsidR="004F06A1" w:rsidRPr="00DE0E55" w:rsidRDefault="004F06A1"/>
        </w:tc>
        <w:tc>
          <w:tcPr>
            <w:tcW w:w="2328" w:type="dxa"/>
            <w:vMerge/>
            <w:tcBorders>
              <w:top w:val="nil"/>
              <w:bottom w:val="single" w:sz="8" w:space="0" w:color="000000"/>
              <w:right w:val="single" w:sz="8" w:space="0" w:color="000000"/>
            </w:tcBorders>
          </w:tcPr>
          <w:p w14:paraId="366FD93B" w14:textId="77777777" w:rsidR="004F06A1" w:rsidRPr="00DE0E55" w:rsidRDefault="004F06A1"/>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BED8A04" w14:textId="77777777" w:rsidR="004F06A1" w:rsidRPr="00DE0E55" w:rsidRDefault="004F06A1">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2D4B6A2" w14:textId="77777777" w:rsidR="004F06A1" w:rsidRPr="00DE0E55" w:rsidRDefault="004F06A1">
            <w:pPr>
              <w:spacing w:after="0"/>
              <w:jc w:val="center"/>
            </w:pPr>
            <w:r w:rsidRPr="004F06A1">
              <w:t>Kryterium</w:t>
            </w:r>
          </w:p>
        </w:tc>
        <w:tc>
          <w:tcPr>
            <w:tcW w:w="1843" w:type="dxa"/>
            <w:vMerge/>
            <w:tcBorders>
              <w:top w:val="nil"/>
              <w:bottom w:val="single" w:sz="8" w:space="0" w:color="000000"/>
              <w:right w:val="single" w:sz="8" w:space="0" w:color="000000"/>
            </w:tcBorders>
          </w:tcPr>
          <w:p w14:paraId="156F565F" w14:textId="77777777" w:rsidR="004F06A1" w:rsidRPr="00DE0E55" w:rsidRDefault="004F06A1"/>
        </w:tc>
      </w:tr>
      <w:tr w:rsidR="004F06A1" w:rsidRPr="00DE0E55" w14:paraId="5B8174C2" w14:textId="2225F1C1"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256F284C" w14:textId="77777777" w:rsidR="004F06A1" w:rsidRPr="00DE0E55" w:rsidRDefault="004F06A1" w:rsidP="005F2F54">
            <w:pPr>
              <w:spacing w:after="0"/>
              <w:jc w:val="both"/>
            </w:pPr>
            <w:r w:rsidRPr="004F06A1">
              <w:rPr>
                <w:b/>
              </w:rPr>
              <w:t>1.</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3469BD35" w14:textId="77777777" w:rsidR="004F06A1" w:rsidRPr="00DE0E55" w:rsidRDefault="004F06A1" w:rsidP="005F2F54">
            <w:pPr>
              <w:spacing w:after="0"/>
              <w:jc w:val="center"/>
            </w:pPr>
            <w:r w:rsidRPr="004F06A1">
              <w:rPr>
                <w:b/>
              </w:rPr>
              <w:t>Geometria</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78C6CAD" w14:textId="77777777" w:rsidR="004F06A1" w:rsidRPr="00DE0E55" w:rsidRDefault="004F06A1" w:rsidP="005F2F54">
            <w:pPr>
              <w:spacing w:after="0"/>
            </w:pPr>
            <w:r w:rsidRPr="004F06A1">
              <w:rPr>
                <w:b/>
              </w:rPr>
              <w:t>1.1 Zgodność pola promieniowania rentgenowskiego z polem świetlnym</w:t>
            </w:r>
          </w:p>
          <w:p w14:paraId="4131FB32" w14:textId="77777777" w:rsidR="004F06A1" w:rsidRPr="00DE0E55" w:rsidRDefault="004F06A1" w:rsidP="005F2F54">
            <w:pPr>
              <w:spacing w:before="25" w:after="0"/>
            </w:pPr>
            <w:r w:rsidRPr="004F06A1">
              <w:t>Suma odległości między odpowiednimi krawędziami pola świetlnego i pola promieniowania rentgenowskiego (oddzielnie wzdłuż każdej z dwóch prostopadłych osi symetrii pola promieniowania rentgenowskiego) w odniesieniu do odległości ognisko lampy - płaszczyzna pola świetlnego 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1B281A3" w14:textId="2AE0D137" w:rsidR="004F06A1" w:rsidRPr="004F06A1" w:rsidRDefault="004F06A1" w:rsidP="005F2F54">
            <w:pPr>
              <w:spacing w:after="0"/>
              <w:jc w:val="center"/>
            </w:pPr>
            <w:r w:rsidRPr="004F06A1">
              <w:t>3 %</w:t>
            </w:r>
          </w:p>
          <w:p w14:paraId="357E788B" w14:textId="57560DD9" w:rsidR="004F06A1" w:rsidRPr="00DE0E55" w:rsidRDefault="004F06A1" w:rsidP="005F2F54">
            <w:pPr>
              <w:spacing w:after="0"/>
              <w:jc w:val="center"/>
            </w:pP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4FE33BFF" w14:textId="77777777" w:rsidR="004F06A1" w:rsidRPr="00DE0E55" w:rsidRDefault="004F06A1" w:rsidP="005F2F54">
            <w:pPr>
              <w:spacing w:after="0"/>
              <w:jc w:val="center"/>
            </w:pPr>
            <w:r w:rsidRPr="004F06A1">
              <w:t>co miesiąc</w:t>
            </w:r>
          </w:p>
        </w:tc>
      </w:tr>
      <w:tr w:rsidR="004F06A1" w:rsidRPr="00DE0E55" w14:paraId="2B24B069" w14:textId="4D44F878" w:rsidTr="004F06A1">
        <w:trPr>
          <w:trHeight w:val="45"/>
          <w:tblCellSpacing w:w="0" w:type="auto"/>
        </w:trPr>
        <w:tc>
          <w:tcPr>
            <w:tcW w:w="465" w:type="dxa"/>
            <w:vMerge/>
            <w:tcBorders>
              <w:top w:val="nil"/>
              <w:bottom w:val="single" w:sz="8" w:space="0" w:color="000000"/>
              <w:right w:val="single" w:sz="8" w:space="0" w:color="000000"/>
            </w:tcBorders>
          </w:tcPr>
          <w:p w14:paraId="10692F7D" w14:textId="77777777" w:rsidR="004F06A1" w:rsidRPr="00DE0E55" w:rsidRDefault="004F06A1" w:rsidP="005F2F54"/>
        </w:tc>
        <w:tc>
          <w:tcPr>
            <w:tcW w:w="2328" w:type="dxa"/>
            <w:vMerge/>
            <w:tcBorders>
              <w:top w:val="nil"/>
              <w:bottom w:val="single" w:sz="8" w:space="0" w:color="000000"/>
              <w:right w:val="single" w:sz="8" w:space="0" w:color="000000"/>
            </w:tcBorders>
          </w:tcPr>
          <w:p w14:paraId="2E4F8F4D"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D393BFD" w14:textId="77777777" w:rsidR="004F06A1" w:rsidRPr="00DE0E55" w:rsidRDefault="004F06A1" w:rsidP="005F2F54">
            <w:pPr>
              <w:spacing w:after="0"/>
            </w:pPr>
            <w:r w:rsidRPr="004F06A1">
              <w:rPr>
                <w:b/>
              </w:rPr>
              <w:t>1.2 Zgodność pola promieniowania rentgenowskiego z polem świetlnym</w:t>
            </w:r>
          </w:p>
          <w:p w14:paraId="57BF2988" w14:textId="77777777" w:rsidR="004F06A1" w:rsidRPr="00DE0E55" w:rsidRDefault="004F06A1" w:rsidP="005F2F54">
            <w:pPr>
              <w:spacing w:before="25" w:after="0"/>
            </w:pPr>
            <w:r w:rsidRPr="004F06A1">
              <w:t>Suma odległości określonych w punkcie 1.1. w odniesieniu do odległości ognisko - rejestrator obrazu 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19A02DA" w14:textId="1917A9DB" w:rsidR="004F06A1" w:rsidRPr="004F06A1" w:rsidRDefault="004F06A1" w:rsidP="005F2F54">
            <w:pPr>
              <w:spacing w:after="0"/>
              <w:jc w:val="center"/>
            </w:pPr>
            <w:r w:rsidRPr="004F06A1">
              <w:t>4 %</w:t>
            </w:r>
          </w:p>
          <w:p w14:paraId="5BA93154" w14:textId="10BBC907"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04D64514" w14:textId="77777777" w:rsidR="004F06A1" w:rsidRPr="00DE0E55" w:rsidRDefault="004F06A1" w:rsidP="005F2F54"/>
        </w:tc>
      </w:tr>
      <w:tr w:rsidR="004F06A1" w:rsidRPr="00DE0E55" w14:paraId="1CC081C4" w14:textId="27AC074F"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39908310" w14:textId="77777777" w:rsidR="004F06A1" w:rsidRPr="00DE0E55" w:rsidRDefault="004F06A1" w:rsidP="005F2F54">
            <w:pPr>
              <w:spacing w:after="0"/>
              <w:jc w:val="both"/>
            </w:pPr>
            <w:r w:rsidRPr="00847625">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7800CB42" w14:textId="77777777" w:rsidR="004F06A1" w:rsidRPr="00DE0E55" w:rsidRDefault="004F06A1" w:rsidP="005F2F54">
            <w:pPr>
              <w:spacing w:after="0"/>
              <w:jc w:val="center"/>
            </w:pPr>
            <w:r w:rsidRPr="00847625">
              <w:rPr>
                <w:b/>
              </w:rPr>
              <w:t>Powtarzalność ekspozycji</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6EEF178" w14:textId="77777777" w:rsidR="004F06A1" w:rsidRPr="00847625" w:rsidRDefault="004F06A1" w:rsidP="005F2F54">
            <w:pPr>
              <w:spacing w:after="0"/>
              <w:jc w:val="both"/>
            </w:pPr>
            <w:r w:rsidRPr="00847625">
              <w:rPr>
                <w:u w:val="single"/>
              </w:rPr>
              <w:t>Uwaga:</w:t>
            </w:r>
            <w:r w:rsidRPr="00847625">
              <w:t xml:space="preserve"> Wykonać jeden z poniższych testów: 2.1. lub 2.2. Do wykonania testu 2.2 należy stosować kasetę testową.</w:t>
            </w:r>
          </w:p>
        </w:tc>
      </w:tr>
      <w:tr w:rsidR="004F06A1" w:rsidRPr="00DE0E55" w14:paraId="73BEBA7D" w14:textId="79375FB0" w:rsidTr="004F06A1">
        <w:trPr>
          <w:trHeight w:val="45"/>
          <w:tblCellSpacing w:w="0" w:type="auto"/>
        </w:trPr>
        <w:tc>
          <w:tcPr>
            <w:tcW w:w="465" w:type="dxa"/>
            <w:vMerge/>
            <w:tcBorders>
              <w:top w:val="nil"/>
              <w:bottom w:val="single" w:sz="8" w:space="0" w:color="000000"/>
              <w:right w:val="single" w:sz="8" w:space="0" w:color="000000"/>
            </w:tcBorders>
          </w:tcPr>
          <w:p w14:paraId="203F05C9" w14:textId="77777777" w:rsidR="004F06A1" w:rsidRPr="00DE0E55" w:rsidRDefault="004F06A1" w:rsidP="005F2F54"/>
        </w:tc>
        <w:tc>
          <w:tcPr>
            <w:tcW w:w="2328" w:type="dxa"/>
            <w:vMerge/>
            <w:tcBorders>
              <w:top w:val="nil"/>
              <w:bottom w:val="single" w:sz="8" w:space="0" w:color="000000"/>
              <w:right w:val="single" w:sz="8" w:space="0" w:color="000000"/>
            </w:tcBorders>
          </w:tcPr>
          <w:p w14:paraId="2CCDB1BC"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A28383C" w14:textId="73688F43" w:rsidR="004F06A1" w:rsidRPr="00DE0E55" w:rsidRDefault="004F06A1" w:rsidP="005F2F54">
            <w:pPr>
              <w:spacing w:after="0"/>
            </w:pPr>
            <w:r w:rsidRPr="004F06A1">
              <w:rPr>
                <w:b/>
              </w:rPr>
              <w:t xml:space="preserve">2.1. </w:t>
            </w:r>
            <w:r w:rsidRPr="004F06A1">
              <w:t xml:space="preserve">Dla ekspozycji z użyciem fantomu równoważnego </w:t>
            </w:r>
            <w:r w:rsidRPr="004F06A1">
              <w:lastRenderedPageBreak/>
              <w:t xml:space="preserve">standardowemu pacjentowi wykonanej przy użyciu klinicznie stosowanych parametrów ekspozycji odchylenie zmierzonej wartości </w:t>
            </w:r>
            <w:proofErr w:type="spellStart"/>
            <w:r w:rsidRPr="004F06A1">
              <w:t>kermy</w:t>
            </w:r>
            <w:proofErr w:type="spellEnd"/>
            <w:r w:rsidRPr="004F06A1">
              <w:t xml:space="preserve"> w powietrzu od wartości odniesienia </w:t>
            </w:r>
            <w:r>
              <w:t xml:space="preserve"> mieści się w zakresie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0DDA91D" w14:textId="01314C2C" w:rsidR="004F06A1" w:rsidRPr="004F06A1" w:rsidRDefault="004F06A1" w:rsidP="005F2F54">
            <w:pPr>
              <w:spacing w:after="0"/>
              <w:jc w:val="center"/>
            </w:pPr>
            <w:r w:rsidRPr="004F06A1">
              <w:lastRenderedPageBreak/>
              <w:t>±20 %</w:t>
            </w:r>
          </w:p>
          <w:p w14:paraId="240245D1" w14:textId="43B6ED87" w:rsidR="004F06A1" w:rsidRPr="00DE0E55" w:rsidRDefault="004F06A1" w:rsidP="005F2F54">
            <w:pPr>
              <w:spacing w:after="0"/>
              <w:jc w:val="center"/>
            </w:pP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063D2B9C" w14:textId="77777777" w:rsidR="004F06A1" w:rsidRPr="00DE0E55" w:rsidRDefault="004F06A1" w:rsidP="005F2F54">
            <w:pPr>
              <w:spacing w:after="0"/>
              <w:jc w:val="center"/>
            </w:pPr>
            <w:r w:rsidRPr="004F06A1">
              <w:t>co miesiąc</w:t>
            </w:r>
          </w:p>
        </w:tc>
      </w:tr>
      <w:tr w:rsidR="004F06A1" w:rsidRPr="00DE0E55" w14:paraId="66FD464B" w14:textId="3CE6C8BA" w:rsidTr="004F06A1">
        <w:trPr>
          <w:trHeight w:val="45"/>
          <w:tblCellSpacing w:w="0" w:type="auto"/>
        </w:trPr>
        <w:tc>
          <w:tcPr>
            <w:tcW w:w="465" w:type="dxa"/>
            <w:vMerge/>
            <w:tcBorders>
              <w:top w:val="nil"/>
              <w:bottom w:val="single" w:sz="8" w:space="0" w:color="000000"/>
              <w:right w:val="single" w:sz="8" w:space="0" w:color="000000"/>
            </w:tcBorders>
          </w:tcPr>
          <w:p w14:paraId="77053DCD" w14:textId="77777777" w:rsidR="004F06A1" w:rsidRPr="00DE0E55" w:rsidRDefault="004F06A1" w:rsidP="005F2F54"/>
        </w:tc>
        <w:tc>
          <w:tcPr>
            <w:tcW w:w="2328" w:type="dxa"/>
            <w:vMerge/>
            <w:tcBorders>
              <w:top w:val="nil"/>
              <w:bottom w:val="single" w:sz="8" w:space="0" w:color="000000"/>
              <w:right w:val="single" w:sz="8" w:space="0" w:color="000000"/>
            </w:tcBorders>
          </w:tcPr>
          <w:p w14:paraId="1F20CCFF"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8651F4A" w14:textId="60C7F401" w:rsidR="004F06A1" w:rsidRPr="00DE0E55" w:rsidRDefault="004F06A1" w:rsidP="005F2F54">
            <w:pPr>
              <w:spacing w:after="0"/>
            </w:pPr>
            <w:r w:rsidRPr="004F06A1">
              <w:rPr>
                <w:b/>
              </w:rPr>
              <w:t xml:space="preserve">2.2. </w:t>
            </w:r>
            <w:r w:rsidRPr="004F06A1">
              <w:t xml:space="preserve">Dla obrazu uzyskanego z użyciem fantomu schodkowego przy użyciu klinicznie stosowanych parametrów ekspozycji </w:t>
            </w:r>
            <w:r>
              <w:t xml:space="preserve">odchylenie </w:t>
            </w:r>
            <w:r w:rsidRPr="004F06A1">
              <w:t xml:space="preserve">pomiędzy wartością gęstości optycznej zmierzoną na polu kryterialnym obrazu fantomu schodkowego a wartością odniesienia </w:t>
            </w:r>
            <w:r>
              <w:t xml:space="preserve"> mieści się w zakresie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64D152E" w14:textId="77777777" w:rsidR="004F06A1" w:rsidRPr="004F06A1" w:rsidRDefault="004F06A1" w:rsidP="005F2F54">
            <w:pPr>
              <w:spacing w:after="0"/>
              <w:jc w:val="center"/>
            </w:pPr>
            <w:r w:rsidRPr="004F06A1">
              <w:t>±0,20</w:t>
            </w:r>
          </w:p>
          <w:p w14:paraId="6A6E2CC0" w14:textId="686D84FE"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1FB7BDE9" w14:textId="77777777" w:rsidR="004F06A1" w:rsidRPr="00DE0E55" w:rsidRDefault="004F06A1" w:rsidP="005F2F54"/>
        </w:tc>
      </w:tr>
      <w:tr w:rsidR="004F06A1" w:rsidRPr="00DE0E55" w14:paraId="618EE892" w14:textId="6C6D0B04"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D7EA35C" w14:textId="77777777" w:rsidR="004F06A1" w:rsidRPr="00DE0E55" w:rsidRDefault="004F06A1" w:rsidP="005F2F54">
            <w:pPr>
              <w:spacing w:after="0"/>
              <w:jc w:val="both"/>
            </w:pPr>
            <w:r w:rsidRPr="00847625">
              <w:rPr>
                <w:b/>
              </w:rPr>
              <w:t>3.</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E4DBA6B" w14:textId="77777777" w:rsidR="004F06A1" w:rsidRPr="00DE0E55" w:rsidRDefault="004F06A1" w:rsidP="005F2F54">
            <w:pPr>
              <w:spacing w:after="0"/>
              <w:jc w:val="center"/>
            </w:pPr>
            <w:r w:rsidRPr="00847625">
              <w:rPr>
                <w:b/>
              </w:rPr>
              <w:t>Rozdzielczość</w:t>
            </w:r>
          </w:p>
          <w:p w14:paraId="26F564FA" w14:textId="77777777" w:rsidR="004F06A1" w:rsidRPr="00DE0E55" w:rsidRDefault="004F06A1" w:rsidP="005F2F54">
            <w:pPr>
              <w:spacing w:before="25" w:after="0"/>
              <w:jc w:val="center"/>
            </w:pPr>
            <w:r w:rsidRPr="00847625">
              <w:rPr>
                <w:b/>
              </w:rPr>
              <w:t>wysoko</w:t>
            </w:r>
          </w:p>
          <w:p w14:paraId="2F2F96F3" w14:textId="77777777" w:rsidR="004F06A1" w:rsidRPr="00DE0E55" w:rsidRDefault="004F06A1" w:rsidP="005F2F54">
            <w:pPr>
              <w:spacing w:before="25" w:after="0"/>
              <w:jc w:val="center"/>
            </w:pPr>
            <w:r w:rsidRPr="00847625">
              <w:rPr>
                <w:b/>
              </w:rPr>
              <w:t xml:space="preserve">i </w:t>
            </w:r>
            <w:proofErr w:type="spellStart"/>
            <w:r w:rsidRPr="00847625">
              <w:rPr>
                <w:b/>
              </w:rPr>
              <w:t>niskokontrastowa</w:t>
            </w:r>
            <w:proofErr w:type="spellEnd"/>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59F4FD03" w14:textId="77777777" w:rsidR="004F06A1" w:rsidRPr="00847625" w:rsidRDefault="004F06A1" w:rsidP="005F2F54">
            <w:pPr>
              <w:spacing w:after="0"/>
              <w:jc w:val="both"/>
            </w:pPr>
            <w:r w:rsidRPr="00847625">
              <w:rPr>
                <w:u w:val="single"/>
              </w:rPr>
              <w:t>Uwaga:</w:t>
            </w:r>
            <w:r w:rsidRPr="00847625">
              <w:t xml:space="preserve"> Do wykonania testu należy stosować kasetę testową.</w:t>
            </w:r>
          </w:p>
        </w:tc>
      </w:tr>
      <w:tr w:rsidR="004F06A1" w:rsidRPr="00DE0E55" w14:paraId="1948A5B6" w14:textId="4A08081B" w:rsidTr="004F06A1">
        <w:trPr>
          <w:trHeight w:val="45"/>
          <w:tblCellSpacing w:w="0" w:type="auto"/>
        </w:trPr>
        <w:tc>
          <w:tcPr>
            <w:tcW w:w="465" w:type="dxa"/>
            <w:vMerge/>
            <w:tcBorders>
              <w:top w:val="nil"/>
              <w:bottom w:val="single" w:sz="8" w:space="0" w:color="000000"/>
              <w:right w:val="single" w:sz="8" w:space="0" w:color="000000"/>
            </w:tcBorders>
          </w:tcPr>
          <w:p w14:paraId="427D25CB" w14:textId="77777777" w:rsidR="004F06A1" w:rsidRPr="00DE0E55" w:rsidRDefault="004F06A1" w:rsidP="005F2F54"/>
        </w:tc>
        <w:tc>
          <w:tcPr>
            <w:tcW w:w="2328" w:type="dxa"/>
            <w:vMerge/>
            <w:tcBorders>
              <w:top w:val="nil"/>
              <w:bottom w:val="single" w:sz="8" w:space="0" w:color="000000"/>
              <w:right w:val="single" w:sz="8" w:space="0" w:color="000000"/>
            </w:tcBorders>
          </w:tcPr>
          <w:p w14:paraId="561FC725"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C27AD96" w14:textId="77777777" w:rsidR="004F06A1" w:rsidRPr="00DE0E55" w:rsidRDefault="004F06A1" w:rsidP="005F2F54">
            <w:pPr>
              <w:spacing w:after="0"/>
            </w:pPr>
            <w:r w:rsidRPr="004F06A1">
              <w:t xml:space="preserve">Na obrazie obiektu testowego zawierającego wzory do oceny rozdzielczości, uzyskanego przy użyciu klinicznie stosowanych parametrów ekspozycji, rozdzielczość wysoko- i </w:t>
            </w:r>
            <w:proofErr w:type="spellStart"/>
            <w:r w:rsidRPr="004F06A1">
              <w:t>niskokontrastowa</w:t>
            </w:r>
            <w:proofErr w:type="spellEnd"/>
            <w:r w:rsidRPr="004F06A1">
              <w:t xml:space="preserve"> wizualnie jest nie gorsza niż wartość odniesienia.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A8F6823" w14:textId="77777777" w:rsidR="004F06A1" w:rsidRPr="004F06A1" w:rsidRDefault="004F06A1" w:rsidP="005F2F54">
            <w:pPr>
              <w:spacing w:after="0"/>
              <w:jc w:val="center"/>
            </w:pPr>
            <w:r w:rsidRPr="004F06A1">
              <w:t>-</w:t>
            </w:r>
          </w:p>
          <w:p w14:paraId="393B107C" w14:textId="4B962F8F" w:rsidR="004F06A1" w:rsidRPr="00DE0E55" w:rsidRDefault="004F06A1" w:rsidP="005F2F54">
            <w:pPr>
              <w:spacing w:after="0"/>
              <w:jc w:val="center"/>
            </w:pP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29F43958" w14:textId="77777777" w:rsidR="004F06A1" w:rsidRPr="00DE0E55" w:rsidRDefault="004F06A1" w:rsidP="005F2F54">
            <w:pPr>
              <w:spacing w:after="0"/>
              <w:jc w:val="center"/>
            </w:pPr>
            <w:r w:rsidRPr="004F06A1">
              <w:t>co 6 miesięcy</w:t>
            </w:r>
          </w:p>
        </w:tc>
      </w:tr>
      <w:tr w:rsidR="004F06A1" w:rsidRPr="00DE0E55" w14:paraId="06638A29" w14:textId="7BBBE599"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309E833" w14:textId="77777777" w:rsidR="004F06A1" w:rsidRPr="00DE0E55" w:rsidRDefault="004F06A1" w:rsidP="005F2F54">
            <w:pPr>
              <w:spacing w:after="0"/>
              <w:jc w:val="both"/>
            </w:pPr>
            <w:r w:rsidRPr="00847625">
              <w:rPr>
                <w:b/>
              </w:rPr>
              <w:t>4.</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7E1D9F07" w14:textId="77777777" w:rsidR="004F06A1" w:rsidRPr="00DE0E55" w:rsidRDefault="004F06A1" w:rsidP="005F2F54">
            <w:pPr>
              <w:spacing w:after="0"/>
              <w:jc w:val="center"/>
            </w:pPr>
            <w:r w:rsidRPr="00847625">
              <w:rPr>
                <w:b/>
              </w:rPr>
              <w:t xml:space="preserve">Kratka </w:t>
            </w:r>
            <w:proofErr w:type="spellStart"/>
            <w:r w:rsidRPr="00847625">
              <w:rPr>
                <w:b/>
                <w:sz w:val="22"/>
              </w:rPr>
              <w:t>przeciwrozproszeniowa</w:t>
            </w:r>
            <w:proofErr w:type="spellEnd"/>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10A830B0" w14:textId="77777777" w:rsidR="004F06A1" w:rsidRPr="00847625" w:rsidRDefault="004F06A1" w:rsidP="005F2F54">
            <w:pPr>
              <w:spacing w:after="0"/>
            </w:pPr>
            <w:r w:rsidRPr="00847625">
              <w:rPr>
                <w:u w:val="single"/>
              </w:rPr>
              <w:t>Uwaga:</w:t>
            </w:r>
            <w:r w:rsidRPr="00847625">
              <w:t xml:space="preserve"> Test kratki </w:t>
            </w:r>
            <w:proofErr w:type="spellStart"/>
            <w:r w:rsidRPr="00847625">
              <w:t>przeciwrozproszeniowej</w:t>
            </w:r>
            <w:proofErr w:type="spellEnd"/>
            <w:r w:rsidRPr="00847625">
              <w:t xml:space="preserve"> należy wykonać dla wszystkich odległości ognisko lampy - rejestrator obrazu stosowanych klinicznie, przy użyciu największej kasety stosowanej klinicznie z jednorodnym ekranem wzmacniającym.</w:t>
            </w:r>
          </w:p>
        </w:tc>
      </w:tr>
      <w:tr w:rsidR="004F06A1" w:rsidRPr="00DE0E55" w14:paraId="3B6351D6" w14:textId="05AA7A98" w:rsidTr="004F06A1">
        <w:trPr>
          <w:trHeight w:val="45"/>
          <w:tblCellSpacing w:w="0" w:type="auto"/>
        </w:trPr>
        <w:tc>
          <w:tcPr>
            <w:tcW w:w="465" w:type="dxa"/>
            <w:vMerge/>
            <w:tcBorders>
              <w:top w:val="nil"/>
              <w:bottom w:val="single" w:sz="8" w:space="0" w:color="000000"/>
              <w:right w:val="single" w:sz="8" w:space="0" w:color="000000"/>
            </w:tcBorders>
          </w:tcPr>
          <w:p w14:paraId="33B7F0DB" w14:textId="77777777" w:rsidR="004F06A1" w:rsidRPr="00DE0E55" w:rsidRDefault="004F06A1" w:rsidP="005F2F54"/>
        </w:tc>
        <w:tc>
          <w:tcPr>
            <w:tcW w:w="2328" w:type="dxa"/>
            <w:vMerge/>
            <w:tcBorders>
              <w:top w:val="nil"/>
              <w:bottom w:val="single" w:sz="8" w:space="0" w:color="000000"/>
              <w:right w:val="single" w:sz="8" w:space="0" w:color="000000"/>
            </w:tcBorders>
          </w:tcPr>
          <w:p w14:paraId="329FD09C"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812BC5A" w14:textId="77777777" w:rsidR="004F06A1" w:rsidRPr="00DE0E55" w:rsidRDefault="004F06A1" w:rsidP="005F2F54">
            <w:pPr>
              <w:spacing w:after="0"/>
            </w:pPr>
            <w:r w:rsidRPr="004F06A1">
              <w:rPr>
                <w:b/>
              </w:rPr>
              <w:t xml:space="preserve">4.1. </w:t>
            </w:r>
            <w:r w:rsidRPr="004F06A1">
              <w:t xml:space="preserve">Dla ekspozycji kratki ruchomej wykonanej przy najkrótszym stosowanym </w:t>
            </w:r>
            <w:r w:rsidRPr="004F06A1">
              <w:lastRenderedPageBreak/>
              <w:t>klinicznie czasie ekspozycji i odpowiadającym mu wysokim napięciu oraz tak dobranym natężeniu prądu, aby gęstość optyczna na środku obrazu kratki zawierała się w przedziale 0,9 - 1,4 (wliczając tło), na obrazie nie są widoczne linie kratki.</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822BB86" w14:textId="77777777" w:rsidR="004F06A1" w:rsidRPr="004F06A1" w:rsidRDefault="004F06A1" w:rsidP="005F2F54">
            <w:pPr>
              <w:spacing w:after="0"/>
              <w:jc w:val="center"/>
            </w:pPr>
            <w:r w:rsidRPr="004F06A1">
              <w:lastRenderedPageBreak/>
              <w:t>-</w:t>
            </w:r>
          </w:p>
          <w:p w14:paraId="41D08DB4" w14:textId="7538FEAC" w:rsidR="004F06A1" w:rsidRPr="00DE0E55" w:rsidRDefault="004F06A1" w:rsidP="005F2F54">
            <w:pPr>
              <w:spacing w:after="0"/>
              <w:jc w:val="center"/>
            </w:pP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8D91764" w14:textId="77777777" w:rsidR="004F06A1" w:rsidRPr="00DE0E55" w:rsidRDefault="004F06A1" w:rsidP="005F2F54">
            <w:pPr>
              <w:spacing w:after="0"/>
              <w:jc w:val="center"/>
            </w:pPr>
            <w:r w:rsidRPr="004F06A1">
              <w:t>co 3 miesiące</w:t>
            </w:r>
          </w:p>
        </w:tc>
      </w:tr>
      <w:tr w:rsidR="004F06A1" w:rsidRPr="00DE0E55" w14:paraId="4E22EC19" w14:textId="12C47B4D" w:rsidTr="004F06A1">
        <w:trPr>
          <w:trHeight w:val="45"/>
          <w:tblCellSpacing w:w="0" w:type="auto"/>
        </w:trPr>
        <w:tc>
          <w:tcPr>
            <w:tcW w:w="465" w:type="dxa"/>
            <w:vMerge/>
            <w:tcBorders>
              <w:top w:val="nil"/>
              <w:bottom w:val="single" w:sz="8" w:space="0" w:color="000000"/>
              <w:right w:val="single" w:sz="8" w:space="0" w:color="000000"/>
            </w:tcBorders>
          </w:tcPr>
          <w:p w14:paraId="6C4757FB" w14:textId="77777777" w:rsidR="004F06A1" w:rsidRPr="00DE0E55" w:rsidRDefault="004F06A1" w:rsidP="005F2F54"/>
        </w:tc>
        <w:tc>
          <w:tcPr>
            <w:tcW w:w="2328" w:type="dxa"/>
            <w:vMerge/>
            <w:tcBorders>
              <w:top w:val="nil"/>
              <w:bottom w:val="single" w:sz="8" w:space="0" w:color="000000"/>
              <w:right w:val="single" w:sz="8" w:space="0" w:color="000000"/>
            </w:tcBorders>
          </w:tcPr>
          <w:p w14:paraId="08071ED7"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436CBE4" w14:textId="77777777" w:rsidR="004F06A1" w:rsidRPr="00DE0E55" w:rsidRDefault="004F06A1" w:rsidP="005F2F54">
            <w:pPr>
              <w:spacing w:after="0"/>
            </w:pPr>
            <w:r w:rsidRPr="004F06A1">
              <w:rPr>
                <w:b/>
              </w:rPr>
              <w:t xml:space="preserve">4.2. </w:t>
            </w:r>
            <w:r w:rsidRPr="004F06A1">
              <w:t xml:space="preserve">Dla ekspozycji kratki stacjonarnej wykonanej dla wartości wysokiego napięcia możliwie najbliższej 50 </w:t>
            </w:r>
            <w:proofErr w:type="spellStart"/>
            <w:r w:rsidRPr="004F06A1">
              <w:t>kV</w:t>
            </w:r>
            <w:proofErr w:type="spellEnd"/>
            <w:r w:rsidRPr="004F06A1">
              <w:t xml:space="preserve"> oraz tak dobranym natężeniu prądu, aby gęstość optyczna na środku obrazu kratki zawierała się w przedziale 0,9 - 1,4 (wliczając tło), na obrazie nie są widoczne znaczące artefakty.</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649D576" w14:textId="77777777" w:rsidR="004F06A1" w:rsidRPr="004F06A1" w:rsidRDefault="004F06A1" w:rsidP="005F2F54">
            <w:pPr>
              <w:spacing w:after="0"/>
              <w:jc w:val="center"/>
            </w:pPr>
            <w:r w:rsidRPr="004F06A1">
              <w:t>-</w:t>
            </w:r>
          </w:p>
          <w:p w14:paraId="15389CA2" w14:textId="06219F3B"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37DDAC2C" w14:textId="77777777" w:rsidR="004F06A1" w:rsidRPr="00DE0E55" w:rsidRDefault="004F06A1" w:rsidP="005F2F54"/>
        </w:tc>
      </w:tr>
      <w:tr w:rsidR="004F06A1" w:rsidRPr="00DE0E55" w14:paraId="52396E4C" w14:textId="1D443B7C" w:rsidTr="004F06A1">
        <w:trPr>
          <w:trHeight w:val="45"/>
          <w:tblCellSpacing w:w="0" w:type="auto"/>
        </w:trPr>
        <w:tc>
          <w:tcPr>
            <w:tcW w:w="465" w:type="dxa"/>
            <w:vMerge/>
            <w:tcBorders>
              <w:top w:val="nil"/>
              <w:bottom w:val="single" w:sz="8" w:space="0" w:color="000000"/>
              <w:right w:val="single" w:sz="8" w:space="0" w:color="000000"/>
            </w:tcBorders>
          </w:tcPr>
          <w:p w14:paraId="2CC86C4D" w14:textId="77777777" w:rsidR="004F06A1" w:rsidRPr="00DE0E55" w:rsidRDefault="004F06A1" w:rsidP="005F2F54"/>
        </w:tc>
        <w:tc>
          <w:tcPr>
            <w:tcW w:w="2328" w:type="dxa"/>
            <w:vMerge/>
            <w:tcBorders>
              <w:top w:val="nil"/>
              <w:bottom w:val="single" w:sz="8" w:space="0" w:color="000000"/>
              <w:right w:val="single" w:sz="8" w:space="0" w:color="000000"/>
            </w:tcBorders>
          </w:tcPr>
          <w:p w14:paraId="1FEF8B0F"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3B6840F" w14:textId="0790F74D" w:rsidR="004F06A1" w:rsidRPr="00DE0E55" w:rsidRDefault="004F06A1" w:rsidP="005F2F54">
            <w:pPr>
              <w:spacing w:after="0"/>
            </w:pPr>
            <w:r w:rsidRPr="004F06A1">
              <w:rPr>
                <w:b/>
              </w:rPr>
              <w:t xml:space="preserve">4.3. </w:t>
            </w:r>
            <w:r w:rsidRPr="004F06A1">
              <w:t xml:space="preserve">Dla kierunku prostopadłego do listków kratki </w:t>
            </w:r>
            <w:proofErr w:type="spellStart"/>
            <w:r w:rsidRPr="004F06A1">
              <w:t>przeciwrozproszeniowej</w:t>
            </w:r>
            <w:proofErr w:type="spellEnd"/>
            <w:r w:rsidRPr="004F06A1">
              <w:t xml:space="preserve">, odchylenie gęstości optycznych przy brzegach obrazu od gęstości optycznej na środku obrazu </w:t>
            </w:r>
            <w:r>
              <w:t>mieści się w zakresie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841F4D7" w14:textId="3161CA49" w:rsidR="004F06A1" w:rsidRPr="004F06A1" w:rsidRDefault="004F06A1" w:rsidP="005F2F54">
            <w:pPr>
              <w:spacing w:after="0"/>
              <w:jc w:val="center"/>
            </w:pPr>
            <w:r w:rsidRPr="004F06A1">
              <w:t>±30 %</w:t>
            </w:r>
          </w:p>
          <w:p w14:paraId="4BF50379" w14:textId="7062ABBF"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11931280" w14:textId="77777777" w:rsidR="004F06A1" w:rsidRPr="00DE0E55" w:rsidRDefault="004F06A1" w:rsidP="005F2F54"/>
        </w:tc>
      </w:tr>
      <w:tr w:rsidR="004F06A1" w:rsidRPr="00DE0E55" w14:paraId="15612E9C" w14:textId="7B8887BE"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0049437D" w14:textId="77777777" w:rsidR="004F06A1" w:rsidRPr="00DE0E55" w:rsidRDefault="004F06A1" w:rsidP="005F2F54">
            <w:pPr>
              <w:spacing w:after="0"/>
              <w:jc w:val="both"/>
            </w:pPr>
            <w:r w:rsidRPr="00847625">
              <w:rPr>
                <w:b/>
              </w:rPr>
              <w:t>5.</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5AEB8C7" w14:textId="77777777" w:rsidR="004F06A1" w:rsidRPr="00DE0E55" w:rsidRDefault="004F06A1" w:rsidP="005F2F54">
            <w:pPr>
              <w:spacing w:after="0"/>
              <w:jc w:val="center"/>
            </w:pPr>
            <w:r w:rsidRPr="00847625">
              <w:rPr>
                <w:b/>
              </w:rPr>
              <w:t>System automatycznej kontroli ekspozycji (AEC)</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6E3585AF" w14:textId="77777777" w:rsidR="004F06A1" w:rsidRPr="00847625" w:rsidRDefault="004F06A1" w:rsidP="005F2F54">
            <w:pPr>
              <w:spacing w:after="0"/>
              <w:jc w:val="both"/>
            </w:pPr>
            <w:r w:rsidRPr="00847625">
              <w:rPr>
                <w:u w:val="single"/>
              </w:rPr>
              <w:t>Uwaga</w:t>
            </w:r>
            <w:r w:rsidRPr="00847625">
              <w:t>: Do wykonania testu stosować kasetę testową. Średnia gęstość optyczna na uzyskanych obrazach zawiera się w przedziale 0,9 - 1,4 (wliczając tło). Testy 5.1. - 5.3. należy wykonać przy użyciu komory lub kombinacji komór najczęściej stosowanej klinicznie.</w:t>
            </w:r>
          </w:p>
        </w:tc>
      </w:tr>
      <w:tr w:rsidR="004F06A1" w:rsidRPr="00DE0E55" w14:paraId="5C3FCDD4" w14:textId="225B8971" w:rsidTr="004F06A1">
        <w:trPr>
          <w:trHeight w:val="45"/>
          <w:tblCellSpacing w:w="0" w:type="auto"/>
        </w:trPr>
        <w:tc>
          <w:tcPr>
            <w:tcW w:w="465" w:type="dxa"/>
            <w:vMerge/>
            <w:tcBorders>
              <w:top w:val="nil"/>
              <w:bottom w:val="single" w:sz="8" w:space="0" w:color="000000"/>
              <w:right w:val="single" w:sz="8" w:space="0" w:color="000000"/>
            </w:tcBorders>
          </w:tcPr>
          <w:p w14:paraId="4C45CCD8" w14:textId="77777777" w:rsidR="004F06A1" w:rsidRPr="00DE0E55" w:rsidRDefault="004F06A1" w:rsidP="005F2F54"/>
        </w:tc>
        <w:tc>
          <w:tcPr>
            <w:tcW w:w="2328" w:type="dxa"/>
            <w:vMerge/>
            <w:tcBorders>
              <w:top w:val="nil"/>
              <w:bottom w:val="single" w:sz="8" w:space="0" w:color="000000"/>
              <w:right w:val="single" w:sz="8" w:space="0" w:color="000000"/>
            </w:tcBorders>
          </w:tcPr>
          <w:p w14:paraId="2CD060D3"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11F36C6" w14:textId="77777777" w:rsidR="004F06A1" w:rsidRPr="00DE0E55" w:rsidRDefault="004F06A1" w:rsidP="005F2F54">
            <w:pPr>
              <w:spacing w:after="0"/>
            </w:pPr>
            <w:r w:rsidRPr="004F06A1">
              <w:rPr>
                <w:b/>
              </w:rPr>
              <w:t>5.1. Ocena systemu AEC przy zmianie wysokiego napięcia</w:t>
            </w:r>
          </w:p>
          <w:p w14:paraId="358525A5" w14:textId="3273E917" w:rsidR="004F06A1" w:rsidRPr="00DE0E55" w:rsidRDefault="004F06A1" w:rsidP="005F2F54">
            <w:pPr>
              <w:spacing w:before="25" w:after="0"/>
            </w:pPr>
            <w:r>
              <w:lastRenderedPageBreak/>
              <w:t xml:space="preserve">Odchylenie </w:t>
            </w:r>
            <w:r w:rsidRPr="004F06A1">
              <w:t xml:space="preserve">pomiędzy gęstościami optycznymi zmierzonymi na środku obrazów fantomu równoważnego standardowemu pacjentowi uzyskanych dla najniższej i najwyższej wartości wysokiego napięcia z zakresu stosowanego klinicznie, a wartością średnią </w:t>
            </w:r>
            <w:r>
              <w:t>mieści się w zakresie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53EFA80" w14:textId="77777777" w:rsidR="004F06A1" w:rsidRPr="004F06A1" w:rsidRDefault="004F06A1" w:rsidP="005F2F54">
            <w:pPr>
              <w:spacing w:after="0"/>
              <w:jc w:val="center"/>
            </w:pPr>
            <w:r w:rsidRPr="004F06A1">
              <w:lastRenderedPageBreak/>
              <w:t>±0,15</w:t>
            </w:r>
          </w:p>
          <w:p w14:paraId="5001EB01" w14:textId="1C13C897" w:rsidR="004F06A1" w:rsidRPr="00DE0E55" w:rsidRDefault="004F06A1" w:rsidP="005F2F54">
            <w:pPr>
              <w:spacing w:after="0"/>
              <w:jc w:val="center"/>
            </w:pP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4A16AD0" w14:textId="77777777" w:rsidR="004F06A1" w:rsidRPr="00DE0E55" w:rsidRDefault="004F06A1" w:rsidP="005F2F54">
            <w:pPr>
              <w:spacing w:after="0"/>
              <w:jc w:val="center"/>
            </w:pPr>
            <w:r w:rsidRPr="004F06A1">
              <w:t>6 miesięcy po każdych testach</w:t>
            </w:r>
          </w:p>
          <w:p w14:paraId="6F8BAB84" w14:textId="77777777" w:rsidR="004F06A1" w:rsidRPr="00DE0E55" w:rsidRDefault="004F06A1" w:rsidP="005F2F54">
            <w:pPr>
              <w:spacing w:before="25" w:after="0"/>
              <w:jc w:val="center"/>
            </w:pPr>
            <w:r w:rsidRPr="004F06A1">
              <w:lastRenderedPageBreak/>
              <w:t>specjalistycznych</w:t>
            </w:r>
          </w:p>
        </w:tc>
      </w:tr>
      <w:tr w:rsidR="004F06A1" w:rsidRPr="00DE0E55" w14:paraId="7FE5EBD4" w14:textId="23A06D6D" w:rsidTr="004F06A1">
        <w:trPr>
          <w:trHeight w:val="45"/>
          <w:tblCellSpacing w:w="0" w:type="auto"/>
        </w:trPr>
        <w:tc>
          <w:tcPr>
            <w:tcW w:w="465" w:type="dxa"/>
            <w:vMerge/>
            <w:tcBorders>
              <w:top w:val="nil"/>
              <w:bottom w:val="single" w:sz="8" w:space="0" w:color="000000"/>
              <w:right w:val="single" w:sz="8" w:space="0" w:color="000000"/>
            </w:tcBorders>
          </w:tcPr>
          <w:p w14:paraId="16C826FE" w14:textId="77777777" w:rsidR="004F06A1" w:rsidRPr="00DE0E55" w:rsidRDefault="004F06A1" w:rsidP="005F2F54"/>
        </w:tc>
        <w:tc>
          <w:tcPr>
            <w:tcW w:w="2328" w:type="dxa"/>
            <w:vMerge/>
            <w:tcBorders>
              <w:top w:val="nil"/>
              <w:bottom w:val="single" w:sz="8" w:space="0" w:color="000000"/>
              <w:right w:val="single" w:sz="8" w:space="0" w:color="000000"/>
            </w:tcBorders>
          </w:tcPr>
          <w:p w14:paraId="178CA41C"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98084BE" w14:textId="77777777" w:rsidR="004F06A1" w:rsidRPr="00DE0E55" w:rsidRDefault="004F06A1" w:rsidP="005F2F54">
            <w:pPr>
              <w:spacing w:after="0"/>
            </w:pPr>
            <w:r w:rsidRPr="004F06A1">
              <w:rPr>
                <w:b/>
              </w:rPr>
              <w:t>5.2. Ocena systemu AEC przy zmianie grubości fantomu</w:t>
            </w:r>
          </w:p>
          <w:p w14:paraId="227113D7" w14:textId="5E0A8DFA" w:rsidR="004F06A1" w:rsidRPr="00DE0E55" w:rsidRDefault="004F06A1" w:rsidP="005F2F54">
            <w:pPr>
              <w:spacing w:before="25" w:after="0"/>
            </w:pPr>
            <w:r>
              <w:t xml:space="preserve">Odchylenie </w:t>
            </w:r>
            <w:r w:rsidRPr="004F06A1">
              <w:t xml:space="preserve">pomiędzy gęstościami optycznymi zmierzonymi na środku obrazów: fantomu równoważnego standardowemu pacjentowi oraz fantomu o innej grubości zbudowanego z tego samego materiału co fantom równoważny standardowemu pacjentowi uzyskanych dla tej samej wartości wysokiego napięcia najczęściej stosowanej klinicznie, a wartością średnią </w:t>
            </w:r>
            <w:r>
              <w:t>mieści się w zakresie</w:t>
            </w:r>
            <w:r w:rsidRPr="000346F2" w:rsidDel="000346F2">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2FE36E6" w14:textId="77777777" w:rsidR="004F06A1" w:rsidRPr="004F06A1" w:rsidRDefault="004F06A1" w:rsidP="005F2F54">
            <w:pPr>
              <w:spacing w:after="0"/>
              <w:jc w:val="center"/>
            </w:pPr>
            <w:r w:rsidRPr="004F06A1">
              <w:t>±0,30</w:t>
            </w:r>
          </w:p>
          <w:p w14:paraId="6712D607" w14:textId="069698A0"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58A9A9DA" w14:textId="77777777" w:rsidR="004F06A1" w:rsidRPr="00DE0E55" w:rsidRDefault="004F06A1" w:rsidP="005F2F54"/>
        </w:tc>
      </w:tr>
      <w:tr w:rsidR="004F06A1" w:rsidRPr="00DE0E55" w14:paraId="5AC9E31C" w14:textId="05542B8C" w:rsidTr="004F06A1">
        <w:trPr>
          <w:trHeight w:val="45"/>
          <w:tblCellSpacing w:w="0" w:type="auto"/>
        </w:trPr>
        <w:tc>
          <w:tcPr>
            <w:tcW w:w="465" w:type="dxa"/>
            <w:vMerge/>
            <w:tcBorders>
              <w:top w:val="nil"/>
              <w:bottom w:val="single" w:sz="8" w:space="0" w:color="000000"/>
              <w:right w:val="single" w:sz="8" w:space="0" w:color="000000"/>
            </w:tcBorders>
          </w:tcPr>
          <w:p w14:paraId="329529D7" w14:textId="77777777" w:rsidR="004F06A1" w:rsidRPr="00DE0E55" w:rsidRDefault="004F06A1" w:rsidP="005F2F54"/>
        </w:tc>
        <w:tc>
          <w:tcPr>
            <w:tcW w:w="2328" w:type="dxa"/>
            <w:vMerge/>
            <w:tcBorders>
              <w:top w:val="nil"/>
              <w:bottom w:val="single" w:sz="8" w:space="0" w:color="000000"/>
              <w:right w:val="single" w:sz="8" w:space="0" w:color="000000"/>
            </w:tcBorders>
          </w:tcPr>
          <w:p w14:paraId="1F72E078"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51A1A63" w14:textId="77777777" w:rsidR="004F06A1" w:rsidRPr="00DE0E55" w:rsidRDefault="004F06A1" w:rsidP="005F2F54">
            <w:pPr>
              <w:spacing w:after="0"/>
            </w:pPr>
            <w:r w:rsidRPr="004F06A1">
              <w:rPr>
                <w:b/>
              </w:rPr>
              <w:t>5.3. Ocena systemu AEC przy zmianie natężenia prądu</w:t>
            </w:r>
          </w:p>
          <w:p w14:paraId="257303AF" w14:textId="4C54F486" w:rsidR="004F06A1" w:rsidRPr="00DE0E55" w:rsidRDefault="004F06A1" w:rsidP="005F2F54">
            <w:pPr>
              <w:spacing w:before="25" w:after="0"/>
            </w:pPr>
            <w:r>
              <w:t>Odchylenie</w:t>
            </w:r>
            <w:r w:rsidRPr="004F06A1">
              <w:t xml:space="preserve"> pomiędzy gęstościami optycznymi zmierzonymi na środku obrazów fantomu równoważnego </w:t>
            </w:r>
            <w:r w:rsidRPr="004F06A1">
              <w:lastRenderedPageBreak/>
              <w:t xml:space="preserve">standardowemu pacjentowi uzyskanych dla jednakowych ustawień systemu AEC, dla najniższej i najwyższej wartości czasu ekspozycji z zakresu stosowanego klinicznie, a wartością średnią </w:t>
            </w:r>
            <w:r>
              <w:t>mieści się w zakresie</w:t>
            </w:r>
            <w:r w:rsidRPr="000346F2" w:rsidDel="000346F2">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AA95093" w14:textId="77777777" w:rsidR="004F06A1" w:rsidRPr="004F06A1" w:rsidRDefault="004F06A1" w:rsidP="005F2F54">
            <w:pPr>
              <w:spacing w:after="0"/>
              <w:jc w:val="center"/>
            </w:pPr>
            <w:r w:rsidRPr="004F06A1">
              <w:lastRenderedPageBreak/>
              <w:t>±0,15</w:t>
            </w:r>
          </w:p>
          <w:p w14:paraId="4861217F" w14:textId="6AFD2E18" w:rsidR="004F06A1" w:rsidRPr="00DE0E55" w:rsidRDefault="004F06A1" w:rsidP="005F2F54">
            <w:pPr>
              <w:spacing w:after="0"/>
              <w:jc w:val="center"/>
            </w:pPr>
          </w:p>
        </w:tc>
        <w:tc>
          <w:tcPr>
            <w:tcW w:w="1843" w:type="dxa"/>
            <w:vMerge/>
            <w:tcBorders>
              <w:top w:val="nil"/>
              <w:bottom w:val="single" w:sz="8" w:space="0" w:color="000000"/>
              <w:right w:val="single" w:sz="8" w:space="0" w:color="000000"/>
            </w:tcBorders>
          </w:tcPr>
          <w:p w14:paraId="514EE592" w14:textId="77777777" w:rsidR="004F06A1" w:rsidRPr="00DE0E55" w:rsidRDefault="004F06A1" w:rsidP="005F2F54"/>
        </w:tc>
      </w:tr>
      <w:tr w:rsidR="004F06A1" w:rsidRPr="00DE0E55" w14:paraId="47A3CDBB" w14:textId="5BC86764" w:rsidTr="004F06A1">
        <w:trPr>
          <w:trHeight w:val="45"/>
          <w:tblCellSpacing w:w="0" w:type="auto"/>
        </w:trPr>
        <w:tc>
          <w:tcPr>
            <w:tcW w:w="465" w:type="dxa"/>
            <w:vMerge/>
            <w:tcBorders>
              <w:top w:val="nil"/>
              <w:bottom w:val="single" w:sz="8" w:space="0" w:color="000000"/>
              <w:right w:val="single" w:sz="8" w:space="0" w:color="000000"/>
            </w:tcBorders>
          </w:tcPr>
          <w:p w14:paraId="0E1A978B" w14:textId="77777777" w:rsidR="004F06A1" w:rsidRPr="00DE0E55" w:rsidRDefault="004F06A1" w:rsidP="005F2F54"/>
        </w:tc>
        <w:tc>
          <w:tcPr>
            <w:tcW w:w="2328" w:type="dxa"/>
            <w:vMerge/>
            <w:tcBorders>
              <w:top w:val="nil"/>
              <w:bottom w:val="single" w:sz="8" w:space="0" w:color="000000"/>
              <w:right w:val="single" w:sz="8" w:space="0" w:color="000000"/>
            </w:tcBorders>
          </w:tcPr>
          <w:p w14:paraId="2D347854" w14:textId="77777777" w:rsidR="004F06A1" w:rsidRPr="00DE0E55" w:rsidRDefault="004F06A1" w:rsidP="005F2F54"/>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0F8F745" w14:textId="77777777" w:rsidR="004F06A1" w:rsidRPr="00DE0E55" w:rsidRDefault="004F06A1" w:rsidP="005F2F54">
            <w:pPr>
              <w:spacing w:after="0"/>
            </w:pPr>
            <w:r w:rsidRPr="004F06A1">
              <w:rPr>
                <w:b/>
              </w:rPr>
              <w:t>5.4. Ocena czułości komór systemu AEC</w:t>
            </w:r>
          </w:p>
          <w:p w14:paraId="7A32FA37" w14:textId="0F39A7D9" w:rsidR="004F06A1" w:rsidRPr="00DE0E55" w:rsidRDefault="004F06A1" w:rsidP="005F2F54">
            <w:pPr>
              <w:spacing w:before="25" w:after="0"/>
            </w:pPr>
            <w:r>
              <w:t xml:space="preserve">Odchylenie </w:t>
            </w:r>
            <w:r w:rsidRPr="004F06A1">
              <w:t xml:space="preserve">pomiędzy gęstościami optycznymi zmierzonymi na środku obrazów fantomu równoważnego standardowemu pacjentowi uzyskanych dla każdej z komór systemu AEC, a wartością średnią </w:t>
            </w:r>
            <w:r>
              <w:t>mieści się w zakresie</w:t>
            </w:r>
            <w:r w:rsidRPr="000346F2" w:rsidDel="000346F2">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BD51377" w14:textId="77777777" w:rsidR="004F06A1" w:rsidRPr="004F06A1" w:rsidRDefault="004F06A1" w:rsidP="005F2F54">
            <w:pPr>
              <w:spacing w:after="0"/>
              <w:jc w:val="center"/>
            </w:pPr>
            <w:r w:rsidRPr="004F06A1">
              <w:t>±0,30</w:t>
            </w:r>
          </w:p>
          <w:p w14:paraId="10B5FC41" w14:textId="58EA074B" w:rsidR="004F06A1" w:rsidRPr="00DE0E55" w:rsidRDefault="004F06A1" w:rsidP="005C625A">
            <w:pPr>
              <w:spacing w:after="0"/>
              <w:jc w:val="center"/>
            </w:pPr>
          </w:p>
        </w:tc>
        <w:tc>
          <w:tcPr>
            <w:tcW w:w="1843" w:type="dxa"/>
            <w:vMerge/>
            <w:tcBorders>
              <w:top w:val="nil"/>
              <w:bottom w:val="single" w:sz="8" w:space="0" w:color="000000"/>
              <w:right w:val="single" w:sz="8" w:space="0" w:color="000000"/>
            </w:tcBorders>
          </w:tcPr>
          <w:p w14:paraId="309B0F39" w14:textId="77777777" w:rsidR="004F06A1" w:rsidRPr="00DE0E55" w:rsidRDefault="004F06A1" w:rsidP="005F2F54"/>
        </w:tc>
      </w:tr>
      <w:tr w:rsidR="004F06A1" w:rsidRPr="00DE0E55" w14:paraId="6B1198F2" w14:textId="2E452C7F"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3213703E" w14:textId="610230DD" w:rsidR="004F06A1" w:rsidRPr="00847625" w:rsidRDefault="004F06A1" w:rsidP="005C625A">
            <w:pPr>
              <w:spacing w:after="0"/>
              <w:jc w:val="center"/>
              <w:rPr>
                <w:b/>
              </w:rPr>
            </w:pPr>
            <w:r w:rsidRPr="00847625">
              <w:rPr>
                <w:b/>
              </w:rPr>
              <w:t xml:space="preserve">URZĄDZENIA STOSOWANE W RADIOGRAFII OGÓLNEJ CYFROWEJ </w:t>
            </w:r>
            <w:r w:rsidR="00DD6637">
              <w:rPr>
                <w:b/>
              </w:rPr>
              <w:br/>
            </w:r>
            <w:r w:rsidRPr="00847625">
              <w:rPr>
                <w:b/>
              </w:rPr>
              <w:t>(CR i DR)</w:t>
            </w:r>
          </w:p>
        </w:tc>
      </w:tr>
      <w:tr w:rsidR="004F06A1" w:rsidRPr="00DE0E55" w14:paraId="4E7205F9" w14:textId="6A185B94"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D255A53" w14:textId="77777777" w:rsidR="004F06A1" w:rsidRPr="00DE0E55" w:rsidRDefault="004F06A1" w:rsidP="005C625A">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3D06F6E6" w14:textId="77777777" w:rsidR="004F06A1" w:rsidRPr="00DE0E55" w:rsidRDefault="004F06A1" w:rsidP="005C625A">
            <w:pPr>
              <w:spacing w:after="0"/>
              <w:jc w:val="center"/>
            </w:pPr>
            <w:r w:rsidRPr="004F06A1">
              <w:t>Nazwa</w:t>
            </w:r>
          </w:p>
          <w:p w14:paraId="4F3A99BD" w14:textId="77777777" w:rsidR="004F06A1" w:rsidRPr="00DE0E55" w:rsidRDefault="004F06A1" w:rsidP="005C625A">
            <w:pPr>
              <w:spacing w:before="25" w:after="0"/>
              <w:jc w:val="center"/>
            </w:pPr>
            <w:r w:rsidRPr="004F06A1">
              <w:t>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1628CCBE" w14:textId="77777777" w:rsidR="004F06A1" w:rsidRPr="00DE0E55" w:rsidRDefault="004F06A1" w:rsidP="005C625A">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64349C6" w14:textId="77777777" w:rsidR="004F06A1" w:rsidRPr="00DE0E55" w:rsidRDefault="004F06A1" w:rsidP="005C625A">
            <w:pPr>
              <w:spacing w:after="0"/>
              <w:jc w:val="center"/>
            </w:pPr>
            <w:r w:rsidRPr="004F06A1">
              <w:t>Częstotliwość</w:t>
            </w:r>
          </w:p>
        </w:tc>
      </w:tr>
      <w:tr w:rsidR="004F06A1" w:rsidRPr="00DE0E55" w14:paraId="4CDF1B99" w14:textId="595271AA" w:rsidTr="004F06A1">
        <w:trPr>
          <w:trHeight w:val="45"/>
          <w:tblCellSpacing w:w="0" w:type="auto"/>
        </w:trPr>
        <w:tc>
          <w:tcPr>
            <w:tcW w:w="465" w:type="dxa"/>
            <w:vMerge/>
            <w:tcBorders>
              <w:top w:val="nil"/>
              <w:bottom w:val="single" w:sz="8" w:space="0" w:color="000000"/>
              <w:right w:val="single" w:sz="8" w:space="0" w:color="000000"/>
            </w:tcBorders>
          </w:tcPr>
          <w:p w14:paraId="075C0185" w14:textId="77777777" w:rsidR="004F06A1" w:rsidRPr="00DE0E55" w:rsidRDefault="004F06A1" w:rsidP="005C625A"/>
        </w:tc>
        <w:tc>
          <w:tcPr>
            <w:tcW w:w="2328" w:type="dxa"/>
            <w:vMerge/>
            <w:tcBorders>
              <w:top w:val="nil"/>
              <w:bottom w:val="single" w:sz="8" w:space="0" w:color="000000"/>
              <w:right w:val="single" w:sz="8" w:space="0" w:color="000000"/>
            </w:tcBorders>
          </w:tcPr>
          <w:p w14:paraId="6FB2F98B" w14:textId="77777777" w:rsidR="004F06A1" w:rsidRPr="00DE0E55" w:rsidRDefault="004F06A1" w:rsidP="005C625A"/>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01C4C79" w14:textId="77777777" w:rsidR="004F06A1" w:rsidRPr="00DE0E55" w:rsidRDefault="004F06A1" w:rsidP="005C625A">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8AE84EB" w14:textId="77777777" w:rsidR="004F06A1" w:rsidRPr="00DE0E55" w:rsidRDefault="004F06A1" w:rsidP="005C625A">
            <w:pPr>
              <w:spacing w:after="0"/>
              <w:jc w:val="center"/>
            </w:pPr>
            <w:r w:rsidRPr="004F06A1">
              <w:t>Kryterium</w:t>
            </w:r>
          </w:p>
        </w:tc>
        <w:tc>
          <w:tcPr>
            <w:tcW w:w="1843" w:type="dxa"/>
            <w:vMerge/>
            <w:tcBorders>
              <w:top w:val="nil"/>
              <w:bottom w:val="single" w:sz="8" w:space="0" w:color="000000"/>
              <w:right w:val="single" w:sz="8" w:space="0" w:color="000000"/>
            </w:tcBorders>
          </w:tcPr>
          <w:p w14:paraId="7A2DDF5E" w14:textId="77777777" w:rsidR="004F06A1" w:rsidRPr="00DE0E55" w:rsidRDefault="004F06A1" w:rsidP="005C625A"/>
        </w:tc>
      </w:tr>
      <w:tr w:rsidR="004F06A1" w:rsidRPr="00DE0E55" w14:paraId="62475BEA" w14:textId="7B18AABF"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26329F90" w14:textId="77777777" w:rsidR="004F06A1" w:rsidRPr="00DE0E55" w:rsidRDefault="004F06A1" w:rsidP="005C625A">
            <w:pPr>
              <w:spacing w:after="0"/>
              <w:jc w:val="both"/>
            </w:pPr>
            <w:r w:rsidRPr="004F06A1">
              <w:rPr>
                <w:b/>
              </w:rPr>
              <w:t>1.</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7F202F20" w14:textId="77777777" w:rsidR="004F06A1" w:rsidRPr="00DE0E55" w:rsidRDefault="004F06A1" w:rsidP="00F61BBA">
            <w:pPr>
              <w:spacing w:after="0"/>
              <w:jc w:val="center"/>
            </w:pPr>
            <w:r w:rsidRPr="004F06A1">
              <w:rPr>
                <w:b/>
              </w:rPr>
              <w:t>Geometria</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0BCDA56" w14:textId="77777777" w:rsidR="004F06A1" w:rsidRPr="00DE0E55" w:rsidRDefault="004F06A1" w:rsidP="005C625A">
            <w:pPr>
              <w:spacing w:after="0"/>
            </w:pPr>
            <w:r w:rsidRPr="004F06A1">
              <w:rPr>
                <w:b/>
              </w:rPr>
              <w:t>1.1. Zgodność pola promieniowania rentgenowskiego z polem świetlnym</w:t>
            </w:r>
          </w:p>
          <w:p w14:paraId="3810C486" w14:textId="77777777" w:rsidR="004F06A1" w:rsidRPr="00DE0E55" w:rsidRDefault="004F06A1" w:rsidP="005C625A">
            <w:pPr>
              <w:spacing w:before="25" w:after="0"/>
            </w:pPr>
            <w:r w:rsidRPr="004F06A1">
              <w:t xml:space="preserve">Suma odległości między odpowiednimi krawędziami pola świetlnego i pola promieniowania rentgenowskiego (oddzielnie wzdłuż każdej z dwóch prostopadłych osi symetrii pola promieniowania rentgenowskiego) w odniesieniu do odległości </w:t>
            </w:r>
            <w:r w:rsidRPr="004F06A1">
              <w:lastRenderedPageBreak/>
              <w:t>ognisko lampy - płaszczyzna pola świetlnego 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765013C1" w14:textId="3B184904" w:rsidR="004F06A1" w:rsidRPr="00DE0E55" w:rsidRDefault="004F06A1" w:rsidP="005C625A">
            <w:pPr>
              <w:spacing w:after="0"/>
              <w:jc w:val="center"/>
            </w:pPr>
            <w:r w:rsidRPr="004F06A1">
              <w:lastRenderedPageBreak/>
              <w:t>3 %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912D376" w14:textId="77777777" w:rsidR="004F06A1" w:rsidRPr="00DE0E55" w:rsidRDefault="004F06A1" w:rsidP="005C625A">
            <w:pPr>
              <w:spacing w:after="0"/>
              <w:jc w:val="center"/>
            </w:pPr>
            <w:r w:rsidRPr="004F06A1">
              <w:t>co miesiąc</w:t>
            </w:r>
          </w:p>
        </w:tc>
      </w:tr>
      <w:tr w:rsidR="004F06A1" w:rsidRPr="00DE0E55" w14:paraId="32353B0A" w14:textId="5523D8FC" w:rsidTr="004F06A1">
        <w:trPr>
          <w:trHeight w:val="45"/>
          <w:tblCellSpacing w:w="0" w:type="auto"/>
        </w:trPr>
        <w:tc>
          <w:tcPr>
            <w:tcW w:w="465" w:type="dxa"/>
            <w:vMerge/>
            <w:tcBorders>
              <w:top w:val="nil"/>
              <w:bottom w:val="single" w:sz="8" w:space="0" w:color="000000"/>
              <w:right w:val="single" w:sz="8" w:space="0" w:color="000000"/>
            </w:tcBorders>
          </w:tcPr>
          <w:p w14:paraId="669DF832" w14:textId="77777777" w:rsidR="004F06A1" w:rsidRPr="00DE0E55" w:rsidRDefault="004F06A1" w:rsidP="000C66A3"/>
        </w:tc>
        <w:tc>
          <w:tcPr>
            <w:tcW w:w="2328" w:type="dxa"/>
            <w:vMerge/>
            <w:tcBorders>
              <w:top w:val="nil"/>
              <w:bottom w:val="single" w:sz="8" w:space="0" w:color="000000"/>
              <w:right w:val="single" w:sz="8" w:space="0" w:color="000000"/>
            </w:tcBorders>
          </w:tcPr>
          <w:p w14:paraId="55478E59"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52CD3A9" w14:textId="77777777" w:rsidR="004F06A1" w:rsidRPr="00DE0E55" w:rsidRDefault="004F06A1" w:rsidP="000C66A3">
            <w:pPr>
              <w:spacing w:after="0"/>
            </w:pPr>
            <w:r w:rsidRPr="004F06A1">
              <w:rPr>
                <w:b/>
              </w:rPr>
              <w:t>1.2 Zgodność pola promieniowania rentgenowskiego z polem świetlnym</w:t>
            </w:r>
          </w:p>
          <w:p w14:paraId="13C0C061" w14:textId="77777777" w:rsidR="004F06A1" w:rsidRPr="00DE0E55" w:rsidRDefault="004F06A1" w:rsidP="000C66A3">
            <w:pPr>
              <w:spacing w:before="25" w:after="0"/>
            </w:pPr>
            <w:r w:rsidRPr="004F06A1">
              <w:t>Suma odległości określonych w punkcie 1.1. w odniesieniu do odległości ognisko - rejestrator obrazu 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4A115BD" w14:textId="7DF8B144" w:rsidR="004F06A1" w:rsidRPr="00DE0E55" w:rsidRDefault="004F06A1" w:rsidP="000C66A3">
            <w:pPr>
              <w:spacing w:after="0"/>
              <w:jc w:val="center"/>
            </w:pPr>
            <w:r w:rsidRPr="004F06A1">
              <w:t>4 %</w:t>
            </w:r>
          </w:p>
        </w:tc>
        <w:tc>
          <w:tcPr>
            <w:tcW w:w="1843" w:type="dxa"/>
            <w:vMerge/>
            <w:tcBorders>
              <w:top w:val="nil"/>
              <w:bottom w:val="single" w:sz="8" w:space="0" w:color="000000"/>
              <w:right w:val="single" w:sz="8" w:space="0" w:color="000000"/>
            </w:tcBorders>
          </w:tcPr>
          <w:p w14:paraId="12CBDEF6" w14:textId="77777777" w:rsidR="004F06A1" w:rsidRPr="00DE0E55" w:rsidRDefault="004F06A1" w:rsidP="000C66A3"/>
        </w:tc>
      </w:tr>
      <w:tr w:rsidR="004F06A1" w:rsidRPr="00DE0E55" w14:paraId="010619B6" w14:textId="7A8E246C"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3F26C6E6" w14:textId="77777777" w:rsidR="004F06A1" w:rsidRPr="00DE0E55" w:rsidRDefault="004F06A1" w:rsidP="000C66A3">
            <w:pPr>
              <w:spacing w:after="0"/>
              <w:jc w:val="both"/>
            </w:pPr>
            <w:r w:rsidRPr="00847625">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DA93E58" w14:textId="77777777" w:rsidR="004F06A1" w:rsidRPr="00DE0E55" w:rsidRDefault="004F06A1" w:rsidP="00F61BBA">
            <w:pPr>
              <w:spacing w:after="0"/>
              <w:jc w:val="center"/>
            </w:pPr>
            <w:r w:rsidRPr="00847625">
              <w:rPr>
                <w:b/>
              </w:rPr>
              <w:t>Powtarzalność ekspozycji</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08B8B77A" w14:textId="77777777" w:rsidR="004F06A1" w:rsidRPr="00847625" w:rsidRDefault="004F06A1" w:rsidP="000C66A3">
            <w:pPr>
              <w:spacing w:after="0"/>
            </w:pPr>
            <w:r w:rsidRPr="00847625">
              <w:rPr>
                <w:u w:val="single"/>
              </w:rPr>
              <w:t>Uwaga:</w:t>
            </w:r>
            <w:r w:rsidRPr="00847625">
              <w:t xml:space="preserve"> Należy wykonać jeden z poniższych testów: 2.1. - 2.2. Do wykonania testu 2.2 w systemach CR należy stosować testową płytę obrazową.</w:t>
            </w:r>
            <w:r>
              <w:t xml:space="preserve"> </w:t>
            </w:r>
            <w:r w:rsidRPr="00067A80">
              <w:t xml:space="preserve">Podczas wykonywania testu </w:t>
            </w:r>
            <w:r>
              <w:t xml:space="preserve">2.1 </w:t>
            </w:r>
            <w:r w:rsidRPr="00067A80">
              <w:t xml:space="preserve">dla wartości wysokiego napięcia możliwie najbliższej 100 </w:t>
            </w:r>
            <w:proofErr w:type="spellStart"/>
            <w:r w:rsidRPr="00067A80">
              <w:t>kV</w:t>
            </w:r>
            <w:proofErr w:type="spellEnd"/>
            <w:r w:rsidRPr="00067A80">
              <w:t xml:space="preserve"> można dodatkowo użyć fantomu 1,3 mm Cu.</w:t>
            </w:r>
          </w:p>
        </w:tc>
      </w:tr>
      <w:tr w:rsidR="004F06A1" w:rsidRPr="00DE0E55" w14:paraId="54AD89F2" w14:textId="4F5BB762" w:rsidTr="004F06A1">
        <w:trPr>
          <w:trHeight w:val="45"/>
          <w:tblCellSpacing w:w="0" w:type="auto"/>
        </w:trPr>
        <w:tc>
          <w:tcPr>
            <w:tcW w:w="465" w:type="dxa"/>
            <w:vMerge/>
            <w:tcBorders>
              <w:top w:val="nil"/>
              <w:bottom w:val="single" w:sz="8" w:space="0" w:color="000000"/>
              <w:right w:val="single" w:sz="8" w:space="0" w:color="000000"/>
            </w:tcBorders>
          </w:tcPr>
          <w:p w14:paraId="6214FDCF" w14:textId="77777777" w:rsidR="004F06A1" w:rsidRPr="00DE0E55" w:rsidRDefault="004F06A1" w:rsidP="000C66A3"/>
        </w:tc>
        <w:tc>
          <w:tcPr>
            <w:tcW w:w="2328" w:type="dxa"/>
            <w:vMerge/>
            <w:tcBorders>
              <w:top w:val="nil"/>
              <w:bottom w:val="single" w:sz="8" w:space="0" w:color="000000"/>
              <w:right w:val="single" w:sz="8" w:space="0" w:color="000000"/>
            </w:tcBorders>
          </w:tcPr>
          <w:p w14:paraId="5A59CBDC"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1EE9E2C" w14:textId="0537D1B0" w:rsidR="004F06A1" w:rsidRPr="00DE0E55" w:rsidRDefault="004F06A1" w:rsidP="000C66A3">
            <w:pPr>
              <w:spacing w:after="0"/>
            </w:pPr>
            <w:r w:rsidRPr="004F06A1">
              <w:rPr>
                <w:b/>
              </w:rPr>
              <w:t xml:space="preserve">2.1. </w:t>
            </w:r>
            <w:r w:rsidRPr="004F06A1">
              <w:t xml:space="preserve">Dla ekspozycji z użyciem fantomu równoważnego standardowemu pacjentowi wykonanej w trybie ręcznym, przy nominalnej wartości wysokiego napięcia stosowanej klinicznie, możliwie najbliższej wartości 70 </w:t>
            </w:r>
            <w:proofErr w:type="spellStart"/>
            <w:r w:rsidRPr="004F06A1">
              <w:t>kV</w:t>
            </w:r>
            <w:proofErr w:type="spellEnd"/>
            <w:r w:rsidRPr="004F06A1">
              <w:t xml:space="preserve"> lub 100 </w:t>
            </w:r>
            <w:proofErr w:type="spellStart"/>
            <w:r w:rsidRPr="004F06A1">
              <w:t>kV</w:t>
            </w:r>
            <w:proofErr w:type="spellEnd"/>
            <w:r w:rsidRPr="004F06A1">
              <w:t xml:space="preserve">, odchylenie zmierzonej </w:t>
            </w:r>
            <w:proofErr w:type="spellStart"/>
            <w:r w:rsidRPr="004F06A1">
              <w:t>kermy</w:t>
            </w:r>
            <w:proofErr w:type="spellEnd"/>
            <w:r w:rsidRPr="004F06A1">
              <w:t xml:space="preserve"> w powietrzu od wartości odniesienia </w:t>
            </w:r>
            <w:r>
              <w:t>mieści się w zakresie</w:t>
            </w:r>
            <w:r w:rsidRPr="000346F2" w:rsidDel="000346F2">
              <w:t xml:space="preserve"> </w:t>
            </w:r>
          </w:p>
          <w:p w14:paraId="7A36E35C" w14:textId="012700DC" w:rsidR="004F06A1" w:rsidRPr="00DE0E55" w:rsidRDefault="004F06A1" w:rsidP="000C66A3">
            <w:pPr>
              <w:spacing w:before="25" w:after="0"/>
            </w:pP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6BD3769" w14:textId="21A0B0A2" w:rsidR="004F06A1" w:rsidRPr="00DE0E55" w:rsidRDefault="004F06A1" w:rsidP="000C66A3">
            <w:pPr>
              <w:spacing w:after="0"/>
              <w:jc w:val="center"/>
            </w:pPr>
            <w:r w:rsidRPr="004F06A1">
              <w:t>±30 %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44037BB4" w14:textId="77777777" w:rsidR="004F06A1" w:rsidRPr="00DE0E55" w:rsidRDefault="004F06A1" w:rsidP="000C66A3">
            <w:pPr>
              <w:spacing w:after="0"/>
              <w:jc w:val="center"/>
            </w:pPr>
            <w:r w:rsidRPr="004F06A1">
              <w:t>co miesiąc</w:t>
            </w:r>
          </w:p>
        </w:tc>
      </w:tr>
      <w:tr w:rsidR="004F06A1" w:rsidRPr="00DE0E55" w14:paraId="1C9ABFA9" w14:textId="19360D5B" w:rsidTr="004F06A1">
        <w:trPr>
          <w:trHeight w:val="45"/>
          <w:tblCellSpacing w:w="0" w:type="auto"/>
        </w:trPr>
        <w:tc>
          <w:tcPr>
            <w:tcW w:w="465" w:type="dxa"/>
            <w:vMerge/>
            <w:tcBorders>
              <w:top w:val="nil"/>
              <w:bottom w:val="single" w:sz="8" w:space="0" w:color="000000"/>
              <w:right w:val="single" w:sz="8" w:space="0" w:color="000000"/>
            </w:tcBorders>
          </w:tcPr>
          <w:p w14:paraId="2091F5CA" w14:textId="77777777" w:rsidR="004F06A1" w:rsidRPr="00DE0E55" w:rsidRDefault="004F06A1" w:rsidP="000C66A3"/>
        </w:tc>
        <w:tc>
          <w:tcPr>
            <w:tcW w:w="2328" w:type="dxa"/>
            <w:vMerge/>
            <w:tcBorders>
              <w:top w:val="nil"/>
              <w:bottom w:val="single" w:sz="8" w:space="0" w:color="000000"/>
              <w:right w:val="single" w:sz="8" w:space="0" w:color="000000"/>
            </w:tcBorders>
          </w:tcPr>
          <w:p w14:paraId="1A8EF6F0"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9A423A2" w14:textId="505898D1" w:rsidR="004F06A1" w:rsidRPr="00DE0E55" w:rsidRDefault="004F06A1" w:rsidP="000C66A3">
            <w:pPr>
              <w:spacing w:after="0"/>
            </w:pPr>
            <w:r w:rsidRPr="004F06A1">
              <w:rPr>
                <w:b/>
              </w:rPr>
              <w:t xml:space="preserve">2.2. </w:t>
            </w:r>
            <w:r w:rsidRPr="004F06A1">
              <w:t xml:space="preserve">Dla ekspozycji z użyciem fantomu równoważnego standardowemu pacjentowi wykonanej w warunkach klinicznych, </w:t>
            </w:r>
            <w:r w:rsidRPr="004F06A1">
              <w:lastRenderedPageBreak/>
              <w:t>odchylenie SNR (dla ROI o powierzchni około 4 cm</w:t>
            </w:r>
            <w:r w:rsidRPr="004F06A1">
              <w:rPr>
                <w:vertAlign w:val="superscript"/>
              </w:rPr>
              <w:t>2</w:t>
            </w:r>
            <w:r w:rsidRPr="004F06A1">
              <w:t xml:space="preserve">, położonego w środku obrazu) od wartości odniesienia </w:t>
            </w:r>
            <w:r>
              <w:t>mieści się w zakresie</w:t>
            </w:r>
            <w:r w:rsidRPr="000346F2" w:rsidDel="000346F2">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8F804E0" w14:textId="3634C3F4" w:rsidR="004F06A1" w:rsidRPr="00DE0E55" w:rsidRDefault="004F06A1" w:rsidP="000C66A3">
            <w:pPr>
              <w:spacing w:after="0"/>
              <w:jc w:val="center"/>
            </w:pPr>
            <w:r w:rsidRPr="004F06A1">
              <w:lastRenderedPageBreak/>
              <w:t>±30 %</w:t>
            </w:r>
          </w:p>
        </w:tc>
        <w:tc>
          <w:tcPr>
            <w:tcW w:w="1843" w:type="dxa"/>
            <w:vMerge/>
            <w:tcBorders>
              <w:top w:val="nil"/>
              <w:bottom w:val="single" w:sz="8" w:space="0" w:color="000000"/>
              <w:right w:val="single" w:sz="8" w:space="0" w:color="000000"/>
            </w:tcBorders>
          </w:tcPr>
          <w:p w14:paraId="4DDFC523" w14:textId="77777777" w:rsidR="004F06A1" w:rsidRPr="00DE0E55" w:rsidRDefault="004F06A1" w:rsidP="000C66A3"/>
        </w:tc>
      </w:tr>
      <w:tr w:rsidR="004F06A1" w:rsidRPr="00DE0E55" w14:paraId="2862A57F" w14:textId="41B9755D"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77B7781B" w14:textId="77777777" w:rsidR="004F06A1" w:rsidRPr="00DE0E55" w:rsidRDefault="004F06A1" w:rsidP="000C66A3">
            <w:pPr>
              <w:spacing w:after="0"/>
              <w:jc w:val="both"/>
            </w:pPr>
            <w:r w:rsidRPr="004F06A1">
              <w:rPr>
                <w:b/>
              </w:rPr>
              <w:t>3.</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5487891C" w14:textId="77777777" w:rsidR="004F06A1" w:rsidRPr="00DE0E55" w:rsidRDefault="004F06A1" w:rsidP="00F61BBA">
            <w:pPr>
              <w:spacing w:after="0"/>
              <w:jc w:val="center"/>
            </w:pPr>
            <w:r w:rsidRPr="004F06A1">
              <w:rPr>
                <w:b/>
              </w:rPr>
              <w:t>Rozdzielczość</w:t>
            </w:r>
          </w:p>
          <w:p w14:paraId="6EA3E730" w14:textId="77777777" w:rsidR="004F06A1" w:rsidRPr="00DE0E55" w:rsidRDefault="004F06A1" w:rsidP="00F61BBA">
            <w:pPr>
              <w:spacing w:before="25" w:after="0"/>
              <w:jc w:val="center"/>
            </w:pPr>
            <w:r w:rsidRPr="004F06A1">
              <w:rPr>
                <w:b/>
              </w:rPr>
              <w:t>wysoko-</w:t>
            </w:r>
          </w:p>
          <w:p w14:paraId="20E90B7C" w14:textId="77777777" w:rsidR="004F06A1" w:rsidRPr="00DE0E55" w:rsidRDefault="004F06A1" w:rsidP="00F61BBA">
            <w:pPr>
              <w:spacing w:before="25" w:after="0"/>
              <w:jc w:val="center"/>
            </w:pPr>
            <w:r w:rsidRPr="004F06A1">
              <w:rPr>
                <w:b/>
              </w:rPr>
              <w:t xml:space="preserve">i </w:t>
            </w:r>
            <w:proofErr w:type="spellStart"/>
            <w:r w:rsidRPr="004F06A1">
              <w:rPr>
                <w:b/>
              </w:rPr>
              <w:t>niskokontrastowa</w:t>
            </w:r>
            <w:proofErr w:type="spellEnd"/>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76A4F04" w14:textId="77777777" w:rsidR="004F06A1" w:rsidRPr="00DE0E55" w:rsidRDefault="004F06A1" w:rsidP="000C66A3">
            <w:pPr>
              <w:spacing w:after="0"/>
            </w:pPr>
            <w:r w:rsidRPr="004F06A1">
              <w:t xml:space="preserve">Na obrazie obiektu testowego zawierającego wzory do oceny rozdzielczości, uzyskanego przy użyciu klinicznie stosowanych parametrów ekspozycji, rozdzielczość wysoko- i </w:t>
            </w:r>
            <w:proofErr w:type="spellStart"/>
            <w:r w:rsidRPr="004F06A1">
              <w:t>niskokontrastowa</w:t>
            </w:r>
            <w:proofErr w:type="spellEnd"/>
            <w:r w:rsidRPr="004F06A1">
              <w:t xml:space="preserve"> wizualnie jest nie gorsza niż wartość odniesienia.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466246C" w14:textId="77777777" w:rsidR="004F06A1" w:rsidRPr="00DE0E55" w:rsidRDefault="004F06A1" w:rsidP="000C66A3">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D900027" w14:textId="77777777" w:rsidR="004F06A1" w:rsidRPr="00DE0E55" w:rsidRDefault="004F06A1" w:rsidP="000C66A3">
            <w:pPr>
              <w:spacing w:after="0"/>
              <w:jc w:val="center"/>
            </w:pPr>
            <w:r w:rsidRPr="004F06A1">
              <w:t>co 12 miesięcy</w:t>
            </w:r>
          </w:p>
        </w:tc>
      </w:tr>
      <w:tr w:rsidR="004F06A1" w:rsidRPr="00DE0E55" w14:paraId="1D315121" w14:textId="4100F349"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6B73BDFE" w14:textId="77777777" w:rsidR="004F06A1" w:rsidRPr="00DE0E55" w:rsidRDefault="004F06A1" w:rsidP="000C66A3">
            <w:pPr>
              <w:spacing w:after="0"/>
              <w:jc w:val="both"/>
            </w:pPr>
            <w:r w:rsidRPr="00847625">
              <w:rPr>
                <w:b/>
              </w:rPr>
              <w:t>4.</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524CB6B4" w14:textId="77777777" w:rsidR="004F06A1" w:rsidRPr="00DE0E55" w:rsidRDefault="004F06A1" w:rsidP="00F61BBA">
            <w:pPr>
              <w:spacing w:after="0"/>
              <w:jc w:val="center"/>
            </w:pPr>
            <w:r w:rsidRPr="00847625">
              <w:rPr>
                <w:b/>
              </w:rPr>
              <w:t>Kratka</w:t>
            </w:r>
          </w:p>
          <w:p w14:paraId="6409F3ED" w14:textId="77777777" w:rsidR="004F06A1" w:rsidRPr="00DE0E55" w:rsidRDefault="004F06A1" w:rsidP="00F61BBA">
            <w:pPr>
              <w:spacing w:before="25" w:after="0"/>
              <w:jc w:val="center"/>
              <w:rPr>
                <w:sz w:val="22"/>
              </w:rPr>
            </w:pPr>
            <w:proofErr w:type="spellStart"/>
            <w:r w:rsidRPr="00847625">
              <w:rPr>
                <w:b/>
                <w:sz w:val="22"/>
              </w:rPr>
              <w:t>przeciwrozproszeniowa</w:t>
            </w:r>
            <w:proofErr w:type="spellEnd"/>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62ECBF43" w14:textId="7250E07B" w:rsidR="004F06A1" w:rsidRPr="00DE0E55" w:rsidRDefault="004F06A1" w:rsidP="000C66A3">
            <w:pPr>
              <w:spacing w:after="0"/>
            </w:pPr>
            <w:r w:rsidRPr="00847625">
              <w:rPr>
                <w:u w:val="single"/>
              </w:rPr>
              <w:t>Uwaga:</w:t>
            </w:r>
            <w:r w:rsidRPr="00847625">
              <w:t xml:space="preserve"> Testy ruchomej kratki </w:t>
            </w:r>
            <w:proofErr w:type="spellStart"/>
            <w:r w:rsidRPr="00847625">
              <w:t>przeciwrozp</w:t>
            </w:r>
            <w:r>
              <w:t>r</w:t>
            </w:r>
            <w:r w:rsidRPr="00847625">
              <w:t>oszeniowej</w:t>
            </w:r>
            <w:proofErr w:type="spellEnd"/>
            <w:r w:rsidRPr="00847625">
              <w:t xml:space="preserve"> należy wykonać dla wszystkich odległości ognisko lampy - rejestrator obrazu stosowanych klinicznie, z włączoną funkcją usuwania obrazów linii kratki. W przypadku systemów CR test należy wykonać przy użyciu największej kasety stosowanej klinicznie.</w:t>
            </w:r>
          </w:p>
          <w:p w14:paraId="1813A73C" w14:textId="0FF2712F" w:rsidR="004F06A1" w:rsidRPr="00847625" w:rsidRDefault="004F06A1" w:rsidP="000C66A3">
            <w:pPr>
              <w:spacing w:after="0"/>
            </w:pPr>
            <w:r w:rsidRPr="00847625">
              <w:t>W przypadku systemów DR test należy wykonać przy użyciu największego formatu obrazowania stosowanego klinicznie.</w:t>
            </w:r>
          </w:p>
        </w:tc>
      </w:tr>
      <w:tr w:rsidR="004F06A1" w:rsidRPr="00DE0E55" w14:paraId="60FAA7C1" w14:textId="04B0014D" w:rsidTr="004F06A1">
        <w:trPr>
          <w:trHeight w:val="45"/>
          <w:tblCellSpacing w:w="0" w:type="auto"/>
        </w:trPr>
        <w:tc>
          <w:tcPr>
            <w:tcW w:w="465" w:type="dxa"/>
            <w:vMerge/>
            <w:tcBorders>
              <w:top w:val="nil"/>
              <w:bottom w:val="single" w:sz="8" w:space="0" w:color="000000"/>
              <w:right w:val="single" w:sz="8" w:space="0" w:color="000000"/>
            </w:tcBorders>
          </w:tcPr>
          <w:p w14:paraId="08022606" w14:textId="77777777" w:rsidR="004F06A1" w:rsidRPr="00DE0E55" w:rsidRDefault="004F06A1" w:rsidP="000C66A3"/>
        </w:tc>
        <w:tc>
          <w:tcPr>
            <w:tcW w:w="2328" w:type="dxa"/>
            <w:vMerge/>
            <w:tcBorders>
              <w:top w:val="nil"/>
              <w:bottom w:val="single" w:sz="8" w:space="0" w:color="000000"/>
              <w:right w:val="single" w:sz="8" w:space="0" w:color="000000"/>
            </w:tcBorders>
          </w:tcPr>
          <w:p w14:paraId="55796F26"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EA9DCC6" w14:textId="77777777" w:rsidR="004F06A1" w:rsidRPr="00DE0E55" w:rsidRDefault="004F06A1" w:rsidP="000C66A3">
            <w:pPr>
              <w:spacing w:after="0"/>
            </w:pPr>
            <w:r w:rsidRPr="004F06A1">
              <w:rPr>
                <w:b/>
              </w:rPr>
              <w:t xml:space="preserve">4.1. </w:t>
            </w:r>
            <w:r w:rsidRPr="004F06A1">
              <w:t>Dla ekspozycji kratki ruchomej wykonanej przy najkrótszym stosowanym klinicznie czasie ekspozycji i odpowiadającym mu napięciu oraz tak dobranym natężeniu prądu, aby wskaźnik ekspozycji mieścił się w zakresie podanym przez producenta, na obrazie nie są widoczne linie kratki.</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58754D9" w14:textId="77777777" w:rsidR="004F06A1" w:rsidRPr="00DE0E55" w:rsidRDefault="004F06A1" w:rsidP="000C66A3">
            <w:pPr>
              <w:spacing w:after="0"/>
              <w:jc w:val="center"/>
            </w:pPr>
            <w:r w:rsidRPr="004F06A1">
              <w:t>-</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3CED628" w14:textId="77777777" w:rsidR="004F06A1" w:rsidRPr="00DE0E55" w:rsidRDefault="004F06A1" w:rsidP="000C66A3">
            <w:pPr>
              <w:spacing w:after="0"/>
              <w:jc w:val="center"/>
            </w:pPr>
            <w:r w:rsidRPr="004F06A1">
              <w:t>co 3 miesiące</w:t>
            </w:r>
          </w:p>
        </w:tc>
      </w:tr>
      <w:tr w:rsidR="004F06A1" w:rsidRPr="00DE0E55" w14:paraId="534EB827" w14:textId="677B1B62" w:rsidTr="004F06A1">
        <w:trPr>
          <w:trHeight w:val="45"/>
          <w:tblCellSpacing w:w="0" w:type="auto"/>
        </w:trPr>
        <w:tc>
          <w:tcPr>
            <w:tcW w:w="465" w:type="dxa"/>
            <w:vMerge/>
            <w:tcBorders>
              <w:top w:val="nil"/>
              <w:bottom w:val="single" w:sz="8" w:space="0" w:color="000000"/>
              <w:right w:val="single" w:sz="8" w:space="0" w:color="000000"/>
            </w:tcBorders>
          </w:tcPr>
          <w:p w14:paraId="0B026E42" w14:textId="77777777" w:rsidR="004F06A1" w:rsidRPr="00DE0E55" w:rsidRDefault="004F06A1" w:rsidP="000C66A3"/>
        </w:tc>
        <w:tc>
          <w:tcPr>
            <w:tcW w:w="2328" w:type="dxa"/>
            <w:vMerge/>
            <w:tcBorders>
              <w:top w:val="nil"/>
              <w:bottom w:val="single" w:sz="8" w:space="0" w:color="000000"/>
              <w:right w:val="single" w:sz="8" w:space="0" w:color="000000"/>
            </w:tcBorders>
          </w:tcPr>
          <w:p w14:paraId="774C96F7"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0487C63" w14:textId="77777777" w:rsidR="004F06A1" w:rsidRPr="00DE0E55" w:rsidRDefault="004F06A1" w:rsidP="000C66A3">
            <w:pPr>
              <w:spacing w:after="0"/>
            </w:pPr>
            <w:r w:rsidRPr="004F06A1">
              <w:rPr>
                <w:b/>
              </w:rPr>
              <w:t xml:space="preserve">4.2. </w:t>
            </w:r>
            <w:r w:rsidRPr="004F06A1">
              <w:t xml:space="preserve">Dla ekspozycji kratki stacjonarnej wykonanej dla wartości wysokiego napięcia możliwie </w:t>
            </w:r>
            <w:r w:rsidRPr="004F06A1">
              <w:lastRenderedPageBreak/>
              <w:t xml:space="preserve">najbliższej 50 </w:t>
            </w:r>
            <w:proofErr w:type="spellStart"/>
            <w:r w:rsidRPr="004F06A1">
              <w:t>kV</w:t>
            </w:r>
            <w:proofErr w:type="spellEnd"/>
            <w:r w:rsidRPr="004F06A1">
              <w:t xml:space="preserve"> oraz tak dobranym natężeniu prądu, aby wskaźnik ekspozycji mieścił się w zakresie podanym przez producenta, na obrazie nie są widoczne znaczące artefakty.</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7D8C925" w14:textId="77777777" w:rsidR="004F06A1" w:rsidRPr="00DE0E55" w:rsidRDefault="004F06A1" w:rsidP="000C66A3">
            <w:pPr>
              <w:spacing w:after="0"/>
              <w:jc w:val="center"/>
            </w:pPr>
            <w:r w:rsidRPr="004F06A1">
              <w:lastRenderedPageBreak/>
              <w:t>-</w:t>
            </w:r>
          </w:p>
        </w:tc>
        <w:tc>
          <w:tcPr>
            <w:tcW w:w="1843" w:type="dxa"/>
            <w:vMerge/>
            <w:tcBorders>
              <w:top w:val="nil"/>
              <w:bottom w:val="single" w:sz="8" w:space="0" w:color="000000"/>
              <w:right w:val="single" w:sz="8" w:space="0" w:color="000000"/>
            </w:tcBorders>
          </w:tcPr>
          <w:p w14:paraId="22A9487D" w14:textId="77777777" w:rsidR="004F06A1" w:rsidRPr="00DE0E55" w:rsidRDefault="004F06A1" w:rsidP="000C66A3"/>
        </w:tc>
      </w:tr>
      <w:tr w:rsidR="004F06A1" w:rsidRPr="00DE0E55" w14:paraId="57085ADB" w14:textId="532B2BCA"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0DFB9AB8" w14:textId="77777777" w:rsidR="004F06A1" w:rsidRPr="00DE0E55" w:rsidRDefault="004F06A1" w:rsidP="000C66A3">
            <w:pPr>
              <w:spacing w:after="0"/>
              <w:jc w:val="both"/>
            </w:pPr>
            <w:r w:rsidRPr="00847625">
              <w:rPr>
                <w:b/>
              </w:rPr>
              <w:t>5.</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086B4390" w14:textId="77777777" w:rsidR="004F06A1" w:rsidRPr="00DE0E55" w:rsidRDefault="004F06A1" w:rsidP="00F61BBA">
            <w:pPr>
              <w:spacing w:after="0"/>
              <w:jc w:val="center"/>
            </w:pPr>
            <w:r w:rsidRPr="00847625">
              <w:rPr>
                <w:b/>
              </w:rPr>
              <w:t>System automatycznej kontroli ekspozycji (AEC)</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313DB2F" w14:textId="77777777" w:rsidR="004F06A1" w:rsidRPr="00847625" w:rsidRDefault="004F06A1" w:rsidP="000C66A3">
            <w:pPr>
              <w:spacing w:after="0"/>
              <w:jc w:val="both"/>
            </w:pPr>
            <w:r w:rsidRPr="00847625">
              <w:rPr>
                <w:u w:val="single"/>
              </w:rPr>
              <w:t>Uwaga:</w:t>
            </w:r>
            <w:r w:rsidRPr="00847625">
              <w:t xml:space="preserve"> Testy 5.1. - 5.2. należy wykonać przy użyciu głównego regionu detektora lub kombinacji regionów najczęściej stosowanej klinicznie.</w:t>
            </w:r>
          </w:p>
        </w:tc>
      </w:tr>
      <w:tr w:rsidR="004F06A1" w:rsidRPr="00DE0E55" w14:paraId="685A2B65" w14:textId="226D51D4" w:rsidTr="004F06A1">
        <w:trPr>
          <w:trHeight w:val="45"/>
          <w:tblCellSpacing w:w="0" w:type="auto"/>
        </w:trPr>
        <w:tc>
          <w:tcPr>
            <w:tcW w:w="465" w:type="dxa"/>
            <w:vMerge/>
            <w:tcBorders>
              <w:top w:val="nil"/>
              <w:bottom w:val="single" w:sz="8" w:space="0" w:color="000000"/>
              <w:right w:val="single" w:sz="8" w:space="0" w:color="000000"/>
            </w:tcBorders>
          </w:tcPr>
          <w:p w14:paraId="7692639D" w14:textId="77777777" w:rsidR="004F06A1" w:rsidRPr="00DE0E55" w:rsidRDefault="004F06A1" w:rsidP="000C66A3"/>
        </w:tc>
        <w:tc>
          <w:tcPr>
            <w:tcW w:w="2328" w:type="dxa"/>
            <w:vMerge/>
            <w:tcBorders>
              <w:top w:val="nil"/>
              <w:bottom w:val="single" w:sz="8" w:space="0" w:color="000000"/>
              <w:right w:val="single" w:sz="8" w:space="0" w:color="000000"/>
            </w:tcBorders>
          </w:tcPr>
          <w:p w14:paraId="690478FE"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BA284F5" w14:textId="77777777" w:rsidR="004F06A1" w:rsidRPr="00DE0E55" w:rsidRDefault="004F06A1" w:rsidP="000C66A3">
            <w:pPr>
              <w:spacing w:after="0"/>
            </w:pPr>
            <w:r w:rsidRPr="004F06A1">
              <w:rPr>
                <w:b/>
              </w:rPr>
              <w:t>5.1. Ocena systemu AEC przy zmianie wysokiego napięcia</w:t>
            </w:r>
          </w:p>
          <w:p w14:paraId="54D39F4B" w14:textId="6CE0E489" w:rsidR="004F06A1" w:rsidRPr="00DE0E55" w:rsidRDefault="004F06A1" w:rsidP="000C66A3">
            <w:pPr>
              <w:spacing w:before="25" w:after="0"/>
            </w:pPr>
            <w:r w:rsidRPr="004F06A1">
              <w:t xml:space="preserve">Dla obrazów fantomu równoważnego standardowemu pacjentowi, wykonanych dla najniższej i najwyższej klinicznie stosowanej wartości wysokiego napięcia, odchylenie obciążenia prądowo-czasowego od wartości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592D67D" w14:textId="187CF4BC" w:rsidR="004F06A1" w:rsidRPr="00DE0E55" w:rsidRDefault="004F06A1" w:rsidP="000C66A3">
            <w:pPr>
              <w:spacing w:after="0"/>
              <w:jc w:val="center"/>
            </w:pPr>
            <w:r w:rsidRPr="004F06A1">
              <w:t>±30 %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D3B55DE" w14:textId="77777777" w:rsidR="004F06A1" w:rsidRPr="00DE0E55" w:rsidRDefault="004F06A1" w:rsidP="000C66A3">
            <w:pPr>
              <w:spacing w:after="0"/>
              <w:jc w:val="center"/>
            </w:pPr>
            <w:r w:rsidRPr="004F06A1">
              <w:t>6 miesięcy po każdych testach specjalistycznych</w:t>
            </w:r>
          </w:p>
        </w:tc>
      </w:tr>
      <w:tr w:rsidR="004F06A1" w:rsidRPr="00DE0E55" w14:paraId="3FA04AC1" w14:textId="411794AB" w:rsidTr="004F06A1">
        <w:trPr>
          <w:trHeight w:val="45"/>
          <w:tblCellSpacing w:w="0" w:type="auto"/>
        </w:trPr>
        <w:tc>
          <w:tcPr>
            <w:tcW w:w="465" w:type="dxa"/>
            <w:vMerge/>
            <w:tcBorders>
              <w:top w:val="nil"/>
              <w:bottom w:val="single" w:sz="8" w:space="0" w:color="000000"/>
              <w:right w:val="single" w:sz="8" w:space="0" w:color="000000"/>
            </w:tcBorders>
          </w:tcPr>
          <w:p w14:paraId="663FA45F" w14:textId="77777777" w:rsidR="004F06A1" w:rsidRPr="00DE0E55" w:rsidRDefault="004F06A1" w:rsidP="000C66A3"/>
        </w:tc>
        <w:tc>
          <w:tcPr>
            <w:tcW w:w="2328" w:type="dxa"/>
            <w:vMerge/>
            <w:tcBorders>
              <w:top w:val="nil"/>
              <w:bottom w:val="single" w:sz="8" w:space="0" w:color="000000"/>
              <w:right w:val="single" w:sz="8" w:space="0" w:color="000000"/>
            </w:tcBorders>
          </w:tcPr>
          <w:p w14:paraId="3291B2D2"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A85E1C2" w14:textId="77777777" w:rsidR="004F06A1" w:rsidRPr="00DE0E55" w:rsidRDefault="004F06A1" w:rsidP="000C66A3">
            <w:pPr>
              <w:spacing w:after="0"/>
            </w:pPr>
            <w:r w:rsidRPr="004F06A1">
              <w:rPr>
                <w:b/>
              </w:rPr>
              <w:t>5.2. Ocena systemu AEC przy zmianie grubości fantomu</w:t>
            </w:r>
          </w:p>
          <w:p w14:paraId="1D327D2F" w14:textId="0AAC5EAC" w:rsidR="004F06A1" w:rsidRPr="00DE0E55" w:rsidRDefault="004F06A1" w:rsidP="000C66A3">
            <w:pPr>
              <w:spacing w:before="25" w:after="0"/>
            </w:pPr>
            <w:r w:rsidRPr="004F06A1">
              <w:t xml:space="preserve">Dla obrazów fantomu równoważnego standardowemu pacjentowi oraz fantomu o innej grubości, zbudowanego z tego samego materiału co fantom równoważny standardowemu pacjentowi, wykonanych dla tej samej wartości wysokiego napięcia najczęściej stosowanej klinicznie, odchylenie </w:t>
            </w:r>
            <w:r w:rsidRPr="004F06A1">
              <w:lastRenderedPageBreak/>
              <w:t>obciążenia prądowo</w:t>
            </w:r>
            <w:r>
              <w:t>-</w:t>
            </w:r>
            <w:r w:rsidRPr="004F06A1">
              <w:t xml:space="preserve">czasowego od wartości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4F94646" w14:textId="178A3169" w:rsidR="004F06A1" w:rsidRPr="00DE0E55" w:rsidRDefault="004F06A1" w:rsidP="000C66A3">
            <w:pPr>
              <w:spacing w:after="0"/>
              <w:jc w:val="center"/>
            </w:pPr>
            <w:r w:rsidRPr="004F06A1">
              <w:lastRenderedPageBreak/>
              <w:t>±30 %</w:t>
            </w:r>
          </w:p>
        </w:tc>
        <w:tc>
          <w:tcPr>
            <w:tcW w:w="1843" w:type="dxa"/>
            <w:vMerge/>
            <w:tcBorders>
              <w:top w:val="nil"/>
              <w:bottom w:val="single" w:sz="8" w:space="0" w:color="000000"/>
              <w:right w:val="single" w:sz="8" w:space="0" w:color="000000"/>
            </w:tcBorders>
          </w:tcPr>
          <w:p w14:paraId="5A09A8DF" w14:textId="77777777" w:rsidR="004F06A1" w:rsidRPr="00DE0E55" w:rsidRDefault="004F06A1" w:rsidP="000C66A3"/>
        </w:tc>
      </w:tr>
      <w:tr w:rsidR="004F06A1" w:rsidRPr="00DE0E55" w14:paraId="2B16D771" w14:textId="1D3C5FCD" w:rsidTr="004F06A1">
        <w:trPr>
          <w:trHeight w:val="45"/>
          <w:tblCellSpacing w:w="0" w:type="auto"/>
        </w:trPr>
        <w:tc>
          <w:tcPr>
            <w:tcW w:w="465" w:type="dxa"/>
            <w:vMerge/>
            <w:tcBorders>
              <w:top w:val="nil"/>
              <w:bottom w:val="single" w:sz="8" w:space="0" w:color="000000"/>
              <w:right w:val="single" w:sz="8" w:space="0" w:color="000000"/>
            </w:tcBorders>
          </w:tcPr>
          <w:p w14:paraId="03609C7E" w14:textId="77777777" w:rsidR="004F06A1" w:rsidRPr="00DE0E55" w:rsidRDefault="004F06A1" w:rsidP="000C66A3"/>
        </w:tc>
        <w:tc>
          <w:tcPr>
            <w:tcW w:w="2328" w:type="dxa"/>
            <w:vMerge/>
            <w:tcBorders>
              <w:top w:val="nil"/>
              <w:bottom w:val="single" w:sz="8" w:space="0" w:color="000000"/>
              <w:right w:val="single" w:sz="8" w:space="0" w:color="000000"/>
            </w:tcBorders>
          </w:tcPr>
          <w:p w14:paraId="2C60411A"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3AE462F" w14:textId="77777777" w:rsidR="004F06A1" w:rsidRPr="00DE0E55" w:rsidRDefault="004F06A1" w:rsidP="000C66A3">
            <w:pPr>
              <w:spacing w:after="0"/>
            </w:pPr>
            <w:r w:rsidRPr="004F06A1">
              <w:rPr>
                <w:b/>
              </w:rPr>
              <w:t>5.3. Ocena systemu AEC przy zmianie położenia głównego regionu detektora</w:t>
            </w:r>
          </w:p>
          <w:p w14:paraId="4FC73458" w14:textId="11B8AC8D" w:rsidR="004F06A1" w:rsidRPr="00DE0E55" w:rsidRDefault="004F06A1" w:rsidP="000C66A3">
            <w:pPr>
              <w:spacing w:before="25" w:after="0"/>
            </w:pPr>
            <w:r w:rsidRPr="004F06A1">
              <w:t xml:space="preserve">Dla obrazów fantomu równoważnego standardowemu pacjentowi wykonanych przy ekspozycjach dla poszczególnych położeń głównego regionu detektora systemu AEC oraz dla tej samej wartości wysokiego napięcia najczęściej stosowanej klinicznie, odchylenie obciążenia prądowo-czasowego od wartości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82FE172" w14:textId="132CD4AB" w:rsidR="004F06A1" w:rsidRPr="00DE0E55" w:rsidRDefault="004F06A1" w:rsidP="000C66A3">
            <w:pPr>
              <w:spacing w:after="0"/>
              <w:jc w:val="center"/>
            </w:pPr>
            <w:r w:rsidRPr="004F06A1">
              <w:t>±30 %</w:t>
            </w:r>
          </w:p>
        </w:tc>
        <w:tc>
          <w:tcPr>
            <w:tcW w:w="1843" w:type="dxa"/>
            <w:vMerge/>
            <w:tcBorders>
              <w:top w:val="nil"/>
              <w:bottom w:val="single" w:sz="8" w:space="0" w:color="000000"/>
              <w:right w:val="single" w:sz="8" w:space="0" w:color="000000"/>
            </w:tcBorders>
          </w:tcPr>
          <w:p w14:paraId="4FE8A536" w14:textId="77777777" w:rsidR="004F06A1" w:rsidRPr="00DE0E55" w:rsidRDefault="004F06A1" w:rsidP="000C66A3"/>
        </w:tc>
      </w:tr>
      <w:tr w:rsidR="004F06A1" w:rsidRPr="00DE0E55" w14:paraId="537EE082" w14:textId="55E0D53D" w:rsidTr="004F06A1">
        <w:trPr>
          <w:trHeight w:val="45"/>
          <w:tblCellSpacing w:w="0" w:type="auto"/>
        </w:trPr>
        <w:tc>
          <w:tcPr>
            <w:tcW w:w="465" w:type="dxa"/>
            <w:vMerge/>
            <w:tcBorders>
              <w:top w:val="nil"/>
              <w:bottom w:val="single" w:sz="8" w:space="0" w:color="000000"/>
              <w:right w:val="single" w:sz="8" w:space="0" w:color="000000"/>
            </w:tcBorders>
          </w:tcPr>
          <w:p w14:paraId="2653E730" w14:textId="77777777" w:rsidR="004F06A1" w:rsidRPr="00DE0E55" w:rsidRDefault="004F06A1" w:rsidP="000C66A3"/>
        </w:tc>
        <w:tc>
          <w:tcPr>
            <w:tcW w:w="2328" w:type="dxa"/>
            <w:vMerge/>
            <w:tcBorders>
              <w:top w:val="nil"/>
              <w:bottom w:val="single" w:sz="8" w:space="0" w:color="000000"/>
              <w:right w:val="single" w:sz="8" w:space="0" w:color="000000"/>
            </w:tcBorders>
          </w:tcPr>
          <w:p w14:paraId="7BD8EDCE"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C280214" w14:textId="77777777" w:rsidR="004F06A1" w:rsidRPr="00DE0E55" w:rsidRDefault="004F06A1" w:rsidP="000C66A3">
            <w:pPr>
              <w:spacing w:after="0"/>
            </w:pPr>
            <w:r w:rsidRPr="004F06A1">
              <w:rPr>
                <w:b/>
              </w:rPr>
              <w:t>5.4. Ocena systemu AEC przy zmianie natężenia prądu</w:t>
            </w:r>
          </w:p>
          <w:p w14:paraId="35E4980D" w14:textId="74C05C4F" w:rsidR="004F06A1" w:rsidRPr="00DE0E55" w:rsidRDefault="004F06A1" w:rsidP="000C66A3">
            <w:pPr>
              <w:spacing w:before="25" w:after="0"/>
            </w:pPr>
            <w:r w:rsidRPr="004F06A1">
              <w:t xml:space="preserve">Dla obrazów fantomu równoważnego standardowemu pacjentowi, dla najmniejszej i największej wartości czasu ekspozycji z zakresu stosowanego klinicznie, odchylenie obciążenia prądowo-czasowego od wartości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DA9FBF3" w14:textId="67F85B9B" w:rsidR="004F06A1" w:rsidRPr="00DE0E55" w:rsidRDefault="004F06A1" w:rsidP="000C66A3">
            <w:pPr>
              <w:spacing w:after="0"/>
              <w:jc w:val="center"/>
            </w:pPr>
            <w:r w:rsidRPr="004F06A1">
              <w:t>±30 %</w:t>
            </w:r>
          </w:p>
        </w:tc>
        <w:tc>
          <w:tcPr>
            <w:tcW w:w="1843" w:type="dxa"/>
            <w:vMerge/>
            <w:tcBorders>
              <w:top w:val="nil"/>
              <w:bottom w:val="single" w:sz="8" w:space="0" w:color="000000"/>
              <w:right w:val="single" w:sz="8" w:space="0" w:color="000000"/>
            </w:tcBorders>
          </w:tcPr>
          <w:p w14:paraId="1D3348DC" w14:textId="77777777" w:rsidR="004F06A1" w:rsidRPr="00DE0E55" w:rsidRDefault="004F06A1" w:rsidP="000C66A3"/>
        </w:tc>
      </w:tr>
      <w:tr w:rsidR="004F06A1" w:rsidRPr="00DE0E55" w14:paraId="2F4B3451" w14:textId="0C554B5D"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4577CB18" w14:textId="77777777" w:rsidR="004F06A1" w:rsidRPr="00DE0E55" w:rsidRDefault="004F06A1" w:rsidP="000C66A3">
            <w:pPr>
              <w:spacing w:after="0"/>
              <w:jc w:val="both"/>
            </w:pPr>
            <w:r w:rsidRPr="004F06A1">
              <w:rPr>
                <w:b/>
              </w:rPr>
              <w:t>6.</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FB738D4" w14:textId="77777777" w:rsidR="004F06A1" w:rsidRPr="00DE0E55" w:rsidRDefault="004F06A1" w:rsidP="00F61BBA">
            <w:pPr>
              <w:spacing w:after="0"/>
              <w:jc w:val="center"/>
            </w:pPr>
            <w:r w:rsidRPr="004F06A1">
              <w:rPr>
                <w:b/>
              </w:rPr>
              <w:t>Artefakty</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30BE013" w14:textId="77777777" w:rsidR="004F06A1" w:rsidRPr="00DE0E55" w:rsidRDefault="004F06A1" w:rsidP="000C66A3">
            <w:pPr>
              <w:spacing w:after="0"/>
            </w:pPr>
            <w:r w:rsidRPr="004F06A1">
              <w:rPr>
                <w:b/>
              </w:rPr>
              <w:t xml:space="preserve">6.1. </w:t>
            </w:r>
            <w:r w:rsidRPr="004F06A1">
              <w:rPr>
                <w:u w:val="single"/>
              </w:rPr>
              <w:t>W systemach DR</w:t>
            </w:r>
            <w:r w:rsidRPr="004F06A1">
              <w:t>:</w:t>
            </w:r>
          </w:p>
          <w:p w14:paraId="09A0288D" w14:textId="77777777" w:rsidR="004F06A1" w:rsidRPr="00DE0E55" w:rsidRDefault="004F06A1" w:rsidP="000C66A3">
            <w:pPr>
              <w:spacing w:before="25" w:after="0"/>
            </w:pPr>
            <w:r w:rsidRPr="004F06A1">
              <w:t xml:space="preserve">Na całej powierzchni obrazu fantomu równoważnego </w:t>
            </w:r>
            <w:r w:rsidRPr="004F06A1">
              <w:lastRenderedPageBreak/>
              <w:t>standardowemu pacjentowi otrzymanego przy użyciu klinicznie stosowanych parametrów ekspozycji nie są widoczne żadne artefakty oraz znaczące niejednorodności.</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0404F0F" w14:textId="77777777" w:rsidR="004F06A1" w:rsidRPr="00DE0E55" w:rsidRDefault="004F06A1" w:rsidP="000C66A3">
            <w:pPr>
              <w:spacing w:after="0"/>
              <w:jc w:val="center"/>
            </w:pPr>
            <w:r w:rsidRPr="004F06A1">
              <w:lastRenderedPageBreak/>
              <w:t>-</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1E25E83D" w14:textId="77777777" w:rsidR="004F06A1" w:rsidRPr="00DE0E55" w:rsidRDefault="004F06A1" w:rsidP="000C66A3">
            <w:pPr>
              <w:spacing w:after="0"/>
              <w:jc w:val="center"/>
            </w:pPr>
            <w:r w:rsidRPr="004F06A1">
              <w:t>co 6 miesięcy</w:t>
            </w:r>
          </w:p>
        </w:tc>
      </w:tr>
      <w:tr w:rsidR="004F06A1" w:rsidRPr="00DE0E55" w14:paraId="5834350B" w14:textId="05C2A534" w:rsidTr="004F06A1">
        <w:trPr>
          <w:trHeight w:val="45"/>
          <w:tblCellSpacing w:w="0" w:type="auto"/>
        </w:trPr>
        <w:tc>
          <w:tcPr>
            <w:tcW w:w="465" w:type="dxa"/>
            <w:vMerge/>
            <w:tcBorders>
              <w:top w:val="nil"/>
              <w:bottom w:val="single" w:sz="8" w:space="0" w:color="000000"/>
              <w:right w:val="single" w:sz="8" w:space="0" w:color="000000"/>
            </w:tcBorders>
          </w:tcPr>
          <w:p w14:paraId="7322DE31" w14:textId="77777777" w:rsidR="004F06A1" w:rsidRPr="00DE0E55" w:rsidRDefault="004F06A1" w:rsidP="000C66A3"/>
        </w:tc>
        <w:tc>
          <w:tcPr>
            <w:tcW w:w="2328" w:type="dxa"/>
            <w:vMerge/>
            <w:tcBorders>
              <w:top w:val="nil"/>
              <w:bottom w:val="single" w:sz="8" w:space="0" w:color="000000"/>
              <w:right w:val="single" w:sz="8" w:space="0" w:color="000000"/>
            </w:tcBorders>
          </w:tcPr>
          <w:p w14:paraId="1BB2E4AE"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8FBA9D3" w14:textId="77777777" w:rsidR="004F06A1" w:rsidRPr="00DE0E55" w:rsidRDefault="004F06A1" w:rsidP="000C66A3">
            <w:pPr>
              <w:spacing w:after="0"/>
            </w:pPr>
            <w:r w:rsidRPr="004F06A1">
              <w:rPr>
                <w:b/>
              </w:rPr>
              <w:t xml:space="preserve">6.2. </w:t>
            </w:r>
            <w:r w:rsidRPr="004F06A1">
              <w:t>W systemach CR:</w:t>
            </w:r>
          </w:p>
          <w:p w14:paraId="29AEC97D" w14:textId="77777777" w:rsidR="004F06A1" w:rsidRPr="00DE0E55" w:rsidRDefault="004F06A1" w:rsidP="000C66A3">
            <w:pPr>
              <w:spacing w:before="25" w:after="0"/>
            </w:pPr>
            <w:r w:rsidRPr="004F06A1">
              <w:t>Na obrazach otrzymanych dla ekspozycji fantomu równoważnego standardowemu pacjentowi, wykonanych dla wszystkich płyt stosowanych klinicznie, przy użyciu klinicznie stosowanych</w:t>
            </w:r>
          </w:p>
          <w:p w14:paraId="31747EFA" w14:textId="77777777" w:rsidR="004F06A1" w:rsidRPr="00DE0E55" w:rsidRDefault="004F06A1" w:rsidP="000C66A3">
            <w:pPr>
              <w:spacing w:before="25" w:after="0"/>
            </w:pPr>
            <w:r w:rsidRPr="004F06A1">
              <w:t>parametrów ekspozycji, nie są widoczne żadne artefakty oraz znaczące niejednorodności.</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D3809FF" w14:textId="77777777" w:rsidR="004F06A1" w:rsidRPr="00DE0E55" w:rsidRDefault="004F06A1" w:rsidP="000C66A3">
            <w:pPr>
              <w:spacing w:after="0"/>
              <w:jc w:val="center"/>
            </w:pPr>
            <w:r w:rsidRPr="004F06A1">
              <w:t>-</w:t>
            </w:r>
          </w:p>
        </w:tc>
        <w:tc>
          <w:tcPr>
            <w:tcW w:w="1843" w:type="dxa"/>
            <w:vMerge/>
            <w:tcBorders>
              <w:top w:val="nil"/>
              <w:bottom w:val="single" w:sz="8" w:space="0" w:color="000000"/>
              <w:right w:val="single" w:sz="8" w:space="0" w:color="000000"/>
            </w:tcBorders>
          </w:tcPr>
          <w:p w14:paraId="49E458EC" w14:textId="77777777" w:rsidR="004F06A1" w:rsidRPr="00DE0E55" w:rsidRDefault="004F06A1" w:rsidP="000C66A3"/>
        </w:tc>
      </w:tr>
      <w:tr w:rsidR="004F06A1" w:rsidRPr="00DE0E55" w14:paraId="6DAEA04F" w14:textId="5107B945"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5971D23F" w14:textId="77777777" w:rsidR="004F06A1" w:rsidRPr="00847625" w:rsidRDefault="004F06A1" w:rsidP="000C66A3">
            <w:pPr>
              <w:spacing w:after="0"/>
              <w:jc w:val="center"/>
              <w:rPr>
                <w:b/>
              </w:rPr>
            </w:pPr>
            <w:r w:rsidRPr="00847625">
              <w:rPr>
                <w:b/>
              </w:rPr>
              <w:t>URZĄDZENIA STOSOWANE WE FLUOROSKOPII I ANGIOGRAFII</w:t>
            </w:r>
          </w:p>
        </w:tc>
      </w:tr>
      <w:tr w:rsidR="004F06A1" w:rsidRPr="00DE0E55" w14:paraId="09D0B4BA" w14:textId="3BA69ADF"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72534AB1" w14:textId="77777777" w:rsidR="004F06A1" w:rsidRPr="00847625" w:rsidRDefault="004F06A1" w:rsidP="000C66A3">
            <w:pPr>
              <w:spacing w:after="0"/>
            </w:pPr>
            <w:r w:rsidRPr="00847625">
              <w:rPr>
                <w:u w:val="single"/>
              </w:rPr>
              <w:t>Uwaga:</w:t>
            </w:r>
            <w:r w:rsidRPr="00847625">
              <w:t xml:space="preserve"> Urządzenia stosowane do badań </w:t>
            </w:r>
            <w:proofErr w:type="spellStart"/>
            <w:r w:rsidRPr="00847625">
              <w:t>fluorograficznych</w:t>
            </w:r>
            <w:proofErr w:type="spellEnd"/>
            <w:r w:rsidRPr="00847625">
              <w:t xml:space="preserve">, </w:t>
            </w:r>
            <w:proofErr w:type="spellStart"/>
            <w:r w:rsidRPr="00847625">
              <w:t>fluoroskopowych</w:t>
            </w:r>
            <w:proofErr w:type="spellEnd"/>
            <w:r w:rsidRPr="00847625">
              <w:t xml:space="preserve"> i angiograficznych należy kontrolować tak, jak urządzenia stosowane do radiografii ogólnej, o ile pozwala na to ich konstrukcja, z rozszerzeniem o poniższe testy.</w:t>
            </w:r>
          </w:p>
        </w:tc>
      </w:tr>
      <w:tr w:rsidR="004F06A1" w:rsidRPr="00DE0E55" w14:paraId="1037589B" w14:textId="11E339E9"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26B1E823" w14:textId="77777777" w:rsidR="004F06A1" w:rsidRPr="00DE0E55" w:rsidRDefault="004F06A1" w:rsidP="000C66A3">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22352C5" w14:textId="77777777" w:rsidR="004F06A1" w:rsidRPr="00DE0E55" w:rsidRDefault="004F06A1" w:rsidP="000C66A3">
            <w:pPr>
              <w:spacing w:after="0"/>
              <w:jc w:val="center"/>
            </w:pPr>
            <w:r w:rsidRPr="004F06A1">
              <w:t>Nazwa</w:t>
            </w:r>
          </w:p>
          <w:p w14:paraId="702B110D" w14:textId="77777777" w:rsidR="004F06A1" w:rsidRPr="00DE0E55" w:rsidRDefault="004F06A1" w:rsidP="000C66A3">
            <w:pPr>
              <w:spacing w:before="25" w:after="0"/>
              <w:jc w:val="center"/>
            </w:pPr>
            <w:r w:rsidRPr="004F06A1">
              <w:t>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3F3A167C" w14:textId="77777777" w:rsidR="004F06A1" w:rsidRPr="00DE0E55" w:rsidRDefault="004F06A1" w:rsidP="000C66A3">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27D6924" w14:textId="77777777" w:rsidR="004F06A1" w:rsidRPr="00DE0E55" w:rsidRDefault="004F06A1" w:rsidP="000C66A3">
            <w:pPr>
              <w:spacing w:after="0"/>
              <w:jc w:val="center"/>
            </w:pPr>
            <w:r w:rsidRPr="004F06A1">
              <w:t>Częstotliwość</w:t>
            </w:r>
          </w:p>
        </w:tc>
      </w:tr>
      <w:tr w:rsidR="004F06A1" w:rsidRPr="00DE0E55" w14:paraId="564462DF" w14:textId="5EFB78B2" w:rsidTr="004F06A1">
        <w:trPr>
          <w:trHeight w:val="45"/>
          <w:tblCellSpacing w:w="0" w:type="auto"/>
        </w:trPr>
        <w:tc>
          <w:tcPr>
            <w:tcW w:w="465" w:type="dxa"/>
            <w:vMerge/>
            <w:tcBorders>
              <w:top w:val="nil"/>
              <w:bottom w:val="single" w:sz="8" w:space="0" w:color="000000"/>
              <w:right w:val="single" w:sz="8" w:space="0" w:color="000000"/>
            </w:tcBorders>
          </w:tcPr>
          <w:p w14:paraId="364EF392" w14:textId="77777777" w:rsidR="004F06A1" w:rsidRPr="00DE0E55" w:rsidRDefault="004F06A1" w:rsidP="000C66A3"/>
        </w:tc>
        <w:tc>
          <w:tcPr>
            <w:tcW w:w="2328" w:type="dxa"/>
            <w:vMerge/>
            <w:tcBorders>
              <w:top w:val="nil"/>
              <w:bottom w:val="single" w:sz="8" w:space="0" w:color="000000"/>
              <w:right w:val="single" w:sz="8" w:space="0" w:color="000000"/>
            </w:tcBorders>
          </w:tcPr>
          <w:p w14:paraId="0DE309E6" w14:textId="77777777" w:rsidR="004F06A1" w:rsidRPr="00DE0E55" w:rsidRDefault="004F06A1" w:rsidP="000C66A3"/>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9FF7892" w14:textId="77777777" w:rsidR="004F06A1" w:rsidRPr="00DE0E55" w:rsidRDefault="004F06A1" w:rsidP="000C66A3">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8C165D6" w14:textId="77777777" w:rsidR="004F06A1" w:rsidRPr="00DE0E55" w:rsidRDefault="004F06A1" w:rsidP="000C66A3">
            <w:pPr>
              <w:spacing w:after="0"/>
              <w:jc w:val="center"/>
            </w:pPr>
            <w:r w:rsidRPr="004F06A1">
              <w:t>Kryterium</w:t>
            </w:r>
          </w:p>
        </w:tc>
        <w:tc>
          <w:tcPr>
            <w:tcW w:w="1843" w:type="dxa"/>
            <w:vMerge/>
            <w:tcBorders>
              <w:top w:val="nil"/>
              <w:bottom w:val="single" w:sz="8" w:space="0" w:color="000000"/>
              <w:right w:val="single" w:sz="8" w:space="0" w:color="000000"/>
            </w:tcBorders>
          </w:tcPr>
          <w:p w14:paraId="6E6C92B0" w14:textId="77777777" w:rsidR="004F06A1" w:rsidRPr="00DE0E55" w:rsidRDefault="004F06A1" w:rsidP="000C66A3"/>
        </w:tc>
      </w:tr>
      <w:tr w:rsidR="004F06A1" w:rsidRPr="00DE0E55" w14:paraId="06102C9A" w14:textId="19AB2990"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1891E572" w14:textId="77777777" w:rsidR="004F06A1" w:rsidRPr="00DE0E55" w:rsidRDefault="004F06A1" w:rsidP="001D6378">
            <w:pPr>
              <w:spacing w:after="0"/>
              <w:jc w:val="both"/>
            </w:pPr>
            <w:r w:rsidRPr="004F06A1">
              <w:rPr>
                <w:b/>
              </w:rPr>
              <w:t>1.</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301C177D" w14:textId="77777777" w:rsidR="004F06A1" w:rsidRPr="00DE0E55" w:rsidRDefault="004F06A1" w:rsidP="00F61BBA">
            <w:pPr>
              <w:spacing w:after="0"/>
              <w:jc w:val="center"/>
            </w:pPr>
            <w:r w:rsidRPr="004F06A1">
              <w:rPr>
                <w:b/>
              </w:rPr>
              <w:t>Zniekształcenie</w:t>
            </w:r>
          </w:p>
          <w:p w14:paraId="40BDDE6B" w14:textId="77777777" w:rsidR="004F06A1" w:rsidRPr="00DE0E55" w:rsidRDefault="004F06A1" w:rsidP="00F61BBA">
            <w:pPr>
              <w:spacing w:before="25" w:after="0"/>
              <w:jc w:val="center"/>
            </w:pPr>
            <w:r w:rsidRPr="004F06A1">
              <w:rPr>
                <w:b/>
              </w:rPr>
              <w:t>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F0A77B3" w14:textId="77777777" w:rsidR="004F06A1" w:rsidRPr="00DE0E55" w:rsidRDefault="004F06A1" w:rsidP="001D6378">
            <w:pPr>
              <w:spacing w:after="0"/>
            </w:pPr>
            <w:r w:rsidRPr="004F06A1">
              <w:t>Na obrazie obiektu testowego zawierającego wzór kratki o długości boku równej 1 cm nie są widoczne zniekształcenia sugerujące uszkodzenie wzmacniacza obrazu lub monitora.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F9EFD25" w14:textId="77777777" w:rsidR="004F06A1" w:rsidRPr="00DE0E55" w:rsidRDefault="004F06A1" w:rsidP="001D6378">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71625C97" w14:textId="77777777" w:rsidR="004F06A1" w:rsidRPr="00DE0E55" w:rsidRDefault="004F06A1" w:rsidP="001D6378">
            <w:pPr>
              <w:spacing w:after="0"/>
              <w:jc w:val="center"/>
            </w:pPr>
            <w:r w:rsidRPr="004F06A1">
              <w:t>co 6</w:t>
            </w:r>
          </w:p>
          <w:p w14:paraId="6586F920" w14:textId="77777777" w:rsidR="004F06A1" w:rsidRPr="00DE0E55" w:rsidRDefault="004F06A1" w:rsidP="001D6378">
            <w:pPr>
              <w:spacing w:before="25" w:after="0"/>
              <w:jc w:val="center"/>
            </w:pPr>
            <w:r w:rsidRPr="004F06A1">
              <w:t>miesięcy</w:t>
            </w:r>
          </w:p>
        </w:tc>
      </w:tr>
      <w:tr w:rsidR="004F06A1" w:rsidRPr="00DE0E55" w14:paraId="4656F33F" w14:textId="2BCDB0A8"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358BB99B" w14:textId="77777777" w:rsidR="004F06A1" w:rsidRPr="00DE0E55" w:rsidRDefault="004F06A1" w:rsidP="001D6378">
            <w:pPr>
              <w:spacing w:after="0"/>
              <w:jc w:val="both"/>
            </w:pPr>
            <w:r w:rsidRPr="004F06A1">
              <w:rPr>
                <w:b/>
              </w:rPr>
              <w:t>2.</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4C5C48D9" w14:textId="77777777" w:rsidR="004F06A1" w:rsidRPr="00DE0E55" w:rsidRDefault="004F06A1" w:rsidP="00F61BBA">
            <w:pPr>
              <w:spacing w:after="0"/>
              <w:jc w:val="center"/>
            </w:pPr>
            <w:r w:rsidRPr="004F06A1">
              <w:rPr>
                <w:b/>
              </w:rPr>
              <w:t>Zegar</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B6388FF" w14:textId="19C73929" w:rsidR="004F06A1" w:rsidRPr="00DE0E55" w:rsidRDefault="009A07A1" w:rsidP="001D6378">
            <w:pPr>
              <w:spacing w:after="0"/>
            </w:pPr>
            <w:r>
              <w:t>C</w:t>
            </w:r>
            <w:r w:rsidR="004F06A1" w:rsidRPr="004F06A1">
              <w:t>zas ciągłej lub impulsowej ekspozycji , po którym występuje ostrzegawczy sygnał akustyczny 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48B6227" w14:textId="77777777" w:rsidR="004F06A1" w:rsidRPr="00DE0E55" w:rsidRDefault="004F06A1" w:rsidP="001D6378">
            <w:pPr>
              <w:spacing w:after="0"/>
              <w:jc w:val="center"/>
            </w:pPr>
            <w:r w:rsidRPr="004F06A1">
              <w:t>5 min</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72411887" w14:textId="77777777" w:rsidR="004F06A1" w:rsidRPr="00DE0E55" w:rsidRDefault="004F06A1" w:rsidP="001D6378">
            <w:pPr>
              <w:spacing w:after="0"/>
              <w:jc w:val="center"/>
            </w:pPr>
            <w:r w:rsidRPr="004F06A1">
              <w:t>co 12 miesięcy</w:t>
            </w:r>
          </w:p>
        </w:tc>
      </w:tr>
      <w:tr w:rsidR="004F06A1" w:rsidRPr="00DE0E55" w14:paraId="7BDB8E68" w14:textId="28F3417C"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0BE89A3" w14:textId="77777777" w:rsidR="004F06A1" w:rsidRPr="00DE0E55" w:rsidRDefault="004F06A1" w:rsidP="001D6378">
            <w:pPr>
              <w:spacing w:after="0"/>
              <w:jc w:val="both"/>
            </w:pPr>
            <w:r w:rsidRPr="00847625">
              <w:rPr>
                <w:b/>
              </w:rPr>
              <w:lastRenderedPageBreak/>
              <w:t>3.</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78B2EC35" w14:textId="77777777" w:rsidR="004F06A1" w:rsidRPr="00DE0E55" w:rsidRDefault="004F06A1" w:rsidP="00F61BBA">
            <w:pPr>
              <w:spacing w:after="0"/>
              <w:jc w:val="center"/>
            </w:pPr>
            <w:r w:rsidRPr="00847625">
              <w:rPr>
                <w:b/>
              </w:rPr>
              <w:t>Rozdzielczość wysokokontrastowa toru wizyjnego</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052CE228" w14:textId="77777777" w:rsidR="004F06A1" w:rsidRPr="00847625" w:rsidRDefault="004F06A1" w:rsidP="001D6378">
            <w:pPr>
              <w:spacing w:after="0"/>
            </w:pPr>
            <w:r w:rsidRPr="00847625">
              <w:t>Dla ekspozycji fantomu, zawierającego wzór do oceny rozdzielczości, wykonanej w warunkach fluoroskopii, rozdzielczość wysokokontrastowa toru wizyjnego dla wzmacniacza o nominalnej średnicy:</w:t>
            </w:r>
          </w:p>
        </w:tc>
      </w:tr>
      <w:tr w:rsidR="004F06A1" w:rsidRPr="00DE0E55" w14:paraId="7E97DDF9" w14:textId="58654920" w:rsidTr="004F06A1">
        <w:trPr>
          <w:trHeight w:val="45"/>
          <w:tblCellSpacing w:w="0" w:type="auto"/>
        </w:trPr>
        <w:tc>
          <w:tcPr>
            <w:tcW w:w="465" w:type="dxa"/>
            <w:vMerge/>
            <w:tcBorders>
              <w:top w:val="nil"/>
              <w:bottom w:val="single" w:sz="8" w:space="0" w:color="000000"/>
              <w:right w:val="single" w:sz="8" w:space="0" w:color="000000"/>
            </w:tcBorders>
          </w:tcPr>
          <w:p w14:paraId="30F32192" w14:textId="77777777" w:rsidR="004F06A1" w:rsidRPr="00DE0E55" w:rsidRDefault="004F06A1" w:rsidP="001D6378"/>
        </w:tc>
        <w:tc>
          <w:tcPr>
            <w:tcW w:w="2328" w:type="dxa"/>
            <w:vMerge/>
            <w:tcBorders>
              <w:top w:val="nil"/>
              <w:bottom w:val="single" w:sz="8" w:space="0" w:color="000000"/>
              <w:right w:val="single" w:sz="8" w:space="0" w:color="000000"/>
            </w:tcBorders>
          </w:tcPr>
          <w:p w14:paraId="7A5BBD45"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C78FB1A" w14:textId="0DCED51C" w:rsidR="004F06A1" w:rsidRPr="00DE0E55" w:rsidRDefault="004F06A1" w:rsidP="001D6378">
            <w:pPr>
              <w:spacing w:after="0"/>
            </w:pPr>
            <w:r w:rsidRPr="004F06A1">
              <w:t>36 cm - 40 cm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845D1D0" w14:textId="77777777" w:rsidR="004F06A1" w:rsidRPr="00DE0E55" w:rsidRDefault="004F06A1" w:rsidP="001D6378">
            <w:pPr>
              <w:spacing w:after="0"/>
              <w:jc w:val="center"/>
            </w:pPr>
            <w:r w:rsidRPr="004F06A1">
              <w:t xml:space="preserve">0,7 </w:t>
            </w:r>
            <w:proofErr w:type="spellStart"/>
            <w:r w:rsidRPr="004F06A1">
              <w:t>pl</w:t>
            </w:r>
            <w:proofErr w:type="spellEnd"/>
            <w:r w:rsidRPr="004F06A1">
              <w:t>/mm</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698EE955" w14:textId="77777777" w:rsidR="004F06A1" w:rsidRPr="00DE0E55" w:rsidRDefault="004F06A1" w:rsidP="001D6378">
            <w:pPr>
              <w:spacing w:after="0"/>
              <w:jc w:val="center"/>
            </w:pPr>
            <w:r w:rsidRPr="004F06A1">
              <w:t>co 6</w:t>
            </w:r>
          </w:p>
          <w:p w14:paraId="2A9A5ABD" w14:textId="77777777" w:rsidR="004F06A1" w:rsidRPr="00DE0E55" w:rsidRDefault="004F06A1" w:rsidP="001D6378">
            <w:pPr>
              <w:spacing w:before="25" w:after="0"/>
              <w:jc w:val="center"/>
            </w:pPr>
            <w:r w:rsidRPr="004F06A1">
              <w:t>miesięcy</w:t>
            </w:r>
          </w:p>
        </w:tc>
      </w:tr>
      <w:tr w:rsidR="004F06A1" w:rsidRPr="00DE0E55" w14:paraId="2EFF5909" w14:textId="356DDD86" w:rsidTr="004F06A1">
        <w:trPr>
          <w:trHeight w:val="45"/>
          <w:tblCellSpacing w:w="0" w:type="auto"/>
        </w:trPr>
        <w:tc>
          <w:tcPr>
            <w:tcW w:w="465" w:type="dxa"/>
            <w:vMerge/>
            <w:tcBorders>
              <w:top w:val="nil"/>
              <w:bottom w:val="single" w:sz="8" w:space="0" w:color="000000"/>
              <w:right w:val="single" w:sz="8" w:space="0" w:color="000000"/>
            </w:tcBorders>
          </w:tcPr>
          <w:p w14:paraId="232B8714" w14:textId="77777777" w:rsidR="004F06A1" w:rsidRPr="00DE0E55" w:rsidRDefault="004F06A1" w:rsidP="001D6378"/>
        </w:tc>
        <w:tc>
          <w:tcPr>
            <w:tcW w:w="2328" w:type="dxa"/>
            <w:vMerge/>
            <w:tcBorders>
              <w:top w:val="nil"/>
              <w:bottom w:val="single" w:sz="8" w:space="0" w:color="000000"/>
              <w:right w:val="single" w:sz="8" w:space="0" w:color="000000"/>
            </w:tcBorders>
          </w:tcPr>
          <w:p w14:paraId="57E9DA37"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165428D" w14:textId="70086183" w:rsidR="004F06A1" w:rsidRPr="00DE0E55" w:rsidRDefault="004F06A1" w:rsidP="001D6378">
            <w:pPr>
              <w:spacing w:after="0"/>
            </w:pPr>
            <w:r w:rsidRPr="004F06A1">
              <w:t>30 cm - 35 cm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4B6FB81" w14:textId="77777777" w:rsidR="004F06A1" w:rsidRPr="00DE0E55" w:rsidRDefault="004F06A1" w:rsidP="001D6378">
            <w:pPr>
              <w:spacing w:after="0"/>
              <w:jc w:val="center"/>
            </w:pPr>
            <w:r w:rsidRPr="004F06A1">
              <w:t xml:space="preserve">0,8 </w:t>
            </w:r>
            <w:proofErr w:type="spellStart"/>
            <w:r w:rsidRPr="004F06A1">
              <w:t>pl</w:t>
            </w:r>
            <w:proofErr w:type="spellEnd"/>
            <w:r w:rsidRPr="004F06A1">
              <w:t>/mm</w:t>
            </w:r>
          </w:p>
        </w:tc>
        <w:tc>
          <w:tcPr>
            <w:tcW w:w="1843" w:type="dxa"/>
            <w:vMerge/>
            <w:tcBorders>
              <w:top w:val="nil"/>
              <w:bottom w:val="single" w:sz="8" w:space="0" w:color="000000"/>
              <w:right w:val="single" w:sz="8" w:space="0" w:color="000000"/>
            </w:tcBorders>
          </w:tcPr>
          <w:p w14:paraId="5ADB6D5C" w14:textId="77777777" w:rsidR="004F06A1" w:rsidRPr="00DE0E55" w:rsidRDefault="004F06A1" w:rsidP="001D6378"/>
        </w:tc>
      </w:tr>
      <w:tr w:rsidR="004F06A1" w:rsidRPr="00DE0E55" w14:paraId="75A59619" w14:textId="492A99C4" w:rsidTr="004F06A1">
        <w:trPr>
          <w:trHeight w:val="45"/>
          <w:tblCellSpacing w:w="0" w:type="auto"/>
        </w:trPr>
        <w:tc>
          <w:tcPr>
            <w:tcW w:w="465" w:type="dxa"/>
            <w:vMerge/>
            <w:tcBorders>
              <w:top w:val="nil"/>
              <w:bottom w:val="single" w:sz="8" w:space="0" w:color="000000"/>
              <w:right w:val="single" w:sz="8" w:space="0" w:color="000000"/>
            </w:tcBorders>
          </w:tcPr>
          <w:p w14:paraId="1507765A" w14:textId="77777777" w:rsidR="004F06A1" w:rsidRPr="00DE0E55" w:rsidRDefault="004F06A1" w:rsidP="001D6378"/>
        </w:tc>
        <w:tc>
          <w:tcPr>
            <w:tcW w:w="2328" w:type="dxa"/>
            <w:vMerge/>
            <w:tcBorders>
              <w:top w:val="nil"/>
              <w:bottom w:val="single" w:sz="8" w:space="0" w:color="000000"/>
              <w:right w:val="single" w:sz="8" w:space="0" w:color="000000"/>
            </w:tcBorders>
          </w:tcPr>
          <w:p w14:paraId="5A542A7E"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9EF0EC5" w14:textId="4B8E3979" w:rsidR="004F06A1" w:rsidRPr="00DE0E55" w:rsidRDefault="004F06A1" w:rsidP="001D6378">
            <w:pPr>
              <w:spacing w:after="0"/>
            </w:pPr>
            <w:r w:rsidRPr="004F06A1">
              <w:t>25 cm - 29 cm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3168418" w14:textId="77777777" w:rsidR="004F06A1" w:rsidRPr="00DE0E55" w:rsidRDefault="004F06A1" w:rsidP="001D6378">
            <w:pPr>
              <w:spacing w:after="0"/>
              <w:jc w:val="center"/>
            </w:pPr>
            <w:r w:rsidRPr="004F06A1">
              <w:t xml:space="preserve">0,9 </w:t>
            </w:r>
            <w:proofErr w:type="spellStart"/>
            <w:r w:rsidRPr="004F06A1">
              <w:t>pl</w:t>
            </w:r>
            <w:proofErr w:type="spellEnd"/>
            <w:r w:rsidRPr="004F06A1">
              <w:t>/mm</w:t>
            </w:r>
          </w:p>
        </w:tc>
        <w:tc>
          <w:tcPr>
            <w:tcW w:w="1843" w:type="dxa"/>
            <w:vMerge/>
            <w:tcBorders>
              <w:top w:val="nil"/>
              <w:bottom w:val="single" w:sz="8" w:space="0" w:color="000000"/>
              <w:right w:val="single" w:sz="8" w:space="0" w:color="000000"/>
            </w:tcBorders>
          </w:tcPr>
          <w:p w14:paraId="61D64F1A" w14:textId="77777777" w:rsidR="004F06A1" w:rsidRPr="00DE0E55" w:rsidRDefault="004F06A1" w:rsidP="001D6378"/>
        </w:tc>
      </w:tr>
      <w:tr w:rsidR="004F06A1" w:rsidRPr="00DE0E55" w14:paraId="6415054C" w14:textId="4D72A8F0" w:rsidTr="004F06A1">
        <w:trPr>
          <w:trHeight w:val="45"/>
          <w:tblCellSpacing w:w="0" w:type="auto"/>
        </w:trPr>
        <w:tc>
          <w:tcPr>
            <w:tcW w:w="465" w:type="dxa"/>
            <w:vMerge/>
            <w:tcBorders>
              <w:top w:val="nil"/>
              <w:bottom w:val="single" w:sz="8" w:space="0" w:color="000000"/>
              <w:right w:val="single" w:sz="8" w:space="0" w:color="000000"/>
            </w:tcBorders>
          </w:tcPr>
          <w:p w14:paraId="6C7C2E5F" w14:textId="77777777" w:rsidR="004F06A1" w:rsidRPr="00DE0E55" w:rsidRDefault="004F06A1" w:rsidP="001D6378"/>
        </w:tc>
        <w:tc>
          <w:tcPr>
            <w:tcW w:w="2328" w:type="dxa"/>
            <w:vMerge/>
            <w:tcBorders>
              <w:top w:val="nil"/>
              <w:bottom w:val="single" w:sz="8" w:space="0" w:color="000000"/>
              <w:right w:val="single" w:sz="8" w:space="0" w:color="000000"/>
            </w:tcBorders>
          </w:tcPr>
          <w:p w14:paraId="730BE4ED"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A5A4006" w14:textId="18C8486A" w:rsidR="004F06A1" w:rsidRPr="00DE0E55" w:rsidRDefault="004F06A1" w:rsidP="001D6378">
            <w:pPr>
              <w:spacing w:after="0"/>
            </w:pPr>
            <w:r w:rsidRPr="004F06A1">
              <w:t>20 cm - 24 cm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356FD9F" w14:textId="77777777" w:rsidR="004F06A1" w:rsidRPr="00DE0E55" w:rsidRDefault="004F06A1" w:rsidP="001D6378">
            <w:pPr>
              <w:spacing w:after="0"/>
              <w:jc w:val="center"/>
            </w:pPr>
            <w:r w:rsidRPr="004F06A1">
              <w:t xml:space="preserve">1,0 </w:t>
            </w:r>
            <w:proofErr w:type="spellStart"/>
            <w:r w:rsidRPr="004F06A1">
              <w:t>pl</w:t>
            </w:r>
            <w:proofErr w:type="spellEnd"/>
            <w:r w:rsidRPr="004F06A1">
              <w:t>/mm</w:t>
            </w:r>
          </w:p>
        </w:tc>
        <w:tc>
          <w:tcPr>
            <w:tcW w:w="1843" w:type="dxa"/>
            <w:vMerge/>
            <w:tcBorders>
              <w:top w:val="nil"/>
              <w:bottom w:val="single" w:sz="8" w:space="0" w:color="000000"/>
              <w:right w:val="single" w:sz="8" w:space="0" w:color="000000"/>
            </w:tcBorders>
          </w:tcPr>
          <w:p w14:paraId="1B4C95A1" w14:textId="77777777" w:rsidR="004F06A1" w:rsidRPr="00DE0E55" w:rsidRDefault="004F06A1" w:rsidP="001D6378"/>
        </w:tc>
      </w:tr>
      <w:tr w:rsidR="004F06A1" w:rsidRPr="00DE0E55" w14:paraId="60E925E8" w14:textId="0AA0EA68" w:rsidTr="004F06A1">
        <w:trPr>
          <w:trHeight w:val="45"/>
          <w:tblCellSpacing w:w="0" w:type="auto"/>
        </w:trPr>
        <w:tc>
          <w:tcPr>
            <w:tcW w:w="465" w:type="dxa"/>
            <w:vMerge/>
            <w:tcBorders>
              <w:top w:val="nil"/>
              <w:bottom w:val="single" w:sz="8" w:space="0" w:color="000000"/>
              <w:right w:val="single" w:sz="8" w:space="0" w:color="000000"/>
            </w:tcBorders>
          </w:tcPr>
          <w:p w14:paraId="15791D36" w14:textId="77777777" w:rsidR="004F06A1" w:rsidRPr="00DE0E55" w:rsidRDefault="004F06A1" w:rsidP="001D6378"/>
        </w:tc>
        <w:tc>
          <w:tcPr>
            <w:tcW w:w="2328" w:type="dxa"/>
            <w:vMerge/>
            <w:tcBorders>
              <w:top w:val="nil"/>
              <w:bottom w:val="single" w:sz="8" w:space="0" w:color="000000"/>
              <w:right w:val="single" w:sz="8" w:space="0" w:color="000000"/>
            </w:tcBorders>
          </w:tcPr>
          <w:p w14:paraId="626269F8"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48848A0" w14:textId="2BAB1DAC" w:rsidR="004F06A1" w:rsidRPr="00DE0E55" w:rsidRDefault="004F06A1" w:rsidP="001D6378">
            <w:pPr>
              <w:spacing w:after="0"/>
            </w:pPr>
            <w:r w:rsidRPr="004F06A1">
              <w:t>15 cm - 18 cm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B5713CB" w14:textId="77777777" w:rsidR="004F06A1" w:rsidRPr="00DE0E55" w:rsidRDefault="004F06A1" w:rsidP="001D6378">
            <w:pPr>
              <w:spacing w:after="0"/>
              <w:jc w:val="center"/>
            </w:pPr>
            <w:r w:rsidRPr="004F06A1">
              <w:t xml:space="preserve">1,25 </w:t>
            </w:r>
            <w:proofErr w:type="spellStart"/>
            <w:r w:rsidRPr="004F06A1">
              <w:t>pl</w:t>
            </w:r>
            <w:proofErr w:type="spellEnd"/>
            <w:r w:rsidRPr="004F06A1">
              <w:t>/mm</w:t>
            </w:r>
          </w:p>
        </w:tc>
        <w:tc>
          <w:tcPr>
            <w:tcW w:w="1843" w:type="dxa"/>
            <w:vMerge/>
            <w:tcBorders>
              <w:top w:val="nil"/>
              <w:bottom w:val="single" w:sz="8" w:space="0" w:color="000000"/>
              <w:right w:val="single" w:sz="8" w:space="0" w:color="000000"/>
            </w:tcBorders>
          </w:tcPr>
          <w:p w14:paraId="469F1B5A" w14:textId="77777777" w:rsidR="004F06A1" w:rsidRPr="00DE0E55" w:rsidRDefault="004F06A1" w:rsidP="001D6378"/>
        </w:tc>
      </w:tr>
      <w:tr w:rsidR="004F06A1" w:rsidRPr="00DE0E55" w14:paraId="63303BE4" w14:textId="642CFF0D"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6BD50BDF" w14:textId="77777777" w:rsidR="004F06A1" w:rsidRPr="00847625" w:rsidRDefault="004F06A1" w:rsidP="001D6378">
            <w:pPr>
              <w:spacing w:after="0"/>
              <w:jc w:val="center"/>
              <w:rPr>
                <w:b/>
              </w:rPr>
            </w:pPr>
            <w:r w:rsidRPr="00847625">
              <w:rPr>
                <w:b/>
              </w:rPr>
              <w:t>URZĄDZENIA STOSOWANE W TOMOGRAFII KOMPUTEROWEJ</w:t>
            </w:r>
          </w:p>
        </w:tc>
      </w:tr>
      <w:tr w:rsidR="004F06A1" w:rsidRPr="00DE0E55" w14:paraId="34DB6447" w14:textId="42A995C0"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4C769070" w14:textId="77777777" w:rsidR="004F06A1" w:rsidRPr="00DE0E55" w:rsidRDefault="004F06A1" w:rsidP="001D6378">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7B900721" w14:textId="77777777" w:rsidR="004F06A1" w:rsidRPr="00DE0E55" w:rsidRDefault="004F06A1" w:rsidP="001D6378">
            <w:pPr>
              <w:spacing w:after="0"/>
              <w:jc w:val="center"/>
            </w:pPr>
            <w:r w:rsidRPr="004F06A1">
              <w:t>Nazwa</w:t>
            </w:r>
          </w:p>
          <w:p w14:paraId="5F6E7326" w14:textId="77777777" w:rsidR="004F06A1" w:rsidRPr="00DE0E55" w:rsidRDefault="004F06A1" w:rsidP="001D6378">
            <w:pPr>
              <w:spacing w:before="25" w:after="0"/>
              <w:jc w:val="center"/>
            </w:pPr>
            <w:r w:rsidRPr="004F06A1">
              <w:t>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2B4463E1" w14:textId="77777777" w:rsidR="004F06A1" w:rsidRPr="00DE0E55" w:rsidRDefault="004F06A1" w:rsidP="001D6378">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79B877DD" w14:textId="77777777" w:rsidR="004F06A1" w:rsidRPr="00DE0E55" w:rsidRDefault="004F06A1" w:rsidP="001D6378">
            <w:pPr>
              <w:spacing w:after="0"/>
              <w:jc w:val="center"/>
            </w:pPr>
            <w:r w:rsidRPr="004F06A1">
              <w:t>Częstotliwość</w:t>
            </w:r>
          </w:p>
        </w:tc>
      </w:tr>
      <w:tr w:rsidR="004F06A1" w:rsidRPr="00DE0E55" w14:paraId="2BF7AEAD" w14:textId="5DC0BE7B" w:rsidTr="004F06A1">
        <w:trPr>
          <w:trHeight w:val="45"/>
          <w:tblCellSpacing w:w="0" w:type="auto"/>
        </w:trPr>
        <w:tc>
          <w:tcPr>
            <w:tcW w:w="465" w:type="dxa"/>
            <w:vMerge/>
            <w:tcBorders>
              <w:top w:val="nil"/>
              <w:bottom w:val="single" w:sz="8" w:space="0" w:color="000000"/>
              <w:right w:val="single" w:sz="8" w:space="0" w:color="000000"/>
            </w:tcBorders>
          </w:tcPr>
          <w:p w14:paraId="5FA2CF88" w14:textId="77777777" w:rsidR="004F06A1" w:rsidRPr="00DE0E55" w:rsidRDefault="004F06A1" w:rsidP="001D6378"/>
        </w:tc>
        <w:tc>
          <w:tcPr>
            <w:tcW w:w="2328" w:type="dxa"/>
            <w:vMerge/>
            <w:tcBorders>
              <w:top w:val="nil"/>
              <w:bottom w:val="single" w:sz="8" w:space="0" w:color="000000"/>
              <w:right w:val="single" w:sz="8" w:space="0" w:color="000000"/>
            </w:tcBorders>
          </w:tcPr>
          <w:p w14:paraId="04008926"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39A2A22" w14:textId="77777777" w:rsidR="004F06A1" w:rsidRPr="00DE0E55" w:rsidRDefault="004F06A1" w:rsidP="001D6378">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C4F1E16" w14:textId="77777777" w:rsidR="004F06A1" w:rsidRPr="00DE0E55" w:rsidRDefault="004F06A1" w:rsidP="001D6378">
            <w:pPr>
              <w:spacing w:after="0"/>
              <w:jc w:val="center"/>
            </w:pPr>
            <w:r w:rsidRPr="004F06A1">
              <w:t>Kryterium</w:t>
            </w:r>
          </w:p>
        </w:tc>
        <w:tc>
          <w:tcPr>
            <w:tcW w:w="1843" w:type="dxa"/>
            <w:vMerge/>
            <w:tcBorders>
              <w:top w:val="nil"/>
              <w:bottom w:val="single" w:sz="8" w:space="0" w:color="000000"/>
              <w:right w:val="single" w:sz="8" w:space="0" w:color="000000"/>
            </w:tcBorders>
          </w:tcPr>
          <w:p w14:paraId="324213A0" w14:textId="77777777" w:rsidR="004F06A1" w:rsidRPr="00DE0E55" w:rsidRDefault="004F06A1" w:rsidP="001D6378"/>
        </w:tc>
      </w:tr>
      <w:tr w:rsidR="004F06A1" w:rsidRPr="00DE0E55" w14:paraId="5C6FB505" w14:textId="46BD65D9"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57F4FC9C" w14:textId="77777777" w:rsidR="004F06A1" w:rsidRPr="00DE0E55" w:rsidRDefault="004F06A1" w:rsidP="001D6378">
            <w:pPr>
              <w:spacing w:after="0"/>
              <w:jc w:val="both"/>
            </w:pPr>
            <w:r w:rsidRPr="004F06A1">
              <w:rPr>
                <w:b/>
              </w:rPr>
              <w:t>1.</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6C8BDDBC" w14:textId="77777777" w:rsidR="004F06A1" w:rsidRPr="00DE0E55" w:rsidRDefault="004F06A1" w:rsidP="001D6378">
            <w:pPr>
              <w:spacing w:after="0"/>
              <w:jc w:val="center"/>
            </w:pPr>
            <w:r w:rsidRPr="004F06A1">
              <w:rPr>
                <w:b/>
              </w:rPr>
              <w:t>Artefakty</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CC6792C" w14:textId="77777777" w:rsidR="004F06A1" w:rsidRPr="00DE0E55" w:rsidRDefault="004F06A1" w:rsidP="001D6378">
            <w:pPr>
              <w:spacing w:after="0"/>
            </w:pPr>
            <w:r w:rsidRPr="004F06A1">
              <w:t>Na obrazie jednorodnego fantomu zobrazowanego przy użyciu klinicznie stosowanych parametrów ekspozycji, ocenianym przy wszystkich oknach stosowanych klinicznie, nie są widoczne żadne artefakty.</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75235AD5" w14:textId="77777777" w:rsidR="004F06A1" w:rsidRPr="00DE0E55" w:rsidRDefault="004F06A1" w:rsidP="001D6378">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68609304" w14:textId="77777777" w:rsidR="004F06A1" w:rsidRPr="00DE0E55" w:rsidRDefault="004F06A1" w:rsidP="001D6378">
            <w:pPr>
              <w:spacing w:after="0"/>
              <w:jc w:val="center"/>
            </w:pPr>
            <w:r w:rsidRPr="004F06A1">
              <w:t>co</w:t>
            </w:r>
          </w:p>
          <w:p w14:paraId="5BF4E12F" w14:textId="77777777" w:rsidR="004F06A1" w:rsidRPr="00DE0E55" w:rsidRDefault="004F06A1" w:rsidP="001D6378">
            <w:pPr>
              <w:spacing w:before="25" w:after="0"/>
              <w:jc w:val="center"/>
            </w:pPr>
            <w:r w:rsidRPr="004F06A1">
              <w:t>miesiąc</w:t>
            </w:r>
          </w:p>
        </w:tc>
      </w:tr>
      <w:tr w:rsidR="004F06A1" w:rsidRPr="00DE0E55" w14:paraId="16855F7D" w14:textId="718FF77F"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44805EB4" w14:textId="77777777" w:rsidR="004F06A1" w:rsidRPr="00DE0E55" w:rsidRDefault="004F06A1" w:rsidP="001D6378">
            <w:pPr>
              <w:spacing w:after="0"/>
              <w:jc w:val="both"/>
            </w:pPr>
            <w:r w:rsidRPr="004F06A1">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0BBDE9B9" w14:textId="77777777" w:rsidR="004F06A1" w:rsidRPr="00DE0E55" w:rsidRDefault="004F06A1" w:rsidP="001D6378">
            <w:pPr>
              <w:spacing w:after="0"/>
              <w:jc w:val="center"/>
            </w:pPr>
            <w:r w:rsidRPr="004F06A1">
              <w:rPr>
                <w:b/>
              </w:rPr>
              <w:t>Wartość HU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FBC18E1" w14:textId="75972D8B" w:rsidR="004F06A1" w:rsidRPr="00DE0E55" w:rsidRDefault="004F06A1" w:rsidP="001D6378">
            <w:pPr>
              <w:spacing w:after="0"/>
            </w:pPr>
            <w:r w:rsidRPr="004F06A1">
              <w:rPr>
                <w:b/>
              </w:rPr>
              <w:t xml:space="preserve">2.1. </w:t>
            </w:r>
            <w:r w:rsidRPr="004F06A1">
              <w:rPr>
                <w:bCs/>
              </w:rPr>
              <w:t>Odchylenie</w:t>
            </w:r>
            <w:r>
              <w:rPr>
                <w:bCs/>
              </w:rPr>
              <w:t xml:space="preserve"> </w:t>
            </w:r>
            <w:r w:rsidRPr="004F06A1">
              <w:t xml:space="preserve">między średnią wartością HU zmierzoną w obszarze o średnicy około 10 % średnicy fantomu wodnego, uzyskanego przy użyciu klinicznie stosowanych parametrów ekspozycji, a wartością 0 HU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E132BD5" w14:textId="77777777" w:rsidR="004F06A1" w:rsidRPr="00DE0E55" w:rsidRDefault="004F06A1" w:rsidP="001D6378">
            <w:pPr>
              <w:spacing w:after="0"/>
              <w:jc w:val="center"/>
            </w:pPr>
            <w:r w:rsidRPr="004F06A1">
              <w:t>±5 HU</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008557C9" w14:textId="77777777" w:rsidR="004F06A1" w:rsidRPr="00DE0E55" w:rsidRDefault="004F06A1" w:rsidP="001D6378">
            <w:pPr>
              <w:spacing w:after="0"/>
              <w:jc w:val="center"/>
            </w:pPr>
            <w:r w:rsidRPr="004F06A1">
              <w:t>co miesiąc</w:t>
            </w:r>
          </w:p>
        </w:tc>
      </w:tr>
      <w:tr w:rsidR="004F06A1" w:rsidRPr="00DE0E55" w14:paraId="70143FF8" w14:textId="71624898" w:rsidTr="004F06A1">
        <w:trPr>
          <w:trHeight w:val="45"/>
          <w:tblCellSpacing w:w="0" w:type="auto"/>
        </w:trPr>
        <w:tc>
          <w:tcPr>
            <w:tcW w:w="465" w:type="dxa"/>
            <w:vMerge/>
            <w:tcBorders>
              <w:top w:val="nil"/>
              <w:bottom w:val="single" w:sz="8" w:space="0" w:color="000000"/>
              <w:right w:val="single" w:sz="8" w:space="0" w:color="000000"/>
            </w:tcBorders>
          </w:tcPr>
          <w:p w14:paraId="15ACEAFF" w14:textId="77777777" w:rsidR="004F06A1" w:rsidRPr="00DE0E55" w:rsidRDefault="004F06A1" w:rsidP="001D6378"/>
        </w:tc>
        <w:tc>
          <w:tcPr>
            <w:tcW w:w="2328" w:type="dxa"/>
            <w:vMerge/>
            <w:tcBorders>
              <w:top w:val="nil"/>
              <w:bottom w:val="single" w:sz="8" w:space="0" w:color="000000"/>
              <w:right w:val="single" w:sz="8" w:space="0" w:color="000000"/>
            </w:tcBorders>
          </w:tcPr>
          <w:p w14:paraId="25BFFA8A"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0FB3D50" w14:textId="7B5705EB" w:rsidR="004F06A1" w:rsidRPr="00DE0E55" w:rsidRDefault="004F06A1" w:rsidP="001D6378">
            <w:pPr>
              <w:spacing w:after="0"/>
            </w:pPr>
            <w:r w:rsidRPr="004F06A1">
              <w:rPr>
                <w:b/>
              </w:rPr>
              <w:t xml:space="preserve">2.2. </w:t>
            </w:r>
            <w:r w:rsidRPr="004F06A1">
              <w:rPr>
                <w:bCs/>
              </w:rPr>
              <w:t>Odchylenie</w:t>
            </w:r>
            <w:r>
              <w:rPr>
                <w:bCs/>
              </w:rPr>
              <w:t xml:space="preserve"> </w:t>
            </w:r>
            <w:r w:rsidRPr="004F06A1">
              <w:t xml:space="preserve">między średnią wartością HU zmierzoną w obszarze materiałów o różnej gęstości, uzyskanego przy użyciu klinicznie </w:t>
            </w:r>
            <w:r w:rsidRPr="004F06A1">
              <w:lastRenderedPageBreak/>
              <w:t xml:space="preserve">stosowanych parametrów ekspozycji, a wartością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16BF898" w14:textId="77777777" w:rsidR="004F06A1" w:rsidRPr="00DE0E55" w:rsidRDefault="004F06A1" w:rsidP="001D6378">
            <w:pPr>
              <w:spacing w:after="0"/>
              <w:jc w:val="center"/>
            </w:pPr>
            <w:r w:rsidRPr="004F06A1">
              <w:lastRenderedPageBreak/>
              <w:t>±20 HU</w:t>
            </w:r>
          </w:p>
        </w:tc>
        <w:tc>
          <w:tcPr>
            <w:tcW w:w="1843" w:type="dxa"/>
            <w:vMerge/>
            <w:tcBorders>
              <w:top w:val="nil"/>
              <w:bottom w:val="single" w:sz="8" w:space="0" w:color="000000"/>
              <w:right w:val="single" w:sz="8" w:space="0" w:color="000000"/>
            </w:tcBorders>
          </w:tcPr>
          <w:p w14:paraId="362CCF2A" w14:textId="77777777" w:rsidR="004F06A1" w:rsidRPr="00DE0E55" w:rsidRDefault="004F06A1" w:rsidP="001D6378"/>
        </w:tc>
      </w:tr>
      <w:tr w:rsidR="004F06A1" w:rsidRPr="00DE0E55" w14:paraId="064740F5" w14:textId="11F08B78"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53E6F265" w14:textId="77777777" w:rsidR="004F06A1" w:rsidRPr="00DE0E55" w:rsidRDefault="004F06A1" w:rsidP="001D6378">
            <w:pPr>
              <w:spacing w:after="0"/>
              <w:jc w:val="both"/>
            </w:pPr>
            <w:r w:rsidRPr="004F06A1">
              <w:rPr>
                <w:b/>
              </w:rPr>
              <w:t>3.</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5DEDFCB5" w14:textId="77777777" w:rsidR="004F06A1" w:rsidRPr="00DE0E55" w:rsidRDefault="004F06A1" w:rsidP="001D6378">
            <w:pPr>
              <w:spacing w:after="0"/>
              <w:jc w:val="center"/>
            </w:pPr>
            <w:r w:rsidRPr="004F06A1">
              <w:rPr>
                <w:b/>
              </w:rPr>
              <w:t>Jednorodność 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E049ACD" w14:textId="715C892F" w:rsidR="004F06A1" w:rsidRPr="00DE0E55" w:rsidRDefault="004F06A1" w:rsidP="001D6378">
            <w:pPr>
              <w:spacing w:after="0"/>
            </w:pPr>
            <w:r>
              <w:t>Odchylenie</w:t>
            </w:r>
            <w:r w:rsidRPr="004F06A1">
              <w:t xml:space="preserve"> średnich wartości HU zmierzonych w obszarze centralnym i brzegowym o średnicy około 10 % średnicy fantomu obrazu jednorodnego fantomu uzyskanego przy użyciu klinicznie stosowanych parametrów ekspozycji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1B3654A" w14:textId="6B6D428C" w:rsidR="004F06A1" w:rsidRPr="00DE0E55" w:rsidRDefault="004F06A1" w:rsidP="001D6378">
            <w:pPr>
              <w:spacing w:after="0"/>
              <w:jc w:val="center"/>
            </w:pPr>
            <w:r w:rsidRPr="004F06A1">
              <w:t xml:space="preserve">±10 HU dla fantomu o średnicy ≤ 20 cm, </w:t>
            </w:r>
            <w:r>
              <w:br/>
            </w:r>
            <w:r w:rsidRPr="004F06A1">
              <w:t>±20 HU dla fantomu o średnicy &gt; 20 cm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A41B847" w14:textId="77777777" w:rsidR="004F06A1" w:rsidRPr="00DE0E55" w:rsidRDefault="004F06A1" w:rsidP="001D6378">
            <w:pPr>
              <w:spacing w:after="0"/>
              <w:jc w:val="center"/>
            </w:pPr>
            <w:r w:rsidRPr="004F06A1">
              <w:t>co miesiąc</w:t>
            </w:r>
          </w:p>
        </w:tc>
      </w:tr>
      <w:tr w:rsidR="004F06A1" w:rsidRPr="00DE0E55" w14:paraId="24752AA4" w14:textId="637D67CA"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76939D37" w14:textId="77777777" w:rsidR="004F06A1" w:rsidRPr="00DE0E55" w:rsidRDefault="004F06A1" w:rsidP="001D6378">
            <w:pPr>
              <w:spacing w:after="0"/>
              <w:jc w:val="both"/>
            </w:pPr>
            <w:r w:rsidRPr="004F06A1">
              <w:rPr>
                <w:b/>
              </w:rPr>
              <w:t>4.</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18033940" w14:textId="77777777" w:rsidR="004F06A1" w:rsidRPr="00DE0E55" w:rsidRDefault="004F06A1" w:rsidP="001D6378">
            <w:pPr>
              <w:spacing w:after="0"/>
              <w:jc w:val="center"/>
            </w:pPr>
            <w:r w:rsidRPr="004F06A1">
              <w:rPr>
                <w:b/>
              </w:rPr>
              <w:t>Poziom szumu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EB7FFE0" w14:textId="40A3DED6" w:rsidR="004F06A1" w:rsidRPr="00DE0E55" w:rsidRDefault="004F06A1" w:rsidP="001D6378">
            <w:pPr>
              <w:spacing w:after="0"/>
            </w:pPr>
            <w:r>
              <w:t xml:space="preserve">Odchylenie </w:t>
            </w:r>
            <w:r w:rsidRPr="004F06A1">
              <w:t xml:space="preserve">między odchyleniem standardowym wartości HU zmierzonym w centralnym obszarze obrazu jednorodnego fantomu dla ROI o średnicy około 40 % średnicy fantomu, uzyskanego przy użyciu klinicznie stosowanych parametrów ekspozycji, a wartością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3E013FD" w14:textId="2399AAEB" w:rsidR="004F06A1" w:rsidRPr="00DE0E55" w:rsidRDefault="004F06A1" w:rsidP="001D6378">
            <w:pPr>
              <w:spacing w:after="0"/>
              <w:jc w:val="center"/>
            </w:pPr>
            <w:r w:rsidRPr="004F06A1">
              <w:t>±15 % wartości odniesienia</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66B7BB2" w14:textId="77777777" w:rsidR="004F06A1" w:rsidRPr="00DE0E55" w:rsidRDefault="004F06A1" w:rsidP="001D6378">
            <w:pPr>
              <w:spacing w:after="0"/>
              <w:jc w:val="center"/>
            </w:pPr>
            <w:r w:rsidRPr="004F06A1">
              <w:t>co miesiąc</w:t>
            </w:r>
          </w:p>
        </w:tc>
      </w:tr>
      <w:tr w:rsidR="004F06A1" w:rsidRPr="00DE0E55" w14:paraId="6BFBBE57" w14:textId="6D644CA9"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3DF19A4A" w14:textId="77777777" w:rsidR="004F06A1" w:rsidRPr="00DE0E55" w:rsidRDefault="004F06A1" w:rsidP="001D6378">
            <w:pPr>
              <w:spacing w:after="0"/>
              <w:jc w:val="both"/>
            </w:pPr>
            <w:r w:rsidRPr="004F06A1">
              <w:rPr>
                <w:b/>
              </w:rPr>
              <w:t>5.</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78B8D202" w14:textId="77777777" w:rsidR="004F06A1" w:rsidRPr="00DE0E55" w:rsidRDefault="004F06A1" w:rsidP="001D6378">
            <w:pPr>
              <w:spacing w:after="0"/>
              <w:jc w:val="center"/>
            </w:pPr>
            <w:r w:rsidRPr="004F06A1">
              <w:rPr>
                <w:b/>
              </w:rPr>
              <w:t>Rozdzielczość</w:t>
            </w:r>
          </w:p>
          <w:p w14:paraId="655DA1B7" w14:textId="77777777" w:rsidR="004F06A1" w:rsidRPr="00DE0E55" w:rsidRDefault="004F06A1" w:rsidP="001D6378">
            <w:pPr>
              <w:spacing w:before="25" w:after="0"/>
              <w:jc w:val="center"/>
            </w:pPr>
            <w:r w:rsidRPr="004F06A1">
              <w:rPr>
                <w:b/>
              </w:rPr>
              <w:t>wysokokontrastowa</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411E795" w14:textId="4B89880E" w:rsidR="004F06A1" w:rsidRPr="00DE0E55" w:rsidRDefault="004F06A1" w:rsidP="001D6378">
            <w:pPr>
              <w:spacing w:after="0"/>
            </w:pPr>
            <w:r>
              <w:t xml:space="preserve">Odchylenie </w:t>
            </w:r>
            <w:r w:rsidRPr="004F06A1">
              <w:t>między rozdzielczością ocenioną wizualnie lub wyrażoną poprzez pomiar MTF</w:t>
            </w:r>
            <w:r w:rsidRPr="004F06A1">
              <w:rPr>
                <w:vertAlign w:val="subscript"/>
              </w:rPr>
              <w:t xml:space="preserve">50 </w:t>
            </w:r>
            <w:r w:rsidRPr="004F06A1">
              <w:t>wyznaczon</w:t>
            </w:r>
            <w:r>
              <w:t>e</w:t>
            </w:r>
            <w:r w:rsidRPr="004F06A1">
              <w:t xml:space="preserve"> przy użyciu klinicznie stosowanych parametrów ekspozycji a wartością odniesienia </w:t>
            </w:r>
            <w:r>
              <w:t>mieści się w zakresie</w:t>
            </w:r>
            <w:r w:rsidRPr="00F67980" w:rsidDel="00F67980">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DEE33DE" w14:textId="35D79CEC" w:rsidR="004F06A1" w:rsidRPr="00DE0E55" w:rsidRDefault="004F06A1" w:rsidP="001D6378">
            <w:pPr>
              <w:spacing w:after="0"/>
              <w:jc w:val="center"/>
            </w:pPr>
            <w:r w:rsidRPr="004F06A1">
              <w:t xml:space="preserve">±0,5 </w:t>
            </w:r>
            <w:proofErr w:type="spellStart"/>
            <w:r w:rsidRPr="004F06A1">
              <w:t>pl</w:t>
            </w:r>
            <w:proofErr w:type="spellEnd"/>
            <w:r w:rsidRPr="004F06A1">
              <w:t>/cm lub ±10 % wartości odniesienia</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648A556" w14:textId="77777777" w:rsidR="004F06A1" w:rsidRPr="00DE0E55" w:rsidRDefault="004F06A1" w:rsidP="001D6378">
            <w:pPr>
              <w:spacing w:after="0"/>
              <w:jc w:val="center"/>
            </w:pPr>
            <w:r w:rsidRPr="004F06A1">
              <w:t>co 6 miesięcy</w:t>
            </w:r>
          </w:p>
        </w:tc>
      </w:tr>
      <w:tr w:rsidR="004F06A1" w:rsidRPr="00DE0E55" w14:paraId="645581EA" w14:textId="480D62A4"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33C1F13D" w14:textId="77777777" w:rsidR="004F06A1" w:rsidRPr="00DE0E55" w:rsidRDefault="004F06A1" w:rsidP="001D6378">
            <w:pPr>
              <w:spacing w:after="0"/>
              <w:jc w:val="both"/>
            </w:pPr>
            <w:r w:rsidRPr="004F06A1">
              <w:rPr>
                <w:b/>
              </w:rPr>
              <w:t>6.</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32507EB6" w14:textId="77777777" w:rsidR="004F06A1" w:rsidRPr="00DE0E55" w:rsidRDefault="004F06A1" w:rsidP="001D6378">
            <w:pPr>
              <w:spacing w:after="0"/>
              <w:jc w:val="center"/>
            </w:pPr>
            <w:r w:rsidRPr="004F06A1">
              <w:rPr>
                <w:b/>
              </w:rPr>
              <w:t>Geometryczna</w:t>
            </w:r>
          </w:p>
          <w:p w14:paraId="5519E5E1" w14:textId="77777777" w:rsidR="004F06A1" w:rsidRPr="00DE0E55" w:rsidRDefault="004F06A1" w:rsidP="001D6378">
            <w:pPr>
              <w:spacing w:before="25" w:after="0"/>
              <w:jc w:val="center"/>
            </w:pPr>
            <w:r w:rsidRPr="004F06A1">
              <w:rPr>
                <w:b/>
              </w:rPr>
              <w:t>poprawność</w:t>
            </w:r>
          </w:p>
          <w:p w14:paraId="5D94D9CE" w14:textId="77777777" w:rsidR="004F06A1" w:rsidRPr="00DE0E55" w:rsidRDefault="004F06A1" w:rsidP="001D6378">
            <w:pPr>
              <w:spacing w:before="25" w:after="0"/>
              <w:jc w:val="center"/>
            </w:pPr>
            <w:r w:rsidRPr="004F06A1">
              <w:rPr>
                <w:b/>
              </w:rPr>
              <w:t>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2749159" w14:textId="7680F831" w:rsidR="004F06A1" w:rsidRPr="00DE0E55" w:rsidRDefault="004F06A1" w:rsidP="001D6378">
            <w:pPr>
              <w:spacing w:after="0"/>
            </w:pPr>
            <w:r>
              <w:t>Odchylenie</w:t>
            </w:r>
            <w:r w:rsidRPr="004F06A1">
              <w:t xml:space="preserve"> między zmierzonymi odległościami a wartościami nominalnymi na obrazie fantomu </w:t>
            </w:r>
            <w:r w:rsidRPr="004F06A1">
              <w:lastRenderedPageBreak/>
              <w:t xml:space="preserve">zawierającego struktury o znanych rozmiarach, uzyskanym przy użyciu klinicznie stosowanych parametrów ekspozycji, </w:t>
            </w:r>
            <w:r>
              <w:t>mieści się w zakresie</w:t>
            </w:r>
            <w:r w:rsidRPr="00AE7C6D" w:rsidDel="00AE7C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CF8D12F" w14:textId="77777777" w:rsidR="004F06A1" w:rsidRPr="00DE0E55" w:rsidRDefault="004F06A1" w:rsidP="001D6378">
            <w:pPr>
              <w:spacing w:after="0"/>
              <w:jc w:val="center"/>
            </w:pPr>
            <w:r w:rsidRPr="004F06A1">
              <w:lastRenderedPageBreak/>
              <w:t>±1 mm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07DC75A" w14:textId="77777777" w:rsidR="004F06A1" w:rsidRPr="00DE0E55" w:rsidRDefault="004F06A1" w:rsidP="001D6378">
            <w:pPr>
              <w:spacing w:after="0"/>
              <w:jc w:val="center"/>
            </w:pPr>
            <w:r w:rsidRPr="004F06A1">
              <w:t>co 6 miesięcy</w:t>
            </w:r>
          </w:p>
        </w:tc>
      </w:tr>
      <w:tr w:rsidR="004F06A1" w:rsidRPr="00DE0E55" w14:paraId="7B78A717" w14:textId="1A2969BE"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3F65CD04" w14:textId="77777777" w:rsidR="004F06A1" w:rsidRPr="00DE0E55" w:rsidRDefault="004F06A1" w:rsidP="001D6378">
            <w:pPr>
              <w:spacing w:after="0"/>
              <w:jc w:val="both"/>
            </w:pPr>
            <w:r w:rsidRPr="004F06A1">
              <w:rPr>
                <w:b/>
              </w:rPr>
              <w:t>7.</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3F76F895" w14:textId="77777777" w:rsidR="004F06A1" w:rsidRPr="00DE0E55" w:rsidRDefault="004F06A1" w:rsidP="001D6378">
            <w:pPr>
              <w:spacing w:after="0"/>
              <w:jc w:val="center"/>
            </w:pPr>
            <w:r w:rsidRPr="004F06A1">
              <w:rPr>
                <w:b/>
              </w:rPr>
              <w:t>Światła</w:t>
            </w:r>
          </w:p>
          <w:p w14:paraId="522B35B5" w14:textId="77777777" w:rsidR="004F06A1" w:rsidRPr="00DE0E55" w:rsidRDefault="004F06A1" w:rsidP="001D6378">
            <w:pPr>
              <w:spacing w:before="25" w:after="0"/>
              <w:jc w:val="center"/>
            </w:pPr>
            <w:r w:rsidRPr="004F06A1">
              <w:rPr>
                <w:b/>
              </w:rPr>
              <w:t>lokalizacyjne</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EB848D4" w14:textId="3EBF406C" w:rsidR="004F06A1" w:rsidRPr="00DE0E55" w:rsidRDefault="004F06A1" w:rsidP="001D6378">
            <w:pPr>
              <w:spacing w:after="0"/>
            </w:pPr>
            <w:r>
              <w:t xml:space="preserve">Odchylenie </w:t>
            </w:r>
            <w:r w:rsidRPr="004F06A1">
              <w:t xml:space="preserve">między płaszczyzną wskazywaną przez świetlne wskaźniki położenia obrazowanej warstwy a rzeczywistą płaszczyzną obrazowanej warstwy </w:t>
            </w:r>
            <w:r>
              <w:t>mieści się w zakresie</w:t>
            </w:r>
            <w:r w:rsidRPr="00AE7C6D" w:rsidDel="00AE7C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ECED251" w14:textId="77777777" w:rsidR="004F06A1" w:rsidRPr="00DE0E55" w:rsidRDefault="004F06A1" w:rsidP="001D6378">
            <w:pPr>
              <w:spacing w:after="0"/>
              <w:jc w:val="center"/>
            </w:pPr>
            <w:r w:rsidRPr="004F06A1">
              <w:t>±5 mm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F675D72" w14:textId="77777777" w:rsidR="004F06A1" w:rsidRPr="00DE0E55" w:rsidRDefault="004F06A1" w:rsidP="001D6378">
            <w:pPr>
              <w:spacing w:after="0"/>
              <w:jc w:val="center"/>
            </w:pPr>
            <w:r w:rsidRPr="004F06A1">
              <w:t>co miesiąc</w:t>
            </w:r>
          </w:p>
        </w:tc>
      </w:tr>
      <w:tr w:rsidR="004F06A1" w:rsidRPr="00DE0E55" w14:paraId="454F27D1" w14:textId="0907544A"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5EAF24E6" w14:textId="77777777" w:rsidR="004F06A1" w:rsidRPr="00DE0E55" w:rsidRDefault="004F06A1" w:rsidP="001D6378">
            <w:pPr>
              <w:spacing w:after="0"/>
              <w:jc w:val="both"/>
            </w:pPr>
            <w:r w:rsidRPr="004F06A1">
              <w:rPr>
                <w:b/>
              </w:rPr>
              <w:t>8.</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00277C07" w14:textId="77777777" w:rsidR="004F06A1" w:rsidRPr="00DE0E55" w:rsidRDefault="004F06A1" w:rsidP="001D6378">
            <w:pPr>
              <w:spacing w:after="0"/>
              <w:jc w:val="center"/>
            </w:pPr>
            <w:r w:rsidRPr="004F06A1">
              <w:rPr>
                <w:b/>
              </w:rPr>
              <w:t>Ruch stołu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5CDBE50" w14:textId="7C74B763" w:rsidR="004F06A1" w:rsidRPr="00DE0E55" w:rsidRDefault="004F06A1" w:rsidP="001D6378">
            <w:pPr>
              <w:spacing w:after="0"/>
            </w:pPr>
            <w:r w:rsidRPr="004F06A1">
              <w:rPr>
                <w:b/>
              </w:rPr>
              <w:t xml:space="preserve">8.1. </w:t>
            </w:r>
            <w:r w:rsidRPr="004F06A1">
              <w:t xml:space="preserve">Dla stołu obciążonego masą co najmniej 70 kg przy przesunięciu o zadaną odległość 30 cm, </w:t>
            </w:r>
            <w:r>
              <w:t xml:space="preserve">odchylenie </w:t>
            </w:r>
            <w:r w:rsidRPr="004F06A1">
              <w:t xml:space="preserve">między odległością zadaną a rzeczywistą </w:t>
            </w:r>
            <w:r>
              <w:t>mieści się w zakresie</w:t>
            </w:r>
            <w:r w:rsidRPr="00AE7C6D" w:rsidDel="00AE7C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10AA528" w14:textId="77777777" w:rsidR="004F06A1" w:rsidRPr="00DE0E55" w:rsidRDefault="004F06A1" w:rsidP="001D6378">
            <w:pPr>
              <w:spacing w:after="0"/>
              <w:jc w:val="center"/>
            </w:pPr>
            <w:r w:rsidRPr="004F06A1">
              <w:t>±1 mm</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506ECA2E" w14:textId="77777777" w:rsidR="004F06A1" w:rsidRPr="00DE0E55" w:rsidRDefault="004F06A1" w:rsidP="001D6378">
            <w:pPr>
              <w:spacing w:after="0"/>
              <w:jc w:val="center"/>
            </w:pPr>
            <w:r w:rsidRPr="004F06A1">
              <w:t>co miesiąc</w:t>
            </w:r>
          </w:p>
        </w:tc>
      </w:tr>
      <w:tr w:rsidR="004F06A1" w:rsidRPr="00DE0E55" w14:paraId="1163FEE4" w14:textId="25E797F3" w:rsidTr="004F06A1">
        <w:trPr>
          <w:trHeight w:val="45"/>
          <w:tblCellSpacing w:w="0" w:type="auto"/>
        </w:trPr>
        <w:tc>
          <w:tcPr>
            <w:tcW w:w="465" w:type="dxa"/>
            <w:vMerge/>
            <w:tcBorders>
              <w:top w:val="nil"/>
              <w:bottom w:val="single" w:sz="8" w:space="0" w:color="000000"/>
              <w:right w:val="single" w:sz="8" w:space="0" w:color="000000"/>
            </w:tcBorders>
          </w:tcPr>
          <w:p w14:paraId="08B7665B" w14:textId="77777777" w:rsidR="004F06A1" w:rsidRPr="00DE0E55" w:rsidRDefault="004F06A1" w:rsidP="001D6378"/>
        </w:tc>
        <w:tc>
          <w:tcPr>
            <w:tcW w:w="2328" w:type="dxa"/>
            <w:vMerge/>
            <w:tcBorders>
              <w:top w:val="nil"/>
              <w:bottom w:val="single" w:sz="8" w:space="0" w:color="000000"/>
              <w:right w:val="single" w:sz="8" w:space="0" w:color="000000"/>
            </w:tcBorders>
          </w:tcPr>
          <w:p w14:paraId="7EDE53F9"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2486A06" w14:textId="012016E5" w:rsidR="004F06A1" w:rsidRPr="00DE0E55" w:rsidRDefault="004F06A1" w:rsidP="001D6378">
            <w:pPr>
              <w:spacing w:after="0"/>
            </w:pPr>
            <w:r w:rsidRPr="004F06A1">
              <w:rPr>
                <w:b/>
              </w:rPr>
              <w:t xml:space="preserve">8.2. </w:t>
            </w:r>
            <w:r w:rsidRPr="004F06A1">
              <w:t xml:space="preserve">Po wykonaniu testu z pkt 8.1. dla stołu obciążonego masą co najmniej 70 kg przy przesunięciu o zadaną odległość 30 cm, w przeciwną stronę niż w punkcie 8.1. </w:t>
            </w:r>
            <w:r>
              <w:t xml:space="preserve">odchylenie </w:t>
            </w:r>
            <w:r w:rsidRPr="004F06A1">
              <w:t xml:space="preserve">między położeniem początkowym stołu z punktu 8.1., a końcowym </w:t>
            </w:r>
            <w:r>
              <w:t>mieści się w zakresie</w:t>
            </w:r>
            <w:r w:rsidRPr="00AE7C6D" w:rsidDel="00AE7C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F1837AE" w14:textId="77777777" w:rsidR="004F06A1" w:rsidRPr="00DE0E55" w:rsidRDefault="004F06A1" w:rsidP="001D6378">
            <w:pPr>
              <w:spacing w:after="0"/>
              <w:jc w:val="center"/>
            </w:pPr>
            <w:r w:rsidRPr="004F06A1">
              <w:t>±1 mm</w:t>
            </w:r>
          </w:p>
        </w:tc>
        <w:tc>
          <w:tcPr>
            <w:tcW w:w="1843" w:type="dxa"/>
            <w:vMerge/>
            <w:tcBorders>
              <w:top w:val="nil"/>
              <w:bottom w:val="single" w:sz="8" w:space="0" w:color="000000"/>
              <w:right w:val="single" w:sz="8" w:space="0" w:color="000000"/>
            </w:tcBorders>
          </w:tcPr>
          <w:p w14:paraId="7F1CDD55" w14:textId="77777777" w:rsidR="004F06A1" w:rsidRPr="00DE0E55" w:rsidRDefault="004F06A1" w:rsidP="001D6378"/>
        </w:tc>
      </w:tr>
      <w:tr w:rsidR="004F06A1" w:rsidRPr="00DE0E55" w14:paraId="02D91870" w14:textId="308DE886"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6F843987" w14:textId="77777777" w:rsidR="004F06A1" w:rsidRPr="00847625" w:rsidRDefault="004F06A1" w:rsidP="001D6378">
            <w:pPr>
              <w:spacing w:after="0"/>
              <w:jc w:val="center"/>
              <w:rPr>
                <w:b/>
              </w:rPr>
            </w:pPr>
            <w:r w:rsidRPr="00847625">
              <w:rPr>
                <w:b/>
              </w:rPr>
              <w:t>URZĄDZENIA STOSOWANE W STOMATOLOGICZNEJ TOMOGRAFII KOMPUTEROWEJ WIĄZKI STOŻKOWEJ</w:t>
            </w:r>
          </w:p>
        </w:tc>
      </w:tr>
      <w:tr w:rsidR="004F06A1" w:rsidRPr="00DE0E55" w14:paraId="42FDA2AB" w14:textId="519D8656"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08244A75" w14:textId="77777777" w:rsidR="004F06A1" w:rsidRPr="00847625" w:rsidRDefault="004F06A1" w:rsidP="001D6378">
            <w:pPr>
              <w:spacing w:after="0"/>
            </w:pPr>
            <w:r w:rsidRPr="00847625">
              <w:rPr>
                <w:u w:val="single"/>
              </w:rPr>
              <w:t>Uwaga:</w:t>
            </w:r>
            <w:r w:rsidRPr="00847625">
              <w:t xml:space="preserve"> Jeżeli chociaż jeden z poniższych testów nie może być wykonany ze względów technicznych, należy wykonać testy zgodne z zaleceniami producenta.</w:t>
            </w:r>
          </w:p>
        </w:tc>
      </w:tr>
      <w:tr w:rsidR="004F06A1" w:rsidRPr="00DE0E55" w14:paraId="396AB749" w14:textId="22F974F0"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7566545" w14:textId="77777777" w:rsidR="004F06A1" w:rsidRPr="00DE0E55" w:rsidRDefault="004F06A1" w:rsidP="001D6378">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6877D82A" w14:textId="77777777" w:rsidR="004F06A1" w:rsidRPr="00DE0E55" w:rsidRDefault="004F06A1" w:rsidP="001D6378">
            <w:pPr>
              <w:spacing w:after="0"/>
              <w:jc w:val="center"/>
            </w:pPr>
            <w:r w:rsidRPr="004F06A1">
              <w:t>Nazwa 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72136E3E" w14:textId="70CC9E5A" w:rsidR="004F06A1" w:rsidRPr="00DE0E55" w:rsidRDefault="004F06A1" w:rsidP="001D6378">
            <w:pPr>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6E792AC5" w14:textId="77777777" w:rsidR="004F06A1" w:rsidRPr="00DE0E55" w:rsidRDefault="004F06A1" w:rsidP="001D6378">
            <w:pPr>
              <w:spacing w:after="0"/>
              <w:jc w:val="center"/>
            </w:pPr>
            <w:r w:rsidRPr="004F06A1">
              <w:t>Częstotliwość</w:t>
            </w:r>
          </w:p>
        </w:tc>
      </w:tr>
      <w:tr w:rsidR="004F06A1" w:rsidRPr="00DE0E55" w14:paraId="517ABB69" w14:textId="63228F52" w:rsidTr="004F06A1">
        <w:trPr>
          <w:trHeight w:val="45"/>
          <w:tblCellSpacing w:w="0" w:type="auto"/>
        </w:trPr>
        <w:tc>
          <w:tcPr>
            <w:tcW w:w="465" w:type="dxa"/>
            <w:vMerge/>
            <w:tcBorders>
              <w:top w:val="nil"/>
              <w:bottom w:val="single" w:sz="8" w:space="0" w:color="000000"/>
              <w:right w:val="single" w:sz="8" w:space="0" w:color="000000"/>
            </w:tcBorders>
          </w:tcPr>
          <w:p w14:paraId="4E063EC4" w14:textId="77777777" w:rsidR="004F06A1" w:rsidRPr="00DE0E55" w:rsidRDefault="004F06A1" w:rsidP="001D6378"/>
        </w:tc>
        <w:tc>
          <w:tcPr>
            <w:tcW w:w="2328" w:type="dxa"/>
            <w:vMerge/>
            <w:tcBorders>
              <w:top w:val="nil"/>
              <w:bottom w:val="single" w:sz="8" w:space="0" w:color="000000"/>
              <w:right w:val="single" w:sz="8" w:space="0" w:color="000000"/>
            </w:tcBorders>
          </w:tcPr>
          <w:p w14:paraId="60A2B779"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D6587BA" w14:textId="77777777" w:rsidR="004F06A1" w:rsidRPr="00DE0E55" w:rsidRDefault="004F06A1" w:rsidP="001D6378">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B14E48E" w14:textId="77777777" w:rsidR="004F06A1" w:rsidRPr="00DE0E55" w:rsidRDefault="004F06A1" w:rsidP="001D6378">
            <w:pPr>
              <w:spacing w:after="0"/>
              <w:jc w:val="center"/>
            </w:pPr>
            <w:r w:rsidRPr="004F06A1">
              <w:t>Kryterium</w:t>
            </w:r>
          </w:p>
        </w:tc>
        <w:tc>
          <w:tcPr>
            <w:tcW w:w="1843" w:type="dxa"/>
            <w:vMerge/>
            <w:tcBorders>
              <w:top w:val="nil"/>
              <w:bottom w:val="single" w:sz="8" w:space="0" w:color="000000"/>
              <w:right w:val="single" w:sz="8" w:space="0" w:color="000000"/>
            </w:tcBorders>
          </w:tcPr>
          <w:p w14:paraId="0B90EA57" w14:textId="77777777" w:rsidR="004F06A1" w:rsidRPr="00DE0E55" w:rsidRDefault="004F06A1" w:rsidP="001D6378"/>
        </w:tc>
      </w:tr>
      <w:tr w:rsidR="004F06A1" w:rsidRPr="00DE0E55" w14:paraId="4F00F9BA" w14:textId="3EA2F14F"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6C7480A3" w14:textId="77777777" w:rsidR="004F06A1" w:rsidRPr="00DE0E55" w:rsidRDefault="004F06A1" w:rsidP="001D6378">
            <w:pPr>
              <w:spacing w:after="0"/>
              <w:jc w:val="both"/>
            </w:pPr>
            <w:r w:rsidRPr="004F06A1">
              <w:rPr>
                <w:b/>
              </w:rPr>
              <w:t>1.</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4C77D0B8" w14:textId="77777777" w:rsidR="004F06A1" w:rsidRPr="00DE0E55" w:rsidRDefault="004F06A1" w:rsidP="001D6378">
            <w:pPr>
              <w:spacing w:after="0"/>
              <w:jc w:val="center"/>
            </w:pPr>
            <w:r w:rsidRPr="004F06A1">
              <w:rPr>
                <w:b/>
              </w:rPr>
              <w:t>Artefakty</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B8F0514" w14:textId="77777777" w:rsidR="004F06A1" w:rsidRPr="00DE0E55" w:rsidRDefault="004F06A1" w:rsidP="001D6378">
            <w:pPr>
              <w:spacing w:after="0"/>
            </w:pPr>
            <w:r w:rsidRPr="004F06A1">
              <w:t xml:space="preserve">Na obrazie jednorodnego fantomu zobrazowanego </w:t>
            </w:r>
            <w:r w:rsidRPr="004F06A1">
              <w:lastRenderedPageBreak/>
              <w:t>przy użyciu klinicznie stosowanych parametrów ekspozycji, ocenianym przy wszystkich oknach stosowanych klinicznie, nie są widoczne żadne artefakty.</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8C288C3" w14:textId="77777777" w:rsidR="004F06A1" w:rsidRPr="00DE0E55" w:rsidRDefault="004F06A1" w:rsidP="001D6378">
            <w:pPr>
              <w:spacing w:after="0"/>
              <w:jc w:val="center"/>
            </w:pPr>
            <w:r w:rsidRPr="004F06A1">
              <w:lastRenderedPageBreak/>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A057908" w14:textId="77777777" w:rsidR="004F06A1" w:rsidRPr="00DE0E55" w:rsidRDefault="004F06A1" w:rsidP="001D6378">
            <w:pPr>
              <w:spacing w:after="0"/>
              <w:jc w:val="center"/>
            </w:pPr>
            <w:r w:rsidRPr="004F06A1">
              <w:t>co miesiąc</w:t>
            </w:r>
          </w:p>
        </w:tc>
      </w:tr>
      <w:tr w:rsidR="004F06A1" w:rsidRPr="004F06A1" w14:paraId="657EB3C6" w14:textId="64D3B74A"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73793BE5" w14:textId="77777777" w:rsidR="004F06A1" w:rsidRPr="00DE0E55" w:rsidRDefault="004F06A1" w:rsidP="001D6378">
            <w:pPr>
              <w:spacing w:after="0"/>
              <w:jc w:val="both"/>
            </w:pPr>
            <w:r w:rsidRPr="004F06A1">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0CFBAC8B" w14:textId="77777777" w:rsidR="004F06A1" w:rsidRPr="00DE0E55" w:rsidRDefault="004F06A1" w:rsidP="001D6378">
            <w:pPr>
              <w:spacing w:after="0"/>
              <w:jc w:val="center"/>
            </w:pPr>
            <w:r w:rsidRPr="004F06A1">
              <w:rPr>
                <w:b/>
              </w:rPr>
              <w:t>Wartość HU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E16F6C9" w14:textId="471AEE36" w:rsidR="004F06A1" w:rsidRPr="00DE0E55" w:rsidRDefault="004F06A1" w:rsidP="001D6378">
            <w:pPr>
              <w:spacing w:after="0"/>
            </w:pPr>
            <w:r w:rsidRPr="004F06A1">
              <w:rPr>
                <w:b/>
              </w:rPr>
              <w:t xml:space="preserve">2.1. </w:t>
            </w:r>
            <w:r w:rsidRPr="004F06A1">
              <w:t xml:space="preserve">Odchylenie średniej wartości HU zmierzonej w obszarze obrazu jednorodnego fantomu lub wykonanego z materiału ekwiwalentnego tkance miękkiej, uzyskanego przy użyciu klinicznie stosowanych parametrów ekspozycji, od wartości odniesienia </w:t>
            </w:r>
            <w:r>
              <w:t>mieści się w zakresie</w:t>
            </w:r>
            <w:r w:rsidRPr="000D05D9" w:rsidDel="000D05D9">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2064FE4" w14:textId="1B451650" w:rsidR="004F06A1" w:rsidRPr="00DE0E55" w:rsidRDefault="004F06A1" w:rsidP="001D6378">
            <w:pPr>
              <w:spacing w:after="0"/>
              <w:jc w:val="center"/>
            </w:pPr>
            <w:r w:rsidRPr="004F06A1">
              <w:t>±10 %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0733B3A0" w14:textId="77777777" w:rsidR="004F06A1" w:rsidRPr="00DE0E55" w:rsidRDefault="004F06A1" w:rsidP="001D6378">
            <w:pPr>
              <w:spacing w:after="0"/>
              <w:jc w:val="center"/>
            </w:pPr>
            <w:r w:rsidRPr="004F06A1">
              <w:t>co miesiąc</w:t>
            </w:r>
          </w:p>
        </w:tc>
      </w:tr>
      <w:tr w:rsidR="004F06A1" w:rsidRPr="004F06A1" w14:paraId="4A0D89A9" w14:textId="01ED2897" w:rsidTr="004F06A1">
        <w:trPr>
          <w:trHeight w:val="45"/>
          <w:tblCellSpacing w:w="0" w:type="auto"/>
        </w:trPr>
        <w:tc>
          <w:tcPr>
            <w:tcW w:w="465" w:type="dxa"/>
            <w:vMerge/>
            <w:tcBorders>
              <w:top w:val="nil"/>
              <w:bottom w:val="single" w:sz="8" w:space="0" w:color="000000"/>
              <w:right w:val="single" w:sz="8" w:space="0" w:color="000000"/>
            </w:tcBorders>
          </w:tcPr>
          <w:p w14:paraId="48C3AB0A" w14:textId="77777777" w:rsidR="004F06A1" w:rsidRPr="00DE0E55" w:rsidRDefault="004F06A1" w:rsidP="001D6378">
            <w:pPr>
              <w:rPr>
                <w:lang w:val="en-US"/>
              </w:rPr>
            </w:pPr>
          </w:p>
        </w:tc>
        <w:tc>
          <w:tcPr>
            <w:tcW w:w="2328" w:type="dxa"/>
            <w:vMerge/>
            <w:tcBorders>
              <w:top w:val="nil"/>
              <w:bottom w:val="single" w:sz="8" w:space="0" w:color="000000"/>
              <w:right w:val="single" w:sz="8" w:space="0" w:color="000000"/>
            </w:tcBorders>
          </w:tcPr>
          <w:p w14:paraId="15857EFE" w14:textId="77777777" w:rsidR="004F06A1" w:rsidRPr="00DE0E55" w:rsidRDefault="004F06A1" w:rsidP="001D6378">
            <w:pPr>
              <w:rPr>
                <w:lang w:val="en-US"/>
              </w:rP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D65A061" w14:textId="6F316F19" w:rsidR="004F06A1" w:rsidRPr="00DE0E55" w:rsidRDefault="004F06A1" w:rsidP="001D6378">
            <w:pPr>
              <w:spacing w:after="0"/>
            </w:pPr>
            <w:r w:rsidRPr="004F06A1">
              <w:rPr>
                <w:b/>
              </w:rPr>
              <w:t xml:space="preserve">2.2. </w:t>
            </w:r>
            <w:r w:rsidRPr="004F06A1">
              <w:t xml:space="preserve">Odchylenie średniej wartości HU zmierzonej w obszarze obrazu materiałów o różnej gęstości, uzyskanego przy użyciu klinicznie stosowanych parametrów ekspozycji, od wartości odniesienia </w:t>
            </w:r>
            <w:r>
              <w:t>mieści się w zakresie</w:t>
            </w:r>
            <w:r w:rsidRPr="000D05D9" w:rsidDel="000D05D9">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7EC6755D" w14:textId="3F20AEAA" w:rsidR="004F06A1" w:rsidRPr="00DE0E55" w:rsidRDefault="004F06A1" w:rsidP="001D6378">
            <w:pPr>
              <w:spacing w:after="0"/>
              <w:jc w:val="center"/>
            </w:pPr>
            <w:r w:rsidRPr="004F06A1">
              <w:t>±10 %</w:t>
            </w:r>
          </w:p>
        </w:tc>
        <w:tc>
          <w:tcPr>
            <w:tcW w:w="1843" w:type="dxa"/>
            <w:vMerge/>
            <w:tcBorders>
              <w:top w:val="nil"/>
              <w:bottom w:val="single" w:sz="8" w:space="0" w:color="000000"/>
              <w:right w:val="single" w:sz="8" w:space="0" w:color="000000"/>
            </w:tcBorders>
          </w:tcPr>
          <w:p w14:paraId="1E915F9B" w14:textId="77777777" w:rsidR="004F06A1" w:rsidRPr="00DE0E55" w:rsidRDefault="004F06A1" w:rsidP="001D6378"/>
        </w:tc>
      </w:tr>
      <w:tr w:rsidR="004F06A1" w:rsidRPr="00DE0E55" w14:paraId="6EF60120" w14:textId="26A5003F"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0466F5C2" w14:textId="77777777" w:rsidR="004F06A1" w:rsidRPr="00DE0E55" w:rsidRDefault="004F06A1" w:rsidP="001D6378">
            <w:pPr>
              <w:spacing w:after="0"/>
              <w:jc w:val="both"/>
            </w:pPr>
            <w:r w:rsidRPr="004F06A1">
              <w:rPr>
                <w:b/>
              </w:rPr>
              <w:t>3.</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7CEED363" w14:textId="77777777" w:rsidR="004F06A1" w:rsidRPr="00DE0E55" w:rsidRDefault="004F06A1" w:rsidP="001D6378">
            <w:pPr>
              <w:spacing w:after="0"/>
              <w:jc w:val="center"/>
            </w:pPr>
            <w:r w:rsidRPr="004F06A1">
              <w:rPr>
                <w:b/>
              </w:rPr>
              <w:t>Jednorodność</w:t>
            </w:r>
          </w:p>
          <w:p w14:paraId="71307AD7" w14:textId="77777777" w:rsidR="004F06A1" w:rsidRPr="00DE0E55" w:rsidRDefault="004F06A1" w:rsidP="001D6378">
            <w:pPr>
              <w:spacing w:before="25" w:after="0"/>
              <w:jc w:val="center"/>
            </w:pPr>
            <w:r w:rsidRPr="004F06A1">
              <w:rPr>
                <w:b/>
              </w:rPr>
              <w:t>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BE5904D" w14:textId="081125E0" w:rsidR="004F06A1" w:rsidRPr="00DE0E55" w:rsidRDefault="004F06A1" w:rsidP="001D6378">
            <w:pPr>
              <w:spacing w:after="0"/>
            </w:pPr>
            <w:r>
              <w:t xml:space="preserve">Odchylenie </w:t>
            </w:r>
            <w:r w:rsidRPr="004F06A1">
              <w:t xml:space="preserve">średnich wartości HU zmierzonych w obszarze centralnym i brzegowym obrazu jednorodnego fantomu dla ROI o średnicy około 10 % średnicy fantomu, uzyskanego przy użyciu klinicznie stosowanych parametrów ekspozycji od wartości odniesienia </w:t>
            </w:r>
            <w:r>
              <w:t>mieści się w zakresie</w:t>
            </w:r>
            <w:r w:rsidRPr="000D05D9" w:rsidDel="000D05D9">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0DDC019" w14:textId="057294A1" w:rsidR="004F06A1" w:rsidRPr="00DE0E55" w:rsidRDefault="004F06A1" w:rsidP="001D6378">
            <w:pPr>
              <w:spacing w:after="0"/>
              <w:jc w:val="center"/>
            </w:pPr>
            <w:r w:rsidRPr="004F06A1">
              <w:t>±10 %</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61F6F1A" w14:textId="77777777" w:rsidR="004F06A1" w:rsidRPr="00DE0E55" w:rsidRDefault="004F06A1" w:rsidP="001D6378">
            <w:pPr>
              <w:spacing w:after="0"/>
              <w:jc w:val="center"/>
            </w:pPr>
            <w:r w:rsidRPr="004F06A1">
              <w:t>co miesiąc</w:t>
            </w:r>
          </w:p>
        </w:tc>
      </w:tr>
      <w:tr w:rsidR="004F06A1" w:rsidRPr="004F06A1" w14:paraId="0D0065A7" w14:textId="65D972A1"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6E9609CE" w14:textId="77777777" w:rsidR="004F06A1" w:rsidRPr="00DE0E55" w:rsidRDefault="004F06A1" w:rsidP="001D6378">
            <w:pPr>
              <w:spacing w:after="0"/>
              <w:jc w:val="both"/>
            </w:pPr>
            <w:r w:rsidRPr="004F06A1">
              <w:rPr>
                <w:b/>
              </w:rPr>
              <w:lastRenderedPageBreak/>
              <w:t>4.</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0D03144F" w14:textId="77777777" w:rsidR="004F06A1" w:rsidRPr="00DE0E55" w:rsidRDefault="004F06A1" w:rsidP="001D6378">
            <w:pPr>
              <w:spacing w:after="0"/>
              <w:jc w:val="center"/>
            </w:pPr>
            <w:r w:rsidRPr="004F06A1">
              <w:rPr>
                <w:b/>
              </w:rPr>
              <w:t>Poziom szumu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A2EC08A" w14:textId="6EC4586F" w:rsidR="004F06A1" w:rsidRPr="00DE0E55" w:rsidRDefault="004F06A1" w:rsidP="001D6378">
            <w:pPr>
              <w:spacing w:after="0"/>
            </w:pPr>
            <w:r>
              <w:t xml:space="preserve">Różnica </w:t>
            </w:r>
            <w:r w:rsidRPr="004F06A1">
              <w:t xml:space="preserve">standardowego odchylenia wartości HU zmierzonego w centralnym obszarze obrazu jednorodnego fantomu dla ROI o średnicy około 40 % średnicy fantomu, uzyskanego przy użyciu klinicznie stosowanych parametrów ekspozycji, od wartości odniesienia </w:t>
            </w:r>
            <w:r>
              <w:t>mieści się w zakresie</w:t>
            </w:r>
            <w:r w:rsidRPr="000D05D9" w:rsidDel="000D05D9">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7E9D3D8E" w14:textId="09502D63" w:rsidR="004F06A1" w:rsidRPr="00DE0E55" w:rsidRDefault="004F06A1" w:rsidP="001D6378">
            <w:pPr>
              <w:spacing w:after="0"/>
              <w:jc w:val="center"/>
            </w:pPr>
            <w:r w:rsidRPr="004F06A1">
              <w:t>±10 % wartości odniesienia</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714F5F1A" w14:textId="77777777" w:rsidR="004F06A1" w:rsidRPr="00DE0E55" w:rsidRDefault="004F06A1" w:rsidP="001D6378">
            <w:pPr>
              <w:spacing w:after="0"/>
              <w:jc w:val="center"/>
            </w:pPr>
            <w:r w:rsidRPr="004F06A1">
              <w:t>co miesiąc</w:t>
            </w:r>
          </w:p>
        </w:tc>
      </w:tr>
      <w:tr w:rsidR="004F06A1" w:rsidRPr="004F06A1" w14:paraId="38320875" w14:textId="047D1133"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63487F39" w14:textId="77777777" w:rsidR="004F06A1" w:rsidRPr="00DE0E55" w:rsidRDefault="004F06A1" w:rsidP="001D6378">
            <w:pPr>
              <w:spacing w:after="0"/>
              <w:jc w:val="both"/>
            </w:pPr>
            <w:r w:rsidRPr="004F06A1">
              <w:rPr>
                <w:b/>
              </w:rPr>
              <w:t>5.</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6F459974" w14:textId="77777777" w:rsidR="004F06A1" w:rsidRPr="00DE0E55" w:rsidRDefault="004F06A1" w:rsidP="001D6378">
            <w:pPr>
              <w:spacing w:after="0"/>
              <w:jc w:val="center"/>
            </w:pPr>
            <w:r w:rsidRPr="004F06A1">
              <w:rPr>
                <w:b/>
              </w:rPr>
              <w:t>Rozdzielczość</w:t>
            </w:r>
          </w:p>
          <w:p w14:paraId="5C1CD89F" w14:textId="77777777" w:rsidR="004F06A1" w:rsidRPr="00DE0E55" w:rsidRDefault="004F06A1" w:rsidP="001D6378">
            <w:pPr>
              <w:spacing w:before="25" w:after="0"/>
              <w:jc w:val="center"/>
            </w:pPr>
            <w:r w:rsidRPr="004F06A1">
              <w:rPr>
                <w:b/>
              </w:rPr>
              <w:t>wysokokontrastowa</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9AF31BD" w14:textId="6F7C8583" w:rsidR="004F06A1" w:rsidRPr="00DE0E55" w:rsidRDefault="004F06A1" w:rsidP="001D6378">
            <w:pPr>
              <w:spacing w:after="0"/>
            </w:pPr>
            <w:r>
              <w:t xml:space="preserve">Odchylenie </w:t>
            </w:r>
            <w:r w:rsidRPr="004F06A1">
              <w:t>między rozdzielczością ocenioną wizualnie lub wyrażoną poprzez pomiar MTF</w:t>
            </w:r>
            <w:r w:rsidRPr="004F06A1">
              <w:rPr>
                <w:vertAlign w:val="subscript"/>
              </w:rPr>
              <w:t xml:space="preserve">50 </w:t>
            </w:r>
            <w:r w:rsidRPr="004F06A1">
              <w:t xml:space="preserve">wyznaczona przy użyciu klinicznie stosowanych parametrów ekspozycji a wartością odniesienia </w:t>
            </w:r>
            <w:r>
              <w:t>mieści się w zakresie</w:t>
            </w:r>
            <w:r w:rsidRPr="000D05D9" w:rsidDel="000D05D9">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11401AB" w14:textId="69567052" w:rsidR="004F06A1" w:rsidRPr="00DE0E55" w:rsidRDefault="004F06A1" w:rsidP="001D6378">
            <w:pPr>
              <w:spacing w:after="0"/>
              <w:jc w:val="center"/>
            </w:pPr>
            <w:r w:rsidRPr="004F06A1">
              <w:t xml:space="preserve">±1 </w:t>
            </w:r>
            <w:proofErr w:type="spellStart"/>
            <w:r w:rsidRPr="004F06A1">
              <w:t>pl</w:t>
            </w:r>
            <w:proofErr w:type="spellEnd"/>
            <w:r w:rsidRPr="004F06A1">
              <w:t>/</w:t>
            </w:r>
            <w:r w:rsidR="003C7831">
              <w:t>m</w:t>
            </w:r>
            <w:r w:rsidRPr="004F06A1">
              <w:t>m lub ±20 % wartości odniesienia</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6790C713" w14:textId="77777777" w:rsidR="004F06A1" w:rsidRPr="00DE0E55" w:rsidRDefault="004F06A1" w:rsidP="001D6378">
            <w:pPr>
              <w:spacing w:after="0"/>
              <w:jc w:val="center"/>
            </w:pPr>
            <w:r w:rsidRPr="004F06A1">
              <w:t>6 miesięcy po każdych testach specjalistycznych</w:t>
            </w:r>
          </w:p>
        </w:tc>
      </w:tr>
      <w:tr w:rsidR="004F06A1" w:rsidRPr="00DE0E55" w14:paraId="3172EFC8" w14:textId="006E727B"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727B4133" w14:textId="77777777" w:rsidR="004F06A1" w:rsidRPr="00DE0E55" w:rsidRDefault="004F06A1" w:rsidP="001D6378">
            <w:pPr>
              <w:spacing w:after="0"/>
              <w:jc w:val="both"/>
            </w:pPr>
            <w:r w:rsidRPr="004F06A1">
              <w:rPr>
                <w:b/>
              </w:rPr>
              <w:t>6.</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7D81336A" w14:textId="77777777" w:rsidR="004F06A1" w:rsidRPr="00DE0E55" w:rsidRDefault="004F06A1" w:rsidP="001D6378">
            <w:pPr>
              <w:spacing w:after="0"/>
              <w:jc w:val="center"/>
            </w:pPr>
            <w:r w:rsidRPr="004F06A1">
              <w:rPr>
                <w:b/>
              </w:rPr>
              <w:t>Geometryczna poprawność 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09E6D4E" w14:textId="7E7CB787" w:rsidR="004F06A1" w:rsidRPr="00DE0E55" w:rsidRDefault="004F06A1" w:rsidP="001D6378">
            <w:pPr>
              <w:spacing w:after="0"/>
            </w:pPr>
            <w:r>
              <w:t xml:space="preserve">Odchylenie </w:t>
            </w:r>
            <w:r w:rsidRPr="004F06A1">
              <w:t>między zmierzoną odległością a wartością nominalną na obrazie fantomu zawierającego struktury o znanych rozmiarach, uzyskanym przy użyciu klinicznie stosowanych parametrów ekspozycji,</w:t>
            </w:r>
            <w:r>
              <w:t xml:space="preserve"> mieści się w zakresie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8D436A8" w14:textId="77777777" w:rsidR="004F06A1" w:rsidRPr="00DE0E55" w:rsidRDefault="004F06A1" w:rsidP="001D6378">
            <w:pPr>
              <w:spacing w:after="0"/>
              <w:jc w:val="center"/>
            </w:pPr>
            <w:r w:rsidRPr="004F06A1">
              <w:t>±0,5 mm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041A565" w14:textId="77777777" w:rsidR="004F06A1" w:rsidRPr="00DE0E55" w:rsidRDefault="004F06A1" w:rsidP="001D6378">
            <w:pPr>
              <w:spacing w:after="0"/>
              <w:jc w:val="center"/>
            </w:pPr>
            <w:r w:rsidRPr="004F06A1">
              <w:t>6 miesięcy po każdych testach specjalistycznych</w:t>
            </w:r>
          </w:p>
        </w:tc>
      </w:tr>
      <w:tr w:rsidR="004F06A1" w:rsidRPr="00DE0E55" w14:paraId="4F26DD60" w14:textId="0255BDD3"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6142B874" w14:textId="77777777" w:rsidR="004F06A1" w:rsidRPr="006875E6" w:rsidRDefault="004F06A1" w:rsidP="001D6378">
            <w:pPr>
              <w:spacing w:after="0"/>
              <w:jc w:val="center"/>
              <w:rPr>
                <w:b/>
              </w:rPr>
            </w:pPr>
            <w:r w:rsidRPr="006875E6">
              <w:rPr>
                <w:b/>
              </w:rPr>
              <w:t>URZĄDZENIA STOSOWANE W MAMMOGRAFII ANALOGOWEJ</w:t>
            </w:r>
          </w:p>
        </w:tc>
      </w:tr>
      <w:tr w:rsidR="004F06A1" w:rsidRPr="00DE0E55" w14:paraId="66E7E064" w14:textId="3116FAEA"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21078557" w14:textId="77777777" w:rsidR="004F06A1" w:rsidRPr="00DE0E55" w:rsidRDefault="004F06A1" w:rsidP="001D6378">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38932FCD" w14:textId="77777777" w:rsidR="004F06A1" w:rsidRPr="00DE0E55" w:rsidRDefault="004F06A1" w:rsidP="001D6378">
            <w:pPr>
              <w:spacing w:after="0"/>
              <w:jc w:val="center"/>
            </w:pPr>
            <w:r w:rsidRPr="004F06A1">
              <w:t>Nazwa</w:t>
            </w:r>
          </w:p>
          <w:p w14:paraId="019D931C" w14:textId="77777777" w:rsidR="004F06A1" w:rsidRPr="00DE0E55" w:rsidRDefault="004F06A1" w:rsidP="001D6378">
            <w:pPr>
              <w:spacing w:before="25" w:after="0"/>
              <w:jc w:val="center"/>
            </w:pPr>
            <w:r w:rsidRPr="004F06A1">
              <w:t>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15213F2A" w14:textId="77777777" w:rsidR="004F06A1" w:rsidRPr="00DE0E55" w:rsidRDefault="004F06A1" w:rsidP="001D6378">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780E542" w14:textId="77777777" w:rsidR="004F06A1" w:rsidRPr="00DE0E55" w:rsidRDefault="004F06A1" w:rsidP="001D6378">
            <w:pPr>
              <w:spacing w:after="0"/>
              <w:jc w:val="center"/>
            </w:pPr>
            <w:r w:rsidRPr="004F06A1">
              <w:t>Częstotliwość</w:t>
            </w:r>
          </w:p>
        </w:tc>
      </w:tr>
      <w:tr w:rsidR="004F06A1" w:rsidRPr="00DE0E55" w14:paraId="6030CE60" w14:textId="1B7FA587" w:rsidTr="004F06A1">
        <w:trPr>
          <w:trHeight w:val="45"/>
          <w:tblCellSpacing w:w="0" w:type="auto"/>
        </w:trPr>
        <w:tc>
          <w:tcPr>
            <w:tcW w:w="465" w:type="dxa"/>
            <w:vMerge/>
            <w:tcBorders>
              <w:top w:val="nil"/>
              <w:bottom w:val="single" w:sz="8" w:space="0" w:color="000000"/>
              <w:right w:val="single" w:sz="8" w:space="0" w:color="000000"/>
            </w:tcBorders>
          </w:tcPr>
          <w:p w14:paraId="68984287" w14:textId="77777777" w:rsidR="004F06A1" w:rsidRPr="00DE0E55" w:rsidRDefault="004F06A1" w:rsidP="001D6378"/>
        </w:tc>
        <w:tc>
          <w:tcPr>
            <w:tcW w:w="2328" w:type="dxa"/>
            <w:vMerge/>
            <w:tcBorders>
              <w:top w:val="nil"/>
              <w:bottom w:val="single" w:sz="8" w:space="0" w:color="000000"/>
              <w:right w:val="single" w:sz="8" w:space="0" w:color="000000"/>
            </w:tcBorders>
          </w:tcPr>
          <w:p w14:paraId="343D2BF5" w14:textId="77777777" w:rsidR="004F06A1" w:rsidRPr="00DE0E55" w:rsidRDefault="004F06A1" w:rsidP="001D6378"/>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9CC1399" w14:textId="77777777" w:rsidR="004F06A1" w:rsidRPr="00DE0E55" w:rsidRDefault="004F06A1" w:rsidP="001D6378">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51893E6" w14:textId="77777777" w:rsidR="004F06A1" w:rsidRPr="00DE0E55" w:rsidRDefault="004F06A1" w:rsidP="001D6378">
            <w:pPr>
              <w:spacing w:after="0"/>
              <w:jc w:val="center"/>
            </w:pPr>
            <w:r w:rsidRPr="004F06A1">
              <w:t>Kryterium</w:t>
            </w:r>
          </w:p>
        </w:tc>
        <w:tc>
          <w:tcPr>
            <w:tcW w:w="1843" w:type="dxa"/>
            <w:vMerge/>
            <w:tcBorders>
              <w:top w:val="nil"/>
              <w:bottom w:val="single" w:sz="8" w:space="0" w:color="000000"/>
              <w:right w:val="single" w:sz="8" w:space="0" w:color="000000"/>
            </w:tcBorders>
          </w:tcPr>
          <w:p w14:paraId="6AEEA4AF" w14:textId="77777777" w:rsidR="004F06A1" w:rsidRPr="00DE0E55" w:rsidRDefault="004F06A1" w:rsidP="001D6378"/>
        </w:tc>
      </w:tr>
      <w:tr w:rsidR="004F06A1" w:rsidRPr="00DE0E55" w14:paraId="47AA6A51" w14:textId="47AE6BE9"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4B6A1C01" w14:textId="77777777" w:rsidR="004F06A1" w:rsidRPr="00DE0E55" w:rsidRDefault="004F06A1" w:rsidP="001D6378">
            <w:pPr>
              <w:spacing w:after="0"/>
              <w:jc w:val="both"/>
            </w:pPr>
            <w:r w:rsidRPr="006875E6">
              <w:rPr>
                <w:b/>
              </w:rPr>
              <w:t>1.</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0C1381E" w14:textId="77777777" w:rsidR="004F06A1" w:rsidRPr="00DE0E55" w:rsidRDefault="004F06A1" w:rsidP="001D6378">
            <w:pPr>
              <w:spacing w:after="0"/>
              <w:jc w:val="center"/>
            </w:pPr>
            <w:r w:rsidRPr="006875E6">
              <w:rPr>
                <w:b/>
              </w:rPr>
              <w:t>System automatycznej kontroli ekspozycji (AEC)</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13D8AFA6" w14:textId="77777777" w:rsidR="004F06A1" w:rsidRPr="006875E6" w:rsidRDefault="004F06A1" w:rsidP="001D6378">
            <w:pPr>
              <w:spacing w:after="0"/>
              <w:jc w:val="both"/>
            </w:pPr>
            <w:r w:rsidRPr="006875E6">
              <w:rPr>
                <w:u w:val="single"/>
              </w:rPr>
              <w:t>Uwaga:</w:t>
            </w:r>
            <w:r w:rsidRPr="006875E6">
              <w:t xml:space="preserve"> Do wykonania testu należy stosować kasetę testową. Podczas wykonywania testu należy stosować zawsze tą samą komorę systemu AEC, która nie jest w obszarze fantomu zawierającego elementy do oceny jakości obrazu.</w:t>
            </w:r>
          </w:p>
        </w:tc>
      </w:tr>
      <w:tr w:rsidR="004F06A1" w:rsidRPr="00DE0E55" w14:paraId="1D649608" w14:textId="285F86BE" w:rsidTr="004F06A1">
        <w:trPr>
          <w:trHeight w:val="45"/>
          <w:tblCellSpacing w:w="0" w:type="auto"/>
        </w:trPr>
        <w:tc>
          <w:tcPr>
            <w:tcW w:w="465" w:type="dxa"/>
            <w:vMerge/>
            <w:tcBorders>
              <w:top w:val="nil"/>
              <w:bottom w:val="single" w:sz="8" w:space="0" w:color="000000"/>
              <w:right w:val="single" w:sz="8" w:space="0" w:color="000000"/>
            </w:tcBorders>
          </w:tcPr>
          <w:p w14:paraId="2FB6143A" w14:textId="77777777" w:rsidR="004F06A1" w:rsidRPr="00DE0E55" w:rsidRDefault="004F06A1" w:rsidP="001D6378"/>
        </w:tc>
        <w:tc>
          <w:tcPr>
            <w:tcW w:w="2328" w:type="dxa"/>
            <w:vMerge/>
            <w:tcBorders>
              <w:top w:val="nil"/>
              <w:bottom w:val="single" w:sz="8" w:space="0" w:color="000000"/>
              <w:right w:val="single" w:sz="8" w:space="0" w:color="000000"/>
            </w:tcBorders>
          </w:tcPr>
          <w:p w14:paraId="7732CB62" w14:textId="77777777" w:rsidR="004F06A1" w:rsidRPr="00DE0E55" w:rsidRDefault="004F06A1" w:rsidP="001D6378"/>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90CFC85" w14:textId="77777777" w:rsidR="004F06A1" w:rsidRPr="006875E6" w:rsidRDefault="004F06A1" w:rsidP="001D6378">
            <w:pPr>
              <w:spacing w:after="0"/>
              <w:jc w:val="both"/>
              <w:rPr>
                <w:b/>
              </w:rPr>
            </w:pPr>
            <w:r w:rsidRPr="006875E6">
              <w:rPr>
                <w:b/>
              </w:rPr>
              <w:t>1.1.Stałość ekspozycji</w:t>
            </w:r>
          </w:p>
        </w:tc>
      </w:tr>
      <w:tr w:rsidR="004F06A1" w:rsidRPr="00DE0E55" w14:paraId="34014F86" w14:textId="4990C667" w:rsidTr="004F06A1">
        <w:trPr>
          <w:trHeight w:val="45"/>
          <w:tblCellSpacing w:w="0" w:type="auto"/>
        </w:trPr>
        <w:tc>
          <w:tcPr>
            <w:tcW w:w="465" w:type="dxa"/>
            <w:vMerge/>
            <w:tcBorders>
              <w:top w:val="nil"/>
              <w:bottom w:val="single" w:sz="8" w:space="0" w:color="000000"/>
              <w:right w:val="single" w:sz="8" w:space="0" w:color="000000"/>
            </w:tcBorders>
          </w:tcPr>
          <w:p w14:paraId="36DC7491" w14:textId="77777777" w:rsidR="004F06A1" w:rsidRPr="00DE0E55" w:rsidRDefault="004F06A1" w:rsidP="003C770F"/>
        </w:tc>
        <w:tc>
          <w:tcPr>
            <w:tcW w:w="2328" w:type="dxa"/>
            <w:vMerge/>
            <w:tcBorders>
              <w:top w:val="nil"/>
              <w:bottom w:val="single" w:sz="8" w:space="0" w:color="000000"/>
              <w:right w:val="single" w:sz="8" w:space="0" w:color="000000"/>
            </w:tcBorders>
          </w:tcPr>
          <w:p w14:paraId="4270B957"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9831033" w14:textId="77777777" w:rsidR="004F06A1" w:rsidRPr="00DE0E55" w:rsidRDefault="004F06A1" w:rsidP="003C770F">
            <w:pPr>
              <w:spacing w:after="0"/>
            </w:pPr>
            <w:r w:rsidRPr="004F06A1">
              <w:rPr>
                <w:b/>
              </w:rPr>
              <w:t xml:space="preserve">1.1.1. </w:t>
            </w:r>
            <w:r w:rsidRPr="004F06A1">
              <w:t>Dla obrazu fantomu z PMMA o grubości 4,5 cm otrzymanego przy użyciu klinicznie stosowanych parametrów ekspozycji gęstość optyczna (wliczając tło) w punkcie referencyjnym zawiera się w przedziale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4116D50" w14:textId="4B5647C4" w:rsidR="004F06A1" w:rsidRPr="00DE0E55" w:rsidRDefault="004F06A1" w:rsidP="003C770F">
            <w:pPr>
              <w:spacing w:after="0"/>
              <w:jc w:val="center"/>
            </w:pPr>
            <w:r w:rsidRPr="004F06A1">
              <w:t>1,4</w:t>
            </w:r>
            <w:r w:rsidRPr="00F927B7">
              <w:t xml:space="preserve"> - </w:t>
            </w:r>
            <w:r w:rsidRPr="004F06A1">
              <w:t>1,9</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1B9B6869" w14:textId="77777777" w:rsidR="004F06A1" w:rsidRPr="00DE0E55" w:rsidRDefault="004F06A1" w:rsidP="003C770F">
            <w:pPr>
              <w:spacing w:after="0"/>
              <w:jc w:val="center"/>
            </w:pPr>
            <w:r w:rsidRPr="004F06A1">
              <w:t>w każdym dniu pracy mammografu</w:t>
            </w:r>
          </w:p>
        </w:tc>
      </w:tr>
      <w:tr w:rsidR="004F06A1" w:rsidRPr="00DE0E55" w14:paraId="3599180C" w14:textId="0748E26D" w:rsidTr="004F06A1">
        <w:trPr>
          <w:trHeight w:val="45"/>
          <w:tblCellSpacing w:w="0" w:type="auto"/>
        </w:trPr>
        <w:tc>
          <w:tcPr>
            <w:tcW w:w="465" w:type="dxa"/>
            <w:vMerge/>
            <w:tcBorders>
              <w:top w:val="nil"/>
              <w:bottom w:val="single" w:sz="8" w:space="0" w:color="000000"/>
              <w:right w:val="single" w:sz="8" w:space="0" w:color="000000"/>
            </w:tcBorders>
          </w:tcPr>
          <w:p w14:paraId="3154972E" w14:textId="77777777" w:rsidR="004F06A1" w:rsidRPr="00DE0E55" w:rsidRDefault="004F06A1" w:rsidP="003C770F"/>
        </w:tc>
        <w:tc>
          <w:tcPr>
            <w:tcW w:w="2328" w:type="dxa"/>
            <w:vMerge/>
            <w:tcBorders>
              <w:top w:val="nil"/>
              <w:bottom w:val="single" w:sz="8" w:space="0" w:color="000000"/>
              <w:right w:val="single" w:sz="8" w:space="0" w:color="000000"/>
            </w:tcBorders>
          </w:tcPr>
          <w:p w14:paraId="15388ED7"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5CC7A64" w14:textId="694DF19D" w:rsidR="004F06A1" w:rsidRPr="00DE0E55" w:rsidRDefault="004F06A1" w:rsidP="003C770F">
            <w:pPr>
              <w:spacing w:after="0"/>
            </w:pPr>
            <w:r w:rsidRPr="004F06A1">
              <w:rPr>
                <w:b/>
              </w:rPr>
              <w:t xml:space="preserve">1.1.2. </w:t>
            </w:r>
            <w:r w:rsidRPr="004F06A1">
              <w:t xml:space="preserve">Dla obrazu fantomu z PMMA o grubości 4,5 cm otrzymanego przy użyciu klinicznie stosowanych parametrów ekspozycji </w:t>
            </w:r>
            <w:r>
              <w:t xml:space="preserve">odchylenie </w:t>
            </w:r>
            <w:r w:rsidRPr="004F06A1">
              <w:t xml:space="preserve">pomiędzy gęstością optyczną zmierzoną w punkcie referencyjnym a wartością odniesienia </w:t>
            </w:r>
            <w:r>
              <w:t>mieści się w zakresie</w:t>
            </w:r>
            <w:r w:rsidRPr="0066336D" w:rsidDel="006633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0800F38" w14:textId="77777777" w:rsidR="004F06A1" w:rsidRPr="00DE0E55" w:rsidRDefault="004F06A1" w:rsidP="003C770F">
            <w:pPr>
              <w:spacing w:after="0"/>
              <w:jc w:val="center"/>
            </w:pPr>
            <w:r w:rsidRPr="004F06A1">
              <w:t>±0,15</w:t>
            </w:r>
          </w:p>
        </w:tc>
        <w:tc>
          <w:tcPr>
            <w:tcW w:w="1843" w:type="dxa"/>
            <w:vMerge/>
            <w:tcBorders>
              <w:top w:val="nil"/>
              <w:bottom w:val="single" w:sz="8" w:space="0" w:color="000000"/>
              <w:right w:val="single" w:sz="8" w:space="0" w:color="000000"/>
            </w:tcBorders>
          </w:tcPr>
          <w:p w14:paraId="4BD4965C" w14:textId="77777777" w:rsidR="004F06A1" w:rsidRPr="00DE0E55" w:rsidRDefault="004F06A1" w:rsidP="003C770F"/>
        </w:tc>
      </w:tr>
      <w:tr w:rsidR="004F06A1" w:rsidRPr="00DE0E55" w14:paraId="59EEE008" w14:textId="6A025631" w:rsidTr="004F06A1">
        <w:trPr>
          <w:trHeight w:val="45"/>
          <w:tblCellSpacing w:w="0" w:type="auto"/>
        </w:trPr>
        <w:tc>
          <w:tcPr>
            <w:tcW w:w="465" w:type="dxa"/>
            <w:vMerge/>
            <w:tcBorders>
              <w:top w:val="nil"/>
              <w:bottom w:val="single" w:sz="8" w:space="0" w:color="000000"/>
              <w:right w:val="single" w:sz="8" w:space="0" w:color="000000"/>
            </w:tcBorders>
          </w:tcPr>
          <w:p w14:paraId="4D3C5462" w14:textId="77777777" w:rsidR="004F06A1" w:rsidRPr="00DE0E55" w:rsidRDefault="004F06A1" w:rsidP="003C770F"/>
        </w:tc>
        <w:tc>
          <w:tcPr>
            <w:tcW w:w="2328" w:type="dxa"/>
            <w:vMerge/>
            <w:tcBorders>
              <w:top w:val="nil"/>
              <w:bottom w:val="single" w:sz="8" w:space="0" w:color="000000"/>
              <w:right w:val="single" w:sz="8" w:space="0" w:color="000000"/>
            </w:tcBorders>
          </w:tcPr>
          <w:p w14:paraId="1E7E0D25" w14:textId="77777777" w:rsidR="004F06A1" w:rsidRPr="00DE0E55" w:rsidRDefault="004F06A1" w:rsidP="003C770F"/>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D7C1F2F" w14:textId="77777777" w:rsidR="004F06A1" w:rsidRPr="006875E6" w:rsidRDefault="004F06A1" w:rsidP="003C770F">
            <w:pPr>
              <w:spacing w:after="0"/>
              <w:jc w:val="both"/>
              <w:rPr>
                <w:b/>
              </w:rPr>
            </w:pPr>
            <w:r w:rsidRPr="006875E6">
              <w:rPr>
                <w:b/>
              </w:rPr>
              <w:t>1.2. Kompensacja zmian grubości fantomu i wartości wysokiego napięcia</w:t>
            </w:r>
          </w:p>
        </w:tc>
      </w:tr>
      <w:tr w:rsidR="004F06A1" w:rsidRPr="004F06A1" w14:paraId="707DF94C" w14:textId="132854D1" w:rsidTr="004F06A1">
        <w:trPr>
          <w:trHeight w:val="45"/>
          <w:tblCellSpacing w:w="0" w:type="auto"/>
        </w:trPr>
        <w:tc>
          <w:tcPr>
            <w:tcW w:w="465" w:type="dxa"/>
            <w:vMerge/>
            <w:tcBorders>
              <w:top w:val="nil"/>
              <w:bottom w:val="single" w:sz="8" w:space="0" w:color="000000"/>
              <w:right w:val="single" w:sz="8" w:space="0" w:color="000000"/>
            </w:tcBorders>
          </w:tcPr>
          <w:p w14:paraId="3C1585FF" w14:textId="77777777" w:rsidR="004F06A1" w:rsidRPr="00DE0E55" w:rsidRDefault="004F06A1" w:rsidP="003C770F"/>
        </w:tc>
        <w:tc>
          <w:tcPr>
            <w:tcW w:w="2328" w:type="dxa"/>
            <w:vMerge/>
            <w:tcBorders>
              <w:top w:val="nil"/>
              <w:bottom w:val="single" w:sz="8" w:space="0" w:color="000000"/>
              <w:right w:val="single" w:sz="8" w:space="0" w:color="000000"/>
            </w:tcBorders>
          </w:tcPr>
          <w:p w14:paraId="20C2617A"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C2256FE" w14:textId="2551697D" w:rsidR="004F06A1" w:rsidRPr="00DE0E55" w:rsidRDefault="004F06A1" w:rsidP="003C770F">
            <w:pPr>
              <w:spacing w:after="0"/>
            </w:pPr>
            <w:r w:rsidRPr="004F06A1">
              <w:t>Dla obrazów fantomów z PMMA o grubościach co najmniej 2,0 cm i 6,5-7</w:t>
            </w:r>
            <w:r>
              <w:t xml:space="preserve">,0 </w:t>
            </w:r>
            <w:r w:rsidRPr="004F06A1">
              <w:t xml:space="preserve">cm, otrzymanych przy użyciu klinicznie stosowanych parametrów ekspozycji, </w:t>
            </w:r>
            <w:r>
              <w:t xml:space="preserve">odchylenie </w:t>
            </w:r>
            <w:r w:rsidRPr="004F06A1">
              <w:t xml:space="preserve">gęstości optycznych zmierzonych w punkcie referencyjnym poszczególnych obrazów fantomów od wartości gęstości optycznej zmierzonej w teście 1.1.2 </w:t>
            </w:r>
            <w:r>
              <w:t>mieści się w zakresie</w:t>
            </w:r>
            <w:r w:rsidRPr="0066336D" w:rsidDel="006633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C7027AA" w14:textId="77777777" w:rsidR="004F06A1" w:rsidRPr="00DE0E55" w:rsidRDefault="004F06A1" w:rsidP="003C770F">
            <w:pPr>
              <w:spacing w:after="0"/>
              <w:jc w:val="center"/>
            </w:pPr>
            <w:r w:rsidRPr="004F06A1">
              <w:t>±0,15</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65AE72FB" w14:textId="77777777" w:rsidR="004F06A1" w:rsidRPr="00DE0E55" w:rsidRDefault="004F06A1" w:rsidP="003C770F">
            <w:pPr>
              <w:spacing w:after="0"/>
              <w:jc w:val="center"/>
            </w:pPr>
            <w:r w:rsidRPr="004F06A1">
              <w:t>co tydzień</w:t>
            </w:r>
          </w:p>
        </w:tc>
      </w:tr>
      <w:tr w:rsidR="004F06A1" w:rsidRPr="00DE0E55" w14:paraId="107FD5EF" w14:textId="02B6615E"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2BD1CAF4" w14:textId="77777777" w:rsidR="004F06A1" w:rsidRPr="00DE0E55" w:rsidRDefault="004F06A1" w:rsidP="003C770F">
            <w:pPr>
              <w:spacing w:after="0"/>
              <w:jc w:val="both"/>
            </w:pPr>
            <w:r w:rsidRPr="006875E6">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2A63AD50" w14:textId="77777777" w:rsidR="004F06A1" w:rsidRPr="00DE0E55" w:rsidRDefault="004F06A1" w:rsidP="003C770F">
            <w:pPr>
              <w:spacing w:after="0"/>
              <w:jc w:val="center"/>
            </w:pPr>
            <w:r w:rsidRPr="006875E6">
              <w:rPr>
                <w:b/>
              </w:rPr>
              <w:t>Jakość obrazu</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39753C7" w14:textId="77777777" w:rsidR="004F06A1" w:rsidRPr="006875E6" w:rsidRDefault="004F06A1" w:rsidP="003C770F">
            <w:pPr>
              <w:spacing w:after="0"/>
              <w:jc w:val="both"/>
            </w:pPr>
            <w:r w:rsidRPr="006875E6">
              <w:rPr>
                <w:u w:val="single"/>
              </w:rPr>
              <w:t>Uwaga:</w:t>
            </w:r>
            <w:r w:rsidRPr="006875E6">
              <w:t xml:space="preserve"> Do wykonania testu należy stosować kasetę testową.</w:t>
            </w:r>
          </w:p>
        </w:tc>
      </w:tr>
      <w:tr w:rsidR="004F06A1" w:rsidRPr="004F06A1" w14:paraId="5A7DF942" w14:textId="10885C34" w:rsidTr="004F06A1">
        <w:trPr>
          <w:trHeight w:val="45"/>
          <w:tblCellSpacing w:w="0" w:type="auto"/>
        </w:trPr>
        <w:tc>
          <w:tcPr>
            <w:tcW w:w="465" w:type="dxa"/>
            <w:vMerge/>
            <w:tcBorders>
              <w:top w:val="nil"/>
              <w:bottom w:val="single" w:sz="8" w:space="0" w:color="000000"/>
              <w:right w:val="single" w:sz="8" w:space="0" w:color="000000"/>
            </w:tcBorders>
          </w:tcPr>
          <w:p w14:paraId="133EFDA8" w14:textId="77777777" w:rsidR="004F06A1" w:rsidRPr="00DE0E55" w:rsidRDefault="004F06A1" w:rsidP="003C770F"/>
        </w:tc>
        <w:tc>
          <w:tcPr>
            <w:tcW w:w="2328" w:type="dxa"/>
            <w:vMerge/>
            <w:tcBorders>
              <w:top w:val="nil"/>
              <w:bottom w:val="single" w:sz="8" w:space="0" w:color="000000"/>
              <w:right w:val="single" w:sz="8" w:space="0" w:color="000000"/>
            </w:tcBorders>
          </w:tcPr>
          <w:p w14:paraId="7295C29C"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657DDCB" w14:textId="77777777" w:rsidR="004F06A1" w:rsidRPr="00DE0E55" w:rsidRDefault="004F06A1" w:rsidP="003C770F">
            <w:pPr>
              <w:spacing w:after="0"/>
            </w:pPr>
            <w:r w:rsidRPr="004F06A1">
              <w:rPr>
                <w:b/>
              </w:rPr>
              <w:t>2.1. Rozdzielczość wysokokontrastowa</w:t>
            </w:r>
          </w:p>
          <w:p w14:paraId="23E4B028" w14:textId="77777777" w:rsidR="004F06A1" w:rsidRPr="00DE0E55" w:rsidRDefault="004F06A1" w:rsidP="003C770F">
            <w:pPr>
              <w:spacing w:before="25" w:after="0"/>
            </w:pPr>
            <w:r w:rsidRPr="004F06A1">
              <w:t xml:space="preserve">Rozdzielczość w kierunku równoległym i </w:t>
            </w:r>
            <w:r w:rsidRPr="004F06A1">
              <w:lastRenderedPageBreak/>
              <w:t>prostopadłym do osi anoda-katoda dla każdej stosowanej klinicznie wielkości ogniska lampy oraz dla każdego materiału anody i filtra na obrazie otrzymanym przy użyciu klinicznie stosowanych parametrów ekspozycji wynosi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746A84E" w14:textId="77777777" w:rsidR="004F06A1" w:rsidRPr="00DE0E55" w:rsidRDefault="004F06A1" w:rsidP="003C770F">
            <w:pPr>
              <w:spacing w:after="0"/>
              <w:jc w:val="center"/>
            </w:pPr>
            <w:r w:rsidRPr="004F06A1">
              <w:lastRenderedPageBreak/>
              <w:t xml:space="preserve">12 </w:t>
            </w:r>
            <w:proofErr w:type="spellStart"/>
            <w:r w:rsidRPr="004F06A1">
              <w:t>pl</w:t>
            </w:r>
            <w:proofErr w:type="spellEnd"/>
            <w:r w:rsidRPr="004F06A1">
              <w:t>/mm</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0CB36D8A" w14:textId="77777777" w:rsidR="004F06A1" w:rsidRPr="00DE0E55" w:rsidRDefault="004F06A1" w:rsidP="003C770F">
            <w:pPr>
              <w:spacing w:after="0"/>
              <w:jc w:val="center"/>
            </w:pPr>
            <w:r w:rsidRPr="004F06A1">
              <w:t>co tydzień</w:t>
            </w:r>
          </w:p>
        </w:tc>
      </w:tr>
      <w:tr w:rsidR="004F06A1" w:rsidRPr="004F06A1" w14:paraId="2981B797" w14:textId="482B7F16" w:rsidTr="004F06A1">
        <w:trPr>
          <w:trHeight w:val="45"/>
          <w:tblCellSpacing w:w="0" w:type="auto"/>
        </w:trPr>
        <w:tc>
          <w:tcPr>
            <w:tcW w:w="465" w:type="dxa"/>
            <w:vMerge/>
            <w:tcBorders>
              <w:top w:val="nil"/>
              <w:bottom w:val="single" w:sz="8" w:space="0" w:color="000000"/>
              <w:right w:val="single" w:sz="8" w:space="0" w:color="000000"/>
            </w:tcBorders>
          </w:tcPr>
          <w:p w14:paraId="2DD046AC" w14:textId="77777777" w:rsidR="004F06A1" w:rsidRPr="00DE0E55" w:rsidRDefault="004F06A1" w:rsidP="003C770F">
            <w:pPr>
              <w:rPr>
                <w:lang w:val="en-US"/>
              </w:rPr>
            </w:pPr>
          </w:p>
        </w:tc>
        <w:tc>
          <w:tcPr>
            <w:tcW w:w="2328" w:type="dxa"/>
            <w:vMerge/>
            <w:tcBorders>
              <w:top w:val="nil"/>
              <w:bottom w:val="single" w:sz="8" w:space="0" w:color="000000"/>
              <w:right w:val="single" w:sz="8" w:space="0" w:color="000000"/>
            </w:tcBorders>
          </w:tcPr>
          <w:p w14:paraId="2A340B54" w14:textId="77777777" w:rsidR="004F06A1" w:rsidRPr="00DE0E55" w:rsidRDefault="004F06A1" w:rsidP="003C770F">
            <w:pPr>
              <w:rPr>
                <w:lang w:val="en-US"/>
              </w:rP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9A35D00" w14:textId="77777777" w:rsidR="004F06A1" w:rsidRPr="00DE0E55" w:rsidRDefault="004F06A1" w:rsidP="003C770F">
            <w:pPr>
              <w:spacing w:after="0"/>
            </w:pPr>
            <w:r w:rsidRPr="004F06A1">
              <w:rPr>
                <w:b/>
              </w:rPr>
              <w:t>2.2. Progowy kontrast</w:t>
            </w:r>
          </w:p>
          <w:p w14:paraId="7B338769" w14:textId="77777777" w:rsidR="004F06A1" w:rsidRPr="00DE0E55" w:rsidRDefault="004F06A1" w:rsidP="003C770F">
            <w:pPr>
              <w:spacing w:before="25" w:after="0"/>
            </w:pPr>
            <w:r w:rsidRPr="004F06A1">
              <w:t>Na obrazie obiektu testowego zawierającego elementy do oceny niskiego kontrastu uzyskanego przy użyciu klinicznie stosowanych parametrów ekspozycji liczba obiektów o niskim kontraście różni się od wartości odniesienia maksymalnie o</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2DED31D" w14:textId="77777777" w:rsidR="004F06A1" w:rsidRPr="00DE0E55" w:rsidRDefault="004F06A1" w:rsidP="003C770F">
            <w:pPr>
              <w:spacing w:after="0"/>
              <w:jc w:val="center"/>
            </w:pPr>
            <w:r w:rsidRPr="004F06A1">
              <w:t>1</w:t>
            </w:r>
          </w:p>
        </w:tc>
        <w:tc>
          <w:tcPr>
            <w:tcW w:w="1843" w:type="dxa"/>
            <w:vMerge/>
            <w:tcBorders>
              <w:top w:val="nil"/>
              <w:bottom w:val="single" w:sz="8" w:space="0" w:color="000000"/>
              <w:right w:val="single" w:sz="8" w:space="0" w:color="000000"/>
            </w:tcBorders>
          </w:tcPr>
          <w:p w14:paraId="3955BEB3" w14:textId="77777777" w:rsidR="004F06A1" w:rsidRPr="00DE0E55" w:rsidRDefault="004F06A1" w:rsidP="003C770F"/>
        </w:tc>
      </w:tr>
      <w:tr w:rsidR="004F06A1" w:rsidRPr="00DE0E55" w14:paraId="1031B624" w14:textId="5DDC4044"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706CEF2C" w14:textId="77777777" w:rsidR="004F06A1" w:rsidRPr="00DE0E55" w:rsidRDefault="004F06A1" w:rsidP="003C770F">
            <w:pPr>
              <w:spacing w:after="0"/>
              <w:jc w:val="both"/>
            </w:pPr>
            <w:r w:rsidRPr="004F06A1">
              <w:rPr>
                <w:b/>
              </w:rPr>
              <w:t>3.</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E206A97" w14:textId="77777777" w:rsidR="004F06A1" w:rsidRPr="00DE0E55" w:rsidRDefault="004F06A1" w:rsidP="003C770F">
            <w:pPr>
              <w:spacing w:after="0"/>
              <w:jc w:val="center"/>
            </w:pPr>
            <w:r w:rsidRPr="004F06A1">
              <w:rPr>
                <w:b/>
              </w:rPr>
              <w:t>Kompresja piersi</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CA5E338" w14:textId="607AA4D2" w:rsidR="004F06A1" w:rsidRPr="00DE0E55" w:rsidRDefault="004F06A1" w:rsidP="003C770F">
            <w:pPr>
              <w:spacing w:after="0"/>
            </w:pPr>
            <w:r w:rsidRPr="004F06A1">
              <w:rPr>
                <w:b/>
              </w:rPr>
              <w:t xml:space="preserve">3.1. </w:t>
            </w:r>
            <w:r>
              <w:t>Z</w:t>
            </w:r>
            <w:r w:rsidRPr="004F06A1">
              <w:t>mierzona wartość siły kompresji zawiera się w przedziale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30AB64E" w14:textId="5C12048C" w:rsidR="004F06A1" w:rsidRPr="00DE0E55" w:rsidRDefault="004F06A1" w:rsidP="003C770F">
            <w:pPr>
              <w:spacing w:after="0"/>
              <w:jc w:val="center"/>
            </w:pPr>
            <w:r w:rsidRPr="004F06A1">
              <w:t>130 - 200 N (odpowiada</w:t>
            </w:r>
            <w:r>
              <w:t xml:space="preserve"> </w:t>
            </w:r>
            <w:r w:rsidRPr="004F06A1">
              <w:t>13</w:t>
            </w:r>
            <w:r w:rsidRPr="00055DB4">
              <w:t xml:space="preserve"> - </w:t>
            </w:r>
            <w:r w:rsidRPr="004F06A1">
              <w:t>20 kg)</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2D00BBCF" w14:textId="77777777" w:rsidR="004F06A1" w:rsidRPr="00DE0E55" w:rsidRDefault="004F06A1" w:rsidP="003C770F">
            <w:pPr>
              <w:spacing w:after="0"/>
              <w:jc w:val="center"/>
            </w:pPr>
            <w:r w:rsidRPr="004F06A1">
              <w:t>6 miesięcy po każdych testach specjalistycznych</w:t>
            </w:r>
          </w:p>
        </w:tc>
      </w:tr>
      <w:tr w:rsidR="004F06A1" w:rsidRPr="00DE0E55" w14:paraId="5C6ED5F3" w14:textId="6B3EA743" w:rsidTr="004F06A1">
        <w:trPr>
          <w:trHeight w:val="45"/>
          <w:tblCellSpacing w:w="0" w:type="auto"/>
        </w:trPr>
        <w:tc>
          <w:tcPr>
            <w:tcW w:w="465" w:type="dxa"/>
            <w:vMerge/>
            <w:tcBorders>
              <w:top w:val="nil"/>
              <w:bottom w:val="single" w:sz="8" w:space="0" w:color="000000"/>
              <w:right w:val="single" w:sz="8" w:space="0" w:color="000000"/>
            </w:tcBorders>
          </w:tcPr>
          <w:p w14:paraId="5E25308F" w14:textId="77777777" w:rsidR="004F06A1" w:rsidRPr="00DE0E55" w:rsidRDefault="004F06A1" w:rsidP="003C770F"/>
        </w:tc>
        <w:tc>
          <w:tcPr>
            <w:tcW w:w="2328" w:type="dxa"/>
            <w:vMerge/>
            <w:tcBorders>
              <w:top w:val="nil"/>
              <w:bottom w:val="single" w:sz="8" w:space="0" w:color="000000"/>
              <w:right w:val="single" w:sz="8" w:space="0" w:color="000000"/>
            </w:tcBorders>
          </w:tcPr>
          <w:p w14:paraId="53C4C19A"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E44211D" w14:textId="12138965" w:rsidR="004F06A1" w:rsidRPr="00DE0E55" w:rsidRDefault="004F06A1" w:rsidP="003C770F">
            <w:pPr>
              <w:spacing w:after="0"/>
            </w:pPr>
            <w:r w:rsidRPr="004F06A1">
              <w:rPr>
                <w:b/>
              </w:rPr>
              <w:t xml:space="preserve">3.2. </w:t>
            </w:r>
            <w:r w:rsidRPr="004F06A1">
              <w:rPr>
                <w:bCs/>
              </w:rPr>
              <w:t>Odchylenie</w:t>
            </w:r>
            <w:r>
              <w:rPr>
                <w:bCs/>
              </w:rPr>
              <w:t xml:space="preserve"> </w:t>
            </w:r>
            <w:r w:rsidRPr="004F06A1">
              <w:t xml:space="preserve">pomiędzy wartością siły kompresji wskazywaną na wyświetlaczu mammografu a wartością zmierzoną bezpośrednio po uciśnięciu </w:t>
            </w:r>
            <w:r>
              <w:t>mieści się w zakresie</w:t>
            </w:r>
            <w:r w:rsidRPr="0066336D" w:rsidDel="0066336D">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6B72C27" w14:textId="128AB492" w:rsidR="004F06A1" w:rsidRPr="00DE0E55" w:rsidRDefault="004F06A1" w:rsidP="003C770F">
            <w:pPr>
              <w:spacing w:after="0"/>
              <w:jc w:val="center"/>
            </w:pPr>
            <w:r w:rsidRPr="004F06A1">
              <w:t>±20 N (odpowiada</w:t>
            </w:r>
            <w:r>
              <w:t xml:space="preserve"> </w:t>
            </w:r>
            <w:r w:rsidRPr="004F06A1">
              <w:t>±2 kg)</w:t>
            </w:r>
          </w:p>
        </w:tc>
        <w:tc>
          <w:tcPr>
            <w:tcW w:w="1843" w:type="dxa"/>
            <w:vMerge/>
            <w:tcBorders>
              <w:top w:val="nil"/>
              <w:bottom w:val="single" w:sz="8" w:space="0" w:color="000000"/>
              <w:right w:val="single" w:sz="8" w:space="0" w:color="000000"/>
            </w:tcBorders>
          </w:tcPr>
          <w:p w14:paraId="4C25AD1C" w14:textId="77777777" w:rsidR="004F06A1" w:rsidRPr="00DE0E55" w:rsidRDefault="004F06A1" w:rsidP="003C770F"/>
        </w:tc>
      </w:tr>
      <w:tr w:rsidR="004F06A1" w:rsidRPr="004F06A1" w14:paraId="7B1DE5F2" w14:textId="681479BB" w:rsidTr="004F06A1">
        <w:trPr>
          <w:trHeight w:val="45"/>
          <w:tblCellSpacing w:w="0" w:type="auto"/>
        </w:trPr>
        <w:tc>
          <w:tcPr>
            <w:tcW w:w="465" w:type="dxa"/>
            <w:vMerge/>
            <w:tcBorders>
              <w:top w:val="nil"/>
              <w:bottom w:val="single" w:sz="8" w:space="0" w:color="000000"/>
              <w:right w:val="single" w:sz="8" w:space="0" w:color="000000"/>
            </w:tcBorders>
          </w:tcPr>
          <w:p w14:paraId="2312AFC2" w14:textId="77777777" w:rsidR="004F06A1" w:rsidRPr="00DE0E55" w:rsidRDefault="004F06A1" w:rsidP="003C770F"/>
        </w:tc>
        <w:tc>
          <w:tcPr>
            <w:tcW w:w="2328" w:type="dxa"/>
            <w:vMerge/>
            <w:tcBorders>
              <w:top w:val="nil"/>
              <w:bottom w:val="single" w:sz="8" w:space="0" w:color="000000"/>
              <w:right w:val="single" w:sz="8" w:space="0" w:color="000000"/>
            </w:tcBorders>
          </w:tcPr>
          <w:p w14:paraId="1EED6F35" w14:textId="77777777" w:rsidR="004F06A1" w:rsidRPr="00DE0E55" w:rsidRDefault="004F06A1" w:rsidP="003C770F"/>
        </w:tc>
        <w:tc>
          <w:tcPr>
            <w:tcW w:w="2622" w:type="dxa"/>
            <w:gridSpan w:val="2"/>
            <w:tcBorders>
              <w:bottom w:val="single" w:sz="8" w:space="0" w:color="000000"/>
              <w:right w:val="single" w:sz="8" w:space="0" w:color="000000"/>
            </w:tcBorders>
            <w:tcMar>
              <w:top w:w="15" w:type="dxa"/>
              <w:left w:w="15" w:type="dxa"/>
              <w:bottom w:w="15" w:type="dxa"/>
              <w:right w:w="15" w:type="dxa"/>
            </w:tcMar>
            <w:vAlign w:val="center"/>
          </w:tcPr>
          <w:p w14:paraId="15D013E8" w14:textId="3F59D8A4" w:rsidR="004F06A1" w:rsidRPr="00DE0E55" w:rsidRDefault="004F06A1" w:rsidP="003C770F">
            <w:pPr>
              <w:spacing w:after="0"/>
            </w:pPr>
            <w:r w:rsidRPr="004F06A1">
              <w:rPr>
                <w:b/>
              </w:rPr>
              <w:t xml:space="preserve">3.3. </w:t>
            </w:r>
            <w:r w:rsidRPr="00280BC5">
              <w:rPr>
                <w:color w:val="000000"/>
              </w:rPr>
              <w:t xml:space="preserve">Różnica </w:t>
            </w:r>
            <w:r w:rsidRPr="004F06A1">
              <w:t xml:space="preserve">pomiędzy zmierzoną wartością siły kompresji bezpośrednio po uciśnięciu a wartością zmierzonej siły kompresji po </w:t>
            </w:r>
            <w:r w:rsidRPr="00C56E00">
              <w:rPr>
                <w:color w:val="000000"/>
              </w:rPr>
              <w:t xml:space="preserve">30 </w:t>
            </w:r>
            <w:r w:rsidRPr="004F06A1">
              <w:t>s wynosi maksymalnie</w:t>
            </w:r>
          </w:p>
        </w:tc>
        <w:tc>
          <w:tcPr>
            <w:tcW w:w="1264" w:type="dxa"/>
            <w:tcBorders>
              <w:bottom w:val="single" w:sz="8" w:space="0" w:color="000000"/>
              <w:right w:val="single" w:sz="8" w:space="0" w:color="000000"/>
            </w:tcBorders>
            <w:tcMar>
              <w:top w:w="15" w:type="dxa"/>
              <w:left w:w="15" w:type="dxa"/>
              <w:bottom w:w="15" w:type="dxa"/>
              <w:right w:w="15" w:type="dxa"/>
            </w:tcMar>
            <w:vAlign w:val="center"/>
          </w:tcPr>
          <w:p w14:paraId="6A9861FA" w14:textId="77777777" w:rsidR="004F06A1" w:rsidRPr="00DE0E55" w:rsidRDefault="004F06A1" w:rsidP="003C770F">
            <w:pPr>
              <w:spacing w:after="0"/>
              <w:jc w:val="center"/>
            </w:pPr>
            <w:r w:rsidRPr="004F06A1">
              <w:t>20 N</w:t>
            </w:r>
          </w:p>
          <w:p w14:paraId="72F3A496" w14:textId="725961D5" w:rsidR="004F06A1" w:rsidRPr="00DE0E55" w:rsidRDefault="004F06A1" w:rsidP="003C770F">
            <w:pPr>
              <w:spacing w:before="25" w:after="0"/>
              <w:jc w:val="center"/>
            </w:pPr>
            <w:r w:rsidRPr="004F06A1">
              <w:t>(odpowiada</w:t>
            </w:r>
            <w:r>
              <w:t xml:space="preserve"> </w:t>
            </w:r>
          </w:p>
          <w:p w14:paraId="07FDF67F" w14:textId="1915121C" w:rsidR="004F06A1" w:rsidRPr="00DE0E55" w:rsidRDefault="004F06A1" w:rsidP="003C770F">
            <w:pPr>
              <w:spacing w:before="25" w:after="0"/>
              <w:jc w:val="center"/>
            </w:pPr>
            <w:r w:rsidRPr="004F06A1">
              <w:t>2kg)</w:t>
            </w:r>
          </w:p>
        </w:tc>
        <w:tc>
          <w:tcPr>
            <w:tcW w:w="1843" w:type="dxa"/>
            <w:vMerge/>
            <w:tcBorders>
              <w:top w:val="nil"/>
              <w:bottom w:val="single" w:sz="8" w:space="0" w:color="000000"/>
              <w:right w:val="single" w:sz="8" w:space="0" w:color="000000"/>
            </w:tcBorders>
          </w:tcPr>
          <w:p w14:paraId="34E61E1C" w14:textId="77777777" w:rsidR="004F06A1" w:rsidRPr="00DE0E55" w:rsidRDefault="004F06A1" w:rsidP="003C770F"/>
        </w:tc>
      </w:tr>
      <w:tr w:rsidR="004F06A1" w:rsidRPr="00DE0E55" w14:paraId="44851931" w14:textId="2C36E009" w:rsidTr="004F06A1">
        <w:trPr>
          <w:trHeight w:val="45"/>
          <w:tblCellSpacing w:w="0" w:type="auto"/>
        </w:trPr>
        <w:tc>
          <w:tcPr>
            <w:tcW w:w="465" w:type="dxa"/>
            <w:vMerge/>
            <w:tcBorders>
              <w:top w:val="nil"/>
              <w:bottom w:val="single" w:sz="8" w:space="0" w:color="000000"/>
              <w:right w:val="single" w:sz="8" w:space="0" w:color="000000"/>
            </w:tcBorders>
          </w:tcPr>
          <w:p w14:paraId="450B6395" w14:textId="77777777" w:rsidR="004F06A1" w:rsidRPr="004F06A1" w:rsidRDefault="004F06A1" w:rsidP="003C770F">
            <w:pPr>
              <w:rPr>
                <w:lang w:val="en-US"/>
              </w:rPr>
            </w:pPr>
          </w:p>
        </w:tc>
        <w:tc>
          <w:tcPr>
            <w:tcW w:w="2328" w:type="dxa"/>
            <w:vMerge/>
            <w:tcBorders>
              <w:top w:val="nil"/>
              <w:bottom w:val="single" w:sz="8" w:space="0" w:color="000000"/>
              <w:right w:val="single" w:sz="8" w:space="0" w:color="000000"/>
            </w:tcBorders>
          </w:tcPr>
          <w:p w14:paraId="60F82FE8" w14:textId="77777777" w:rsidR="004F06A1" w:rsidRPr="004F06A1" w:rsidRDefault="004F06A1" w:rsidP="003C770F">
            <w:pPr>
              <w:rPr>
                <w:lang w:val="en-US"/>
              </w:rP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C52BCE3" w14:textId="77777777" w:rsidR="004F06A1" w:rsidRPr="00DE0E55" w:rsidRDefault="004F06A1" w:rsidP="003C770F">
            <w:pPr>
              <w:spacing w:after="0"/>
            </w:pPr>
            <w:r w:rsidRPr="004F06A1">
              <w:rPr>
                <w:b/>
              </w:rPr>
              <w:t xml:space="preserve">3.4. </w:t>
            </w:r>
            <w:r w:rsidRPr="004F06A1">
              <w:t>Płytka uciskowa nie jest uszkodzona.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7D250FA0" w14:textId="77777777" w:rsidR="004F06A1" w:rsidRPr="00DE0E55" w:rsidRDefault="004F06A1" w:rsidP="003C770F">
            <w:pPr>
              <w:spacing w:after="0"/>
              <w:jc w:val="center"/>
            </w:pPr>
            <w:r w:rsidRPr="004F06A1">
              <w:t>-</w:t>
            </w:r>
          </w:p>
        </w:tc>
        <w:tc>
          <w:tcPr>
            <w:tcW w:w="1843" w:type="dxa"/>
            <w:vMerge/>
            <w:tcBorders>
              <w:top w:val="nil"/>
              <w:bottom w:val="single" w:sz="8" w:space="0" w:color="000000"/>
              <w:right w:val="single" w:sz="8" w:space="0" w:color="000000"/>
            </w:tcBorders>
          </w:tcPr>
          <w:p w14:paraId="11D5720D" w14:textId="77777777" w:rsidR="004F06A1" w:rsidRPr="00DE0E55" w:rsidRDefault="004F06A1" w:rsidP="003C770F"/>
        </w:tc>
      </w:tr>
      <w:tr w:rsidR="004F06A1" w:rsidRPr="004F06A1" w14:paraId="3A36FFA2" w14:textId="6289CA24"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412436AE" w14:textId="77777777" w:rsidR="004F06A1" w:rsidRPr="00DE0E55" w:rsidRDefault="004F06A1" w:rsidP="003C770F">
            <w:pPr>
              <w:spacing w:after="0"/>
              <w:jc w:val="both"/>
            </w:pPr>
            <w:r w:rsidRPr="004F06A1">
              <w:rPr>
                <w:b/>
              </w:rPr>
              <w:lastRenderedPageBreak/>
              <w:t>4.</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25528ECC" w14:textId="77777777" w:rsidR="004F06A1" w:rsidRPr="00DE0E55" w:rsidRDefault="004F06A1" w:rsidP="003C770F">
            <w:pPr>
              <w:spacing w:after="0"/>
              <w:jc w:val="center"/>
            </w:pPr>
            <w:r w:rsidRPr="004F06A1">
              <w:rPr>
                <w:b/>
              </w:rPr>
              <w:t xml:space="preserve">Kratka </w:t>
            </w:r>
            <w:proofErr w:type="spellStart"/>
            <w:r w:rsidRPr="004F06A1">
              <w:rPr>
                <w:b/>
                <w:sz w:val="22"/>
              </w:rPr>
              <w:t>przeciwrozproszeniowa</w:t>
            </w:r>
            <w:proofErr w:type="spellEnd"/>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B3CFCED" w14:textId="06AC940E" w:rsidR="004F06A1" w:rsidRPr="00DE0E55" w:rsidRDefault="004F06A1" w:rsidP="003C770F">
            <w:pPr>
              <w:spacing w:after="0"/>
            </w:pPr>
            <w:r w:rsidRPr="004F06A1">
              <w:t>Na trzech obrazach kratki (każdy z użyciem innej kasety) otrzymanych przy minimalnym dostępnym w aparacie napięciu oraz tak dobranych pozostałych parametrach, aby uzyskać gęstość optyczną z zakresu 1,4</w:t>
            </w:r>
            <w:r>
              <w:t xml:space="preserve"> </w:t>
            </w:r>
            <w:r w:rsidRPr="00055DB4">
              <w:t>-</w:t>
            </w:r>
            <w:r>
              <w:t xml:space="preserve"> </w:t>
            </w:r>
            <w:r w:rsidRPr="004F06A1">
              <w:t xml:space="preserve">1,9 (wliczając tło), żeby były widoczne linie kratki, nie występują żadne artefakty świadczące o uszkodzeniu kratki </w:t>
            </w:r>
            <w:proofErr w:type="spellStart"/>
            <w:r w:rsidRPr="004F06A1">
              <w:t>przeciwrozproszeniowej</w:t>
            </w:r>
            <w:proofErr w:type="spellEnd"/>
            <w:r w:rsidRPr="004F06A1">
              <w:t>.</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DC0019E" w14:textId="77777777" w:rsidR="004F06A1" w:rsidRPr="00DE0E55" w:rsidRDefault="004F06A1" w:rsidP="003C770F">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6A0AC511" w14:textId="77777777" w:rsidR="004F06A1" w:rsidRPr="00DE0E55" w:rsidRDefault="004F06A1" w:rsidP="003C770F">
            <w:pPr>
              <w:spacing w:after="0"/>
              <w:jc w:val="center"/>
            </w:pPr>
            <w:r w:rsidRPr="004F06A1">
              <w:t>co 12 miesięcy</w:t>
            </w:r>
          </w:p>
        </w:tc>
      </w:tr>
      <w:tr w:rsidR="004F06A1" w:rsidRPr="00DE0E55" w14:paraId="6252332D" w14:textId="2F11D3A1"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2F22BA4F" w14:textId="77777777" w:rsidR="004F06A1" w:rsidRPr="00DE0E55" w:rsidRDefault="004F06A1" w:rsidP="003C770F">
            <w:pPr>
              <w:spacing w:after="0"/>
              <w:jc w:val="center"/>
            </w:pPr>
            <w:r w:rsidRPr="004F06A1">
              <w:rPr>
                <w:b/>
              </w:rPr>
              <w:t>URZĄDZENIA STOSOWANE W MAMMOGRAFII CYFROWEJ</w:t>
            </w:r>
          </w:p>
        </w:tc>
      </w:tr>
      <w:tr w:rsidR="004F06A1" w:rsidRPr="00DE0E55" w14:paraId="164952F2" w14:textId="7DF435FF"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06823452" w14:textId="77777777" w:rsidR="004F06A1" w:rsidRPr="00DE0E55" w:rsidRDefault="004F06A1" w:rsidP="003C770F">
            <w:pPr>
              <w:spacing w:after="0"/>
              <w:jc w:val="center"/>
            </w:pPr>
            <w:r w:rsidRPr="004F06A1">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C1DE1A4" w14:textId="77777777" w:rsidR="004F06A1" w:rsidRPr="00DE0E55" w:rsidRDefault="004F06A1" w:rsidP="003C770F">
            <w:pPr>
              <w:spacing w:after="0"/>
              <w:jc w:val="center"/>
            </w:pPr>
            <w:r w:rsidRPr="004F06A1">
              <w:t>Nazwa 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31661EBB" w14:textId="77777777" w:rsidR="004F06A1" w:rsidRPr="00DE0E55" w:rsidRDefault="004F06A1" w:rsidP="003C770F">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5B5B0B8" w14:textId="77777777" w:rsidR="004F06A1" w:rsidRPr="00DE0E55" w:rsidRDefault="004F06A1" w:rsidP="003C770F">
            <w:pPr>
              <w:spacing w:after="0"/>
              <w:jc w:val="center"/>
            </w:pPr>
            <w:r w:rsidRPr="004F06A1">
              <w:t>Częstotliwość</w:t>
            </w:r>
          </w:p>
        </w:tc>
      </w:tr>
      <w:tr w:rsidR="004F06A1" w:rsidRPr="00DE0E55" w14:paraId="0EACBCB9" w14:textId="516547F5" w:rsidTr="004F06A1">
        <w:trPr>
          <w:trHeight w:val="45"/>
          <w:tblCellSpacing w:w="0" w:type="auto"/>
        </w:trPr>
        <w:tc>
          <w:tcPr>
            <w:tcW w:w="465" w:type="dxa"/>
            <w:vMerge/>
            <w:tcBorders>
              <w:top w:val="nil"/>
              <w:bottom w:val="single" w:sz="8" w:space="0" w:color="000000"/>
              <w:right w:val="single" w:sz="8" w:space="0" w:color="000000"/>
            </w:tcBorders>
          </w:tcPr>
          <w:p w14:paraId="15FFC810" w14:textId="77777777" w:rsidR="004F06A1" w:rsidRPr="00DE0E55" w:rsidRDefault="004F06A1" w:rsidP="003C770F"/>
        </w:tc>
        <w:tc>
          <w:tcPr>
            <w:tcW w:w="2328" w:type="dxa"/>
            <w:vMerge/>
            <w:tcBorders>
              <w:top w:val="nil"/>
              <w:bottom w:val="single" w:sz="8" w:space="0" w:color="000000"/>
              <w:right w:val="single" w:sz="8" w:space="0" w:color="000000"/>
            </w:tcBorders>
          </w:tcPr>
          <w:p w14:paraId="10AABF7E"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18108AA" w14:textId="77777777" w:rsidR="004F06A1" w:rsidRPr="00DE0E55" w:rsidRDefault="004F06A1" w:rsidP="003C770F">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E360499" w14:textId="77777777" w:rsidR="004F06A1" w:rsidRPr="00DE0E55" w:rsidRDefault="004F06A1" w:rsidP="003C770F">
            <w:pPr>
              <w:spacing w:after="0"/>
              <w:jc w:val="center"/>
            </w:pPr>
            <w:r w:rsidRPr="004F06A1">
              <w:t>Kryterium</w:t>
            </w:r>
          </w:p>
        </w:tc>
        <w:tc>
          <w:tcPr>
            <w:tcW w:w="1843" w:type="dxa"/>
            <w:vMerge/>
            <w:tcBorders>
              <w:top w:val="nil"/>
              <w:bottom w:val="single" w:sz="8" w:space="0" w:color="000000"/>
              <w:right w:val="single" w:sz="8" w:space="0" w:color="000000"/>
            </w:tcBorders>
          </w:tcPr>
          <w:p w14:paraId="095B4D2F" w14:textId="77777777" w:rsidR="004F06A1" w:rsidRPr="00DE0E55" w:rsidRDefault="004F06A1" w:rsidP="003C770F"/>
        </w:tc>
      </w:tr>
      <w:tr w:rsidR="004F06A1" w:rsidRPr="00DE0E55" w14:paraId="54AC4FAC" w14:textId="7D0B6FD2"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13D0C4F9" w14:textId="77777777" w:rsidR="004F06A1" w:rsidRPr="00DE0E55" w:rsidRDefault="004F06A1" w:rsidP="003C770F">
            <w:pPr>
              <w:spacing w:after="0"/>
              <w:jc w:val="both"/>
            </w:pPr>
            <w:r w:rsidRPr="004F06A1">
              <w:rPr>
                <w:b/>
              </w:rPr>
              <w:t>1.</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B214E09" w14:textId="77777777" w:rsidR="004F06A1" w:rsidRPr="00DE0E55" w:rsidRDefault="004F06A1" w:rsidP="003C770F">
            <w:pPr>
              <w:spacing w:after="0"/>
              <w:jc w:val="center"/>
            </w:pPr>
            <w:r w:rsidRPr="004F06A1">
              <w:rPr>
                <w:b/>
              </w:rPr>
              <w:t>Stałość ekspozycji</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7BB9758" w14:textId="4EE705B6" w:rsidR="004F06A1" w:rsidRPr="00DE0E55" w:rsidRDefault="004F06A1" w:rsidP="003C770F">
            <w:pPr>
              <w:spacing w:after="0"/>
            </w:pPr>
            <w:r w:rsidRPr="004F06A1">
              <w:rPr>
                <w:b/>
              </w:rPr>
              <w:t xml:space="preserve">1.1. </w:t>
            </w:r>
            <w:r w:rsidRPr="004F06A1">
              <w:t xml:space="preserve">Dla obrazu fantomu z PMMA o grubości 4,5 cm otrzymanego przy użyciu klinicznie stosowanych parametrów ekspozycji odchylenie obciążenia prądowo-czasowego od wartości odniesienia </w:t>
            </w:r>
            <w:r>
              <w:t>mieści się w zakresie</w:t>
            </w:r>
            <w:r w:rsidRPr="009C1A0B" w:rsidDel="009C1A0B">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2A9F045" w14:textId="61D67C71" w:rsidR="004F06A1" w:rsidRPr="00DE0E55" w:rsidRDefault="004F06A1" w:rsidP="003C770F">
            <w:pPr>
              <w:spacing w:after="0"/>
              <w:jc w:val="center"/>
            </w:pPr>
            <w:r w:rsidRPr="004F06A1">
              <w:t>±10 %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5C737715" w14:textId="77777777" w:rsidR="004F06A1" w:rsidRPr="00DE0E55" w:rsidRDefault="004F06A1" w:rsidP="003C770F">
            <w:pPr>
              <w:spacing w:after="0"/>
              <w:jc w:val="center"/>
            </w:pPr>
            <w:r w:rsidRPr="004F06A1">
              <w:t>w każdym dniu pracy mammografu</w:t>
            </w:r>
          </w:p>
        </w:tc>
      </w:tr>
      <w:tr w:rsidR="004F06A1" w:rsidRPr="00DE0E55" w14:paraId="706EB52D" w14:textId="03215CAB" w:rsidTr="004F06A1">
        <w:trPr>
          <w:trHeight w:val="45"/>
          <w:tblCellSpacing w:w="0" w:type="auto"/>
        </w:trPr>
        <w:tc>
          <w:tcPr>
            <w:tcW w:w="465" w:type="dxa"/>
            <w:vMerge/>
            <w:tcBorders>
              <w:top w:val="nil"/>
              <w:bottom w:val="single" w:sz="8" w:space="0" w:color="000000"/>
              <w:right w:val="single" w:sz="8" w:space="0" w:color="000000"/>
            </w:tcBorders>
          </w:tcPr>
          <w:p w14:paraId="71795AAA" w14:textId="77777777" w:rsidR="004F06A1" w:rsidRPr="004F06A1" w:rsidRDefault="004F06A1" w:rsidP="003C770F"/>
        </w:tc>
        <w:tc>
          <w:tcPr>
            <w:tcW w:w="2328" w:type="dxa"/>
            <w:vMerge/>
            <w:tcBorders>
              <w:top w:val="nil"/>
              <w:bottom w:val="single" w:sz="8" w:space="0" w:color="000000"/>
              <w:right w:val="single" w:sz="8" w:space="0" w:color="000000"/>
            </w:tcBorders>
          </w:tcPr>
          <w:p w14:paraId="57981C26" w14:textId="77777777" w:rsidR="004F06A1" w:rsidRPr="004F06A1"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17CC955" w14:textId="0F8E0DE0" w:rsidR="004F06A1" w:rsidRPr="00DE0E55" w:rsidRDefault="004F06A1" w:rsidP="003C770F">
            <w:pPr>
              <w:spacing w:after="0"/>
            </w:pPr>
            <w:r w:rsidRPr="004F06A1">
              <w:rPr>
                <w:b/>
              </w:rPr>
              <w:t xml:space="preserve">1.2. </w:t>
            </w:r>
            <w:r w:rsidRPr="004F06A1">
              <w:t>Dla obrazu fantomu z PMMA o grubości 4,5 cm otrzymanego przy użyciu klinicznie stosowanych parametrów ekspozycji odchylenie SNR wyznaczonego w ROI (o powierzchni około 1 cm</w:t>
            </w:r>
            <w:r w:rsidRPr="004F06A1">
              <w:rPr>
                <w:vertAlign w:val="superscript"/>
              </w:rPr>
              <w:t>2</w:t>
            </w:r>
            <w:r w:rsidRPr="004F06A1">
              <w:t xml:space="preserve">), którego środek znajduje się 60 mm od ściany klatki piersiowej, centralnie w stosunku do bocznych krawędzi detektora, od wartości odniesienia </w:t>
            </w:r>
            <w:r>
              <w:t>mieści się w zakresie</w:t>
            </w:r>
            <w:r w:rsidRPr="009C1A0B" w:rsidDel="009C1A0B">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B446818" w14:textId="3D263EF9" w:rsidR="004F06A1" w:rsidRPr="00DE0E55" w:rsidRDefault="004F06A1" w:rsidP="003C770F">
            <w:pPr>
              <w:spacing w:after="0"/>
              <w:jc w:val="center"/>
            </w:pPr>
            <w:r w:rsidRPr="004F06A1">
              <w:t>±20 %</w:t>
            </w:r>
          </w:p>
        </w:tc>
        <w:tc>
          <w:tcPr>
            <w:tcW w:w="1843" w:type="dxa"/>
            <w:vMerge/>
            <w:tcBorders>
              <w:top w:val="nil"/>
              <w:bottom w:val="single" w:sz="8" w:space="0" w:color="000000"/>
              <w:right w:val="single" w:sz="8" w:space="0" w:color="000000"/>
            </w:tcBorders>
          </w:tcPr>
          <w:p w14:paraId="7A5A2C9E" w14:textId="77777777" w:rsidR="004F06A1" w:rsidRPr="00DE0E55" w:rsidRDefault="004F06A1" w:rsidP="003C770F"/>
        </w:tc>
      </w:tr>
      <w:tr w:rsidR="004F06A1" w:rsidRPr="00DE0E55" w14:paraId="515C2D95" w14:textId="4227154C"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622966AC" w14:textId="77777777" w:rsidR="004F06A1" w:rsidRPr="00DE0E55" w:rsidRDefault="004F06A1" w:rsidP="003C770F">
            <w:pPr>
              <w:spacing w:after="0"/>
              <w:jc w:val="both"/>
            </w:pPr>
            <w:r w:rsidRPr="004F06A1">
              <w:rPr>
                <w:b/>
              </w:rPr>
              <w:lastRenderedPageBreak/>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6954C0E7" w14:textId="77777777" w:rsidR="004F06A1" w:rsidRPr="001045AE" w:rsidRDefault="004F06A1" w:rsidP="003C770F">
            <w:pPr>
              <w:spacing w:after="0"/>
              <w:jc w:val="center"/>
              <w:rPr>
                <w:szCs w:val="24"/>
              </w:rPr>
            </w:pPr>
            <w:r w:rsidRPr="004F06A1">
              <w:rPr>
                <w:b/>
                <w:szCs w:val="24"/>
              </w:rPr>
              <w:t>Jednorodność obrazu</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24092EA0" w14:textId="77777777" w:rsidR="004F06A1" w:rsidRPr="00172B3D" w:rsidRDefault="004F06A1" w:rsidP="00172B3D">
            <w:pPr>
              <w:spacing w:after="0"/>
              <w:rPr>
                <w:sz w:val="16"/>
                <w:szCs w:val="16"/>
              </w:rPr>
            </w:pPr>
            <w:r w:rsidRPr="004F06A1">
              <w:rPr>
                <w:szCs w:val="24"/>
                <w:u w:val="single"/>
              </w:rPr>
              <w:t>Uwaga:</w:t>
            </w:r>
            <w:r w:rsidRPr="004F06A1">
              <w:rPr>
                <w:szCs w:val="24"/>
              </w:rPr>
              <w:t xml:space="preserve"> Dla oceny testu jednorodności obrazu w systemach CR należy zminimalizować wpływ niejednorodności wiązki promieniowania rentgenowskiego wzdłuż osi katoda - anoda, np. poprzez zastosowanie metody przedstawionej w </w:t>
            </w:r>
            <w:proofErr w:type="spellStart"/>
            <w:r w:rsidRPr="004F06A1">
              <w:rPr>
                <w:szCs w:val="24"/>
              </w:rPr>
              <w:t>European</w:t>
            </w:r>
            <w:proofErr w:type="spellEnd"/>
            <w:r w:rsidRPr="004F06A1">
              <w:rPr>
                <w:szCs w:val="24"/>
              </w:rPr>
              <w:t xml:space="preserve"> </w:t>
            </w:r>
            <w:proofErr w:type="spellStart"/>
            <w:r w:rsidRPr="004F06A1">
              <w:rPr>
                <w:szCs w:val="24"/>
              </w:rPr>
              <w:t>Guidelines</w:t>
            </w:r>
            <w:proofErr w:type="spellEnd"/>
            <w:r w:rsidRPr="004F06A1">
              <w:rPr>
                <w:szCs w:val="24"/>
              </w:rPr>
              <w:t xml:space="preserve"> for </w:t>
            </w:r>
            <w:proofErr w:type="spellStart"/>
            <w:r w:rsidRPr="004F06A1">
              <w:rPr>
                <w:szCs w:val="24"/>
              </w:rPr>
              <w:t>Quality</w:t>
            </w:r>
            <w:proofErr w:type="spellEnd"/>
            <w:r w:rsidRPr="004F06A1">
              <w:rPr>
                <w:szCs w:val="24"/>
              </w:rPr>
              <w:t xml:space="preserve"> Assurance in </w:t>
            </w:r>
            <w:proofErr w:type="spellStart"/>
            <w:r w:rsidRPr="004F06A1">
              <w:rPr>
                <w:szCs w:val="24"/>
              </w:rPr>
              <w:t>Breast</w:t>
            </w:r>
            <w:proofErr w:type="spellEnd"/>
            <w:r w:rsidRPr="004F06A1">
              <w:rPr>
                <w:szCs w:val="24"/>
              </w:rPr>
              <w:t xml:space="preserve"> </w:t>
            </w:r>
            <w:proofErr w:type="spellStart"/>
            <w:r w:rsidRPr="004F06A1">
              <w:rPr>
                <w:szCs w:val="24"/>
              </w:rPr>
              <w:t>Cancer</w:t>
            </w:r>
            <w:proofErr w:type="spellEnd"/>
            <w:r w:rsidRPr="004F06A1">
              <w:rPr>
                <w:szCs w:val="24"/>
              </w:rPr>
              <w:t xml:space="preserve"> Screening and </w:t>
            </w:r>
            <w:proofErr w:type="spellStart"/>
            <w:r w:rsidRPr="004F06A1">
              <w:rPr>
                <w:szCs w:val="24"/>
              </w:rPr>
              <w:t>Diagnosis</w:t>
            </w:r>
            <w:proofErr w:type="spellEnd"/>
            <w:r w:rsidRPr="004F06A1">
              <w:rPr>
                <w:szCs w:val="24"/>
              </w:rPr>
              <w:t xml:space="preserve"> 4th Edition, EUREF</w:t>
            </w:r>
          </w:p>
        </w:tc>
      </w:tr>
      <w:tr w:rsidR="004F06A1" w:rsidRPr="00DE0E55" w14:paraId="0CED7A54" w14:textId="68D9B357" w:rsidTr="004F06A1">
        <w:trPr>
          <w:trHeight w:val="45"/>
          <w:tblCellSpacing w:w="0" w:type="auto"/>
        </w:trPr>
        <w:tc>
          <w:tcPr>
            <w:tcW w:w="465" w:type="dxa"/>
            <w:vMerge/>
            <w:tcBorders>
              <w:top w:val="nil"/>
              <w:bottom w:val="single" w:sz="8" w:space="0" w:color="000000"/>
              <w:right w:val="single" w:sz="8" w:space="0" w:color="000000"/>
            </w:tcBorders>
          </w:tcPr>
          <w:p w14:paraId="584D88D7" w14:textId="77777777" w:rsidR="004F06A1" w:rsidRPr="00DE0E55" w:rsidRDefault="004F06A1" w:rsidP="003C770F"/>
        </w:tc>
        <w:tc>
          <w:tcPr>
            <w:tcW w:w="2328" w:type="dxa"/>
            <w:vMerge/>
            <w:tcBorders>
              <w:top w:val="nil"/>
              <w:bottom w:val="single" w:sz="8" w:space="0" w:color="000000"/>
              <w:right w:val="single" w:sz="8" w:space="0" w:color="000000"/>
            </w:tcBorders>
          </w:tcPr>
          <w:p w14:paraId="31878689"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740F4DC" w14:textId="77777777" w:rsidR="004F06A1" w:rsidRPr="001045AE" w:rsidRDefault="004F06A1" w:rsidP="00B71272">
            <w:pPr>
              <w:spacing w:after="0"/>
              <w:rPr>
                <w:szCs w:val="24"/>
                <w:u w:val="single"/>
              </w:rPr>
            </w:pPr>
            <w:r w:rsidRPr="004F06A1">
              <w:rPr>
                <w:szCs w:val="24"/>
                <w:u w:val="single"/>
              </w:rPr>
              <w:t>W systemach DR:</w:t>
            </w:r>
          </w:p>
          <w:p w14:paraId="51FE7383" w14:textId="567ACDE4" w:rsidR="004F06A1" w:rsidRPr="001045AE" w:rsidRDefault="004F06A1" w:rsidP="004F06A1">
            <w:pPr>
              <w:spacing w:before="25" w:after="0"/>
              <w:rPr>
                <w:szCs w:val="24"/>
              </w:rPr>
            </w:pPr>
            <w:r w:rsidRPr="004F06A1">
              <w:rPr>
                <w:szCs w:val="24"/>
              </w:rPr>
              <w:t>Dla obrazu fantomu z PMMA o grubości 4,5 cm otrzymanego przy użyciu klinicznie stosowanych parametrów ekspozycji odchylenie średniej wartości pikseli, zmierzonej w czterech ROI (każdy o powierzchni około 1 cm</w:t>
            </w:r>
            <w:r w:rsidRPr="004F06A1">
              <w:rPr>
                <w:szCs w:val="24"/>
                <w:vertAlign w:val="superscript"/>
              </w:rPr>
              <w:t>2</w:t>
            </w:r>
            <w:r w:rsidRPr="004F06A1">
              <w:rPr>
                <w:szCs w:val="24"/>
              </w:rPr>
              <w:t>), znajdujących się w rogach obrazu, od średniej wartości pikseli zmierzonej w ROI (o powierzchni około 1 cm</w:t>
            </w:r>
            <w:r w:rsidRPr="004F06A1">
              <w:rPr>
                <w:szCs w:val="24"/>
                <w:vertAlign w:val="superscript"/>
              </w:rPr>
              <w:t>2</w:t>
            </w:r>
            <w:r w:rsidRPr="004F06A1">
              <w:rPr>
                <w:szCs w:val="24"/>
              </w:rPr>
              <w:t xml:space="preserve">) znajdującym się w środku obrazu </w:t>
            </w:r>
            <w:r>
              <w:t>mieści się w zakresie</w:t>
            </w:r>
            <w:r w:rsidRPr="009C1A0B" w:rsidDel="009C1A0B">
              <w:rPr>
                <w:szCs w:val="24"/>
              </w:rPr>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9A24F65" w14:textId="0A6958F7" w:rsidR="004F06A1" w:rsidRPr="00DE0E55" w:rsidRDefault="004F06A1" w:rsidP="003C770F">
            <w:pPr>
              <w:spacing w:after="0"/>
              <w:jc w:val="center"/>
            </w:pPr>
            <w:r w:rsidRPr="004F06A1">
              <w:t>±10 %</w:t>
            </w:r>
          </w:p>
        </w:tc>
        <w:tc>
          <w:tcPr>
            <w:tcW w:w="1843" w:type="dxa"/>
            <w:vMerge w:val="restart"/>
            <w:tcBorders>
              <w:top w:val="nil"/>
              <w:right w:val="single" w:sz="8" w:space="0" w:color="000000"/>
            </w:tcBorders>
            <w:vAlign w:val="center"/>
          </w:tcPr>
          <w:p w14:paraId="527742B1" w14:textId="77777777" w:rsidR="004F06A1" w:rsidRPr="00DE0E55" w:rsidRDefault="004F06A1" w:rsidP="00B71272">
            <w:pPr>
              <w:jc w:val="center"/>
            </w:pPr>
            <w:r w:rsidRPr="00067A80">
              <w:t>co tydzień</w:t>
            </w:r>
          </w:p>
          <w:p w14:paraId="52CC9142" w14:textId="5A436F5A" w:rsidR="004F06A1" w:rsidRPr="00DE0E55" w:rsidRDefault="004F06A1" w:rsidP="00B71272">
            <w:pPr>
              <w:jc w:val="center"/>
            </w:pPr>
          </w:p>
        </w:tc>
      </w:tr>
      <w:tr w:rsidR="004F06A1" w:rsidRPr="00DE0E55" w14:paraId="40902281" w14:textId="664B9210" w:rsidTr="004F06A1">
        <w:trPr>
          <w:trHeight w:val="45"/>
          <w:tblCellSpacing w:w="0" w:type="auto"/>
        </w:trPr>
        <w:tc>
          <w:tcPr>
            <w:tcW w:w="465" w:type="dxa"/>
            <w:vMerge/>
            <w:tcBorders>
              <w:top w:val="nil"/>
              <w:bottom w:val="single" w:sz="8" w:space="0" w:color="000000"/>
              <w:right w:val="single" w:sz="8" w:space="0" w:color="000000"/>
            </w:tcBorders>
          </w:tcPr>
          <w:p w14:paraId="0D7AAAD5" w14:textId="77777777" w:rsidR="004F06A1" w:rsidRPr="00DE0E55" w:rsidRDefault="004F06A1" w:rsidP="003C770F">
            <w:pPr>
              <w:rPr>
                <w:lang w:val="en-US"/>
              </w:rPr>
            </w:pPr>
          </w:p>
        </w:tc>
        <w:tc>
          <w:tcPr>
            <w:tcW w:w="2328" w:type="dxa"/>
            <w:vMerge/>
            <w:tcBorders>
              <w:top w:val="nil"/>
              <w:bottom w:val="single" w:sz="8" w:space="0" w:color="000000"/>
              <w:right w:val="single" w:sz="8" w:space="0" w:color="000000"/>
            </w:tcBorders>
          </w:tcPr>
          <w:p w14:paraId="35F85757" w14:textId="77777777" w:rsidR="004F06A1" w:rsidRPr="00DE0E55" w:rsidRDefault="004F06A1" w:rsidP="003C770F">
            <w:pPr>
              <w:rPr>
                <w:lang w:val="en-US"/>
              </w:rP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33B73A8" w14:textId="77777777" w:rsidR="004F06A1" w:rsidRPr="001045AE" w:rsidRDefault="004F06A1" w:rsidP="004F06A1">
            <w:pPr>
              <w:spacing w:after="0"/>
              <w:rPr>
                <w:szCs w:val="24"/>
                <w:u w:val="single"/>
              </w:rPr>
            </w:pPr>
            <w:r w:rsidRPr="004F06A1">
              <w:rPr>
                <w:szCs w:val="24"/>
                <w:u w:val="single"/>
              </w:rPr>
              <w:t>W systemach CR:</w:t>
            </w:r>
          </w:p>
          <w:p w14:paraId="6AD0BFB5" w14:textId="3C9AE107" w:rsidR="004F06A1" w:rsidRPr="001045AE" w:rsidRDefault="004F06A1" w:rsidP="004F06A1">
            <w:pPr>
              <w:spacing w:before="25" w:after="0"/>
              <w:rPr>
                <w:szCs w:val="24"/>
              </w:rPr>
            </w:pPr>
            <w:r w:rsidRPr="004F06A1">
              <w:rPr>
                <w:szCs w:val="24"/>
              </w:rPr>
              <w:t>Dla obrazu fantomu z PMMA o grubości 4,5 cm otrzymanego przy użyciu klinicznie stosowanych parametrów ekspozycji odchylenie średniej wartości pikseli, zmierzonej w czterech ROI (o powierzchni około 1 cm</w:t>
            </w:r>
            <w:r w:rsidRPr="004F06A1">
              <w:rPr>
                <w:szCs w:val="24"/>
                <w:vertAlign w:val="superscript"/>
              </w:rPr>
              <w:t>2</w:t>
            </w:r>
            <w:r w:rsidRPr="004F06A1">
              <w:rPr>
                <w:szCs w:val="24"/>
              </w:rPr>
              <w:t>), znajdujących się w rogach obrazu, od średniej wartości pikseli zmierzonej w ROI (o powierzchni około 1 cm</w:t>
            </w:r>
            <w:r w:rsidRPr="004F06A1">
              <w:rPr>
                <w:szCs w:val="24"/>
                <w:vertAlign w:val="superscript"/>
              </w:rPr>
              <w:t>2</w:t>
            </w:r>
            <w:r w:rsidRPr="004F06A1">
              <w:rPr>
                <w:szCs w:val="24"/>
              </w:rPr>
              <w:t xml:space="preserve">) znajdującym się w środku </w:t>
            </w:r>
            <w:r w:rsidRPr="004F06A1">
              <w:rPr>
                <w:szCs w:val="24"/>
              </w:rPr>
              <w:lastRenderedPageBreak/>
              <w:t xml:space="preserve">obrazu </w:t>
            </w:r>
            <w:r>
              <w:t>mieści się w zakresie</w:t>
            </w:r>
            <w:r w:rsidRPr="009C1A0B" w:rsidDel="009C1A0B">
              <w:rPr>
                <w:szCs w:val="24"/>
              </w:rPr>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5576E20" w14:textId="751BCFE8" w:rsidR="004F06A1" w:rsidRPr="00DE0E55" w:rsidRDefault="004F06A1" w:rsidP="003C770F">
            <w:pPr>
              <w:spacing w:after="0"/>
              <w:jc w:val="center"/>
            </w:pPr>
            <w:r w:rsidRPr="004F06A1">
              <w:lastRenderedPageBreak/>
              <w:t>±10 %</w:t>
            </w:r>
          </w:p>
        </w:tc>
        <w:tc>
          <w:tcPr>
            <w:tcW w:w="1843" w:type="dxa"/>
            <w:vMerge/>
            <w:tcBorders>
              <w:bottom w:val="single" w:sz="8" w:space="0" w:color="000000"/>
              <w:right w:val="single" w:sz="8" w:space="0" w:color="000000"/>
            </w:tcBorders>
            <w:vAlign w:val="center"/>
          </w:tcPr>
          <w:p w14:paraId="6628A6B4" w14:textId="1B958761" w:rsidR="004F06A1" w:rsidRPr="00DE0E55" w:rsidRDefault="004F06A1" w:rsidP="00B71272">
            <w:pPr>
              <w:jc w:val="center"/>
            </w:pPr>
          </w:p>
        </w:tc>
      </w:tr>
      <w:tr w:rsidR="004F06A1" w:rsidRPr="00DE0E55" w14:paraId="0F869A0B" w14:textId="4225BAEC"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748883E7" w14:textId="77777777" w:rsidR="004F06A1" w:rsidRPr="00DE0E55" w:rsidRDefault="004F06A1" w:rsidP="003C770F">
            <w:pPr>
              <w:spacing w:after="0"/>
              <w:jc w:val="both"/>
            </w:pPr>
            <w:r w:rsidRPr="004F06A1">
              <w:rPr>
                <w:b/>
              </w:rPr>
              <w:t>3.</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34393B57" w14:textId="77777777" w:rsidR="004F06A1" w:rsidRPr="00DE0E55" w:rsidRDefault="004F06A1" w:rsidP="003C770F">
            <w:pPr>
              <w:spacing w:after="0"/>
              <w:jc w:val="center"/>
            </w:pPr>
            <w:r w:rsidRPr="004F06A1">
              <w:rPr>
                <w:b/>
              </w:rPr>
              <w:t>Kompensacja zmian grubości fantomu i wartości wysokiego napięcia</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2A64D5A" w14:textId="370F9E81" w:rsidR="004F06A1" w:rsidRPr="00DE0E55" w:rsidRDefault="004F06A1" w:rsidP="003C770F">
            <w:pPr>
              <w:spacing w:after="0"/>
            </w:pPr>
            <w:r w:rsidRPr="004F06A1">
              <w:rPr>
                <w:b/>
              </w:rPr>
              <w:t xml:space="preserve">3.1. </w:t>
            </w:r>
            <w:r w:rsidRPr="004F06A1">
              <w:t>Dla obrazów fantomów z PMMA o grubości co najmniej 2</w:t>
            </w:r>
            <w:r>
              <w:t>,0</w:t>
            </w:r>
            <w:r w:rsidRPr="004F06A1">
              <w:t xml:space="preserve"> cm, 4,5 cm i 6,5-7</w:t>
            </w:r>
            <w:r>
              <w:t>,0</w:t>
            </w:r>
            <w:r w:rsidRPr="004F06A1">
              <w:t xml:space="preserve"> cm otrzymanych przy użyciu klinicznie stosowanych parametrów ekspozycji odchylenie SNR wyznaczonego w ROI (o powierzchni około 4 cm</w:t>
            </w:r>
            <w:r w:rsidRPr="004F06A1">
              <w:rPr>
                <w:vertAlign w:val="superscript"/>
              </w:rPr>
              <w:t>2</w:t>
            </w:r>
            <w:r w:rsidRPr="004F06A1">
              <w:t xml:space="preserve">), którego środek znajduje się 60 mm od strony klatki piersiowej dla danej grubości fantomu, od wartości odniesienia wyznaczonej dla danej grubości fantomu </w:t>
            </w:r>
            <w:r>
              <w:t>mieści się w zakresie</w:t>
            </w:r>
            <w:r w:rsidRPr="009C1A0B" w:rsidDel="009C1A0B">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0F239E2" w14:textId="769C1DF5" w:rsidR="004F06A1" w:rsidRPr="00DE0E55" w:rsidRDefault="004F06A1" w:rsidP="003C770F">
            <w:pPr>
              <w:spacing w:after="0"/>
              <w:jc w:val="center"/>
            </w:pPr>
            <w:r w:rsidRPr="004F06A1">
              <w:t>±20 %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7A351D1" w14:textId="77777777" w:rsidR="004F06A1" w:rsidRPr="00DE0E55" w:rsidRDefault="004F06A1" w:rsidP="003C770F">
            <w:pPr>
              <w:spacing w:after="0"/>
              <w:jc w:val="center"/>
            </w:pPr>
            <w:r w:rsidRPr="004F06A1">
              <w:t>co tydzień</w:t>
            </w:r>
          </w:p>
        </w:tc>
      </w:tr>
      <w:tr w:rsidR="004F06A1" w:rsidRPr="00DE0E55" w14:paraId="464BF603" w14:textId="34181A32" w:rsidTr="004F06A1">
        <w:trPr>
          <w:trHeight w:val="45"/>
          <w:tblCellSpacing w:w="0" w:type="auto"/>
        </w:trPr>
        <w:tc>
          <w:tcPr>
            <w:tcW w:w="465" w:type="dxa"/>
            <w:vMerge/>
            <w:tcBorders>
              <w:top w:val="nil"/>
              <w:bottom w:val="single" w:sz="8" w:space="0" w:color="000000"/>
              <w:right w:val="single" w:sz="8" w:space="0" w:color="000000"/>
            </w:tcBorders>
          </w:tcPr>
          <w:p w14:paraId="39D046AD" w14:textId="77777777" w:rsidR="004F06A1" w:rsidRPr="004F06A1" w:rsidRDefault="004F06A1" w:rsidP="003C770F">
            <w:pPr>
              <w:rPr>
                <w:lang w:val="en-US"/>
              </w:rPr>
            </w:pPr>
          </w:p>
        </w:tc>
        <w:tc>
          <w:tcPr>
            <w:tcW w:w="2328" w:type="dxa"/>
            <w:vMerge/>
            <w:tcBorders>
              <w:top w:val="nil"/>
              <w:bottom w:val="single" w:sz="8" w:space="0" w:color="000000"/>
              <w:right w:val="single" w:sz="8" w:space="0" w:color="000000"/>
            </w:tcBorders>
          </w:tcPr>
          <w:p w14:paraId="06343AE9" w14:textId="77777777" w:rsidR="004F06A1" w:rsidRPr="004F06A1" w:rsidRDefault="004F06A1" w:rsidP="003C770F">
            <w:pPr>
              <w:rPr>
                <w:lang w:val="en-US"/>
              </w:rP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1CC4AAE1" w14:textId="77777777" w:rsidR="004F06A1" w:rsidRPr="00DE0E55" w:rsidRDefault="004F06A1" w:rsidP="003C770F">
            <w:pPr>
              <w:spacing w:after="0"/>
            </w:pPr>
            <w:r w:rsidRPr="004F06A1">
              <w:rPr>
                <w:b/>
              </w:rPr>
              <w:t xml:space="preserve">3.2. </w:t>
            </w:r>
            <w:r w:rsidRPr="004F06A1">
              <w:t>Na obrazach fantomów z PMMA otrzymanych w teście z punktu 3.1. nie są widoczne artefakty.</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FDC2FFD" w14:textId="77777777" w:rsidR="004F06A1" w:rsidRPr="00DE0E55" w:rsidRDefault="004F06A1" w:rsidP="003C770F">
            <w:pPr>
              <w:spacing w:after="0"/>
              <w:jc w:val="center"/>
            </w:pPr>
            <w:r w:rsidRPr="004F06A1">
              <w:t>-</w:t>
            </w:r>
          </w:p>
        </w:tc>
        <w:tc>
          <w:tcPr>
            <w:tcW w:w="1843" w:type="dxa"/>
            <w:vMerge/>
            <w:tcBorders>
              <w:top w:val="nil"/>
              <w:bottom w:val="single" w:sz="8" w:space="0" w:color="000000"/>
              <w:right w:val="single" w:sz="8" w:space="0" w:color="000000"/>
            </w:tcBorders>
          </w:tcPr>
          <w:p w14:paraId="7D29C3DD" w14:textId="77777777" w:rsidR="004F06A1" w:rsidRPr="00DE0E55" w:rsidRDefault="004F06A1" w:rsidP="003C770F"/>
        </w:tc>
      </w:tr>
      <w:tr w:rsidR="004F06A1" w:rsidRPr="00DE0E55" w14:paraId="5B9AF8D3" w14:textId="0D46698F"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6B29AD53" w14:textId="77777777" w:rsidR="004F06A1" w:rsidRPr="00DE0E55" w:rsidRDefault="004F06A1" w:rsidP="003C770F">
            <w:pPr>
              <w:spacing w:after="0"/>
              <w:jc w:val="both"/>
            </w:pPr>
            <w:r w:rsidRPr="004F06A1">
              <w:rPr>
                <w:b/>
              </w:rPr>
              <w:t>4.</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38EB39FF" w14:textId="77777777" w:rsidR="004F06A1" w:rsidRPr="00DE0E55" w:rsidRDefault="004F06A1" w:rsidP="003C770F">
            <w:pPr>
              <w:spacing w:after="0"/>
              <w:jc w:val="center"/>
            </w:pPr>
            <w:r w:rsidRPr="004F06A1">
              <w:rPr>
                <w:b/>
              </w:rPr>
              <w:t>Kompresja piersi</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31CB465" w14:textId="6907C109" w:rsidR="004F06A1" w:rsidRPr="00DE0E55" w:rsidRDefault="004F06A1" w:rsidP="003C770F">
            <w:pPr>
              <w:spacing w:after="0"/>
            </w:pPr>
            <w:r w:rsidRPr="004F06A1">
              <w:rPr>
                <w:b/>
              </w:rPr>
              <w:t xml:space="preserve">4.1. </w:t>
            </w:r>
            <w:r>
              <w:t>Z</w:t>
            </w:r>
            <w:r w:rsidRPr="004F06A1">
              <w:t>mierzona wartość siły kompresji zawiera się w przedziale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F41487A" w14:textId="50795471" w:rsidR="004F06A1" w:rsidRPr="00DE0E55" w:rsidRDefault="004F06A1" w:rsidP="003C770F">
            <w:pPr>
              <w:spacing w:after="0"/>
              <w:jc w:val="center"/>
            </w:pPr>
            <w:r w:rsidRPr="004F06A1">
              <w:t>130</w:t>
            </w:r>
            <w:r w:rsidRPr="001045AE">
              <w:t xml:space="preserve"> - </w:t>
            </w:r>
            <w:r w:rsidRPr="004F06A1">
              <w:t>200 N (odpowiada 13</w:t>
            </w:r>
            <w:r w:rsidRPr="001045AE">
              <w:t xml:space="preserve"> - </w:t>
            </w:r>
            <w:r w:rsidRPr="004F06A1">
              <w:t xml:space="preserve">20 </w:t>
            </w:r>
            <w:r w:rsidRPr="00280BC5">
              <w:t>kg)</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36865C98" w14:textId="77777777" w:rsidR="004F06A1" w:rsidRPr="00DE0E55" w:rsidRDefault="004F06A1" w:rsidP="003C770F">
            <w:pPr>
              <w:spacing w:after="0"/>
              <w:jc w:val="center"/>
            </w:pPr>
            <w:r w:rsidRPr="004F06A1">
              <w:t>6 miesięcy po każdych testach specjalistycznych</w:t>
            </w:r>
          </w:p>
        </w:tc>
      </w:tr>
      <w:tr w:rsidR="004F06A1" w:rsidRPr="00DE0E55" w14:paraId="6208A8C9" w14:textId="45845D4A" w:rsidTr="004F06A1">
        <w:trPr>
          <w:trHeight w:val="45"/>
          <w:tblCellSpacing w:w="0" w:type="auto"/>
        </w:trPr>
        <w:tc>
          <w:tcPr>
            <w:tcW w:w="465" w:type="dxa"/>
            <w:vMerge/>
            <w:tcBorders>
              <w:top w:val="nil"/>
              <w:bottom w:val="single" w:sz="8" w:space="0" w:color="000000"/>
              <w:right w:val="single" w:sz="8" w:space="0" w:color="000000"/>
            </w:tcBorders>
          </w:tcPr>
          <w:p w14:paraId="6348AD0A" w14:textId="77777777" w:rsidR="004F06A1" w:rsidRPr="00DE0E55" w:rsidRDefault="004F06A1" w:rsidP="003C770F"/>
        </w:tc>
        <w:tc>
          <w:tcPr>
            <w:tcW w:w="2328" w:type="dxa"/>
            <w:vMerge/>
            <w:tcBorders>
              <w:top w:val="nil"/>
              <w:bottom w:val="single" w:sz="8" w:space="0" w:color="000000"/>
              <w:right w:val="single" w:sz="8" w:space="0" w:color="000000"/>
            </w:tcBorders>
          </w:tcPr>
          <w:p w14:paraId="7623322B"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F489E26" w14:textId="3BDD62A5" w:rsidR="004F06A1" w:rsidRPr="00DE0E55" w:rsidRDefault="004F06A1" w:rsidP="003C770F">
            <w:pPr>
              <w:spacing w:after="0"/>
            </w:pPr>
            <w:r w:rsidRPr="004F06A1">
              <w:rPr>
                <w:b/>
              </w:rPr>
              <w:t xml:space="preserve">4.2. </w:t>
            </w:r>
            <w:r w:rsidRPr="004F06A1">
              <w:rPr>
                <w:bCs/>
              </w:rPr>
              <w:t>Odchylenie</w:t>
            </w:r>
            <w:r>
              <w:rPr>
                <w:b/>
              </w:rPr>
              <w:t xml:space="preserve"> </w:t>
            </w:r>
            <w:r w:rsidRPr="004F06A1">
              <w:t xml:space="preserve">pomiędzy wartością siły kompresji wskazywaną na wyświetlaczu mammografu a wartością zmierzoną bezpośrednio po uciśnięciu </w:t>
            </w:r>
            <w:r>
              <w:t>mieści się w zakresie</w:t>
            </w:r>
            <w:r w:rsidRPr="009C1A0B" w:rsidDel="009C1A0B">
              <w:t xml:space="preserve"> </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FE7DB77" w14:textId="5F50BB66" w:rsidR="004F06A1" w:rsidRPr="00DE0E55" w:rsidRDefault="004F06A1" w:rsidP="003C770F">
            <w:pPr>
              <w:spacing w:after="0"/>
              <w:jc w:val="center"/>
            </w:pPr>
            <w:r w:rsidRPr="004F06A1">
              <w:t>±20 N (odpowiada ±2 kg)</w:t>
            </w:r>
          </w:p>
        </w:tc>
        <w:tc>
          <w:tcPr>
            <w:tcW w:w="1843" w:type="dxa"/>
            <w:vMerge/>
            <w:tcBorders>
              <w:top w:val="nil"/>
              <w:bottom w:val="single" w:sz="8" w:space="0" w:color="000000"/>
              <w:right w:val="single" w:sz="8" w:space="0" w:color="000000"/>
            </w:tcBorders>
          </w:tcPr>
          <w:p w14:paraId="5CDB3EE4" w14:textId="77777777" w:rsidR="004F06A1" w:rsidRPr="00DE0E55" w:rsidRDefault="004F06A1" w:rsidP="003C770F"/>
        </w:tc>
      </w:tr>
      <w:tr w:rsidR="004F06A1" w:rsidRPr="00DE0E55" w14:paraId="31D567F0" w14:textId="2F0B5729" w:rsidTr="004F06A1">
        <w:trPr>
          <w:trHeight w:val="45"/>
          <w:tblCellSpacing w:w="0" w:type="auto"/>
        </w:trPr>
        <w:tc>
          <w:tcPr>
            <w:tcW w:w="465" w:type="dxa"/>
            <w:vMerge/>
            <w:tcBorders>
              <w:top w:val="nil"/>
              <w:bottom w:val="single" w:sz="8" w:space="0" w:color="000000"/>
              <w:right w:val="single" w:sz="8" w:space="0" w:color="000000"/>
            </w:tcBorders>
          </w:tcPr>
          <w:p w14:paraId="01401FCF" w14:textId="77777777" w:rsidR="004F06A1" w:rsidRPr="00DE0E55" w:rsidRDefault="004F06A1" w:rsidP="003C770F"/>
        </w:tc>
        <w:tc>
          <w:tcPr>
            <w:tcW w:w="2328" w:type="dxa"/>
            <w:vMerge/>
            <w:tcBorders>
              <w:top w:val="nil"/>
              <w:bottom w:val="single" w:sz="8" w:space="0" w:color="000000"/>
              <w:right w:val="single" w:sz="8" w:space="0" w:color="000000"/>
            </w:tcBorders>
          </w:tcPr>
          <w:p w14:paraId="1410F42F"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9747A73" w14:textId="5676EDCE" w:rsidR="004F06A1" w:rsidRPr="00DE0E55" w:rsidRDefault="004F06A1" w:rsidP="003C770F">
            <w:pPr>
              <w:spacing w:after="0"/>
            </w:pPr>
            <w:r w:rsidRPr="004F06A1">
              <w:rPr>
                <w:b/>
              </w:rPr>
              <w:t xml:space="preserve">4.3. </w:t>
            </w:r>
            <w:r w:rsidRPr="004F06A1">
              <w:t>Różnica pomiędzy zmierzoną wartością siły kompresji bezpośrednio po uciśnięciu a wartością zmierzonej siły kompresji po 30 s</w:t>
            </w:r>
            <w:r w:rsidRPr="00280BC5">
              <w:rPr>
                <w:color w:val="000000"/>
              </w:rPr>
              <w:t xml:space="preserve"> </w:t>
            </w:r>
            <w:r w:rsidRPr="004F06A1">
              <w:t>wynosi maksymalnie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48A8F24" w14:textId="77777777" w:rsidR="004F06A1" w:rsidRPr="00DE0E55" w:rsidRDefault="004F06A1" w:rsidP="003C770F">
            <w:pPr>
              <w:spacing w:after="0"/>
              <w:jc w:val="center"/>
            </w:pPr>
            <w:r w:rsidRPr="004F06A1">
              <w:t>20 N</w:t>
            </w:r>
          </w:p>
          <w:p w14:paraId="42A235E3" w14:textId="77777777" w:rsidR="004F06A1" w:rsidRPr="00DE0E55" w:rsidRDefault="004F06A1" w:rsidP="003C770F">
            <w:pPr>
              <w:spacing w:before="25" w:after="0"/>
              <w:jc w:val="center"/>
            </w:pPr>
            <w:r w:rsidRPr="004F06A1">
              <w:t>(odpowiada</w:t>
            </w:r>
          </w:p>
          <w:p w14:paraId="63FA2F30" w14:textId="31A510D8" w:rsidR="004F06A1" w:rsidRPr="00DE0E55" w:rsidRDefault="004F06A1" w:rsidP="003C770F">
            <w:pPr>
              <w:spacing w:before="25" w:after="0"/>
              <w:jc w:val="center"/>
            </w:pPr>
            <w:r w:rsidRPr="004F06A1">
              <w:t>2</w:t>
            </w:r>
            <w:r>
              <w:t xml:space="preserve"> </w:t>
            </w:r>
            <w:r w:rsidRPr="004F06A1">
              <w:t>kg)</w:t>
            </w:r>
          </w:p>
        </w:tc>
        <w:tc>
          <w:tcPr>
            <w:tcW w:w="1843" w:type="dxa"/>
            <w:vMerge/>
            <w:tcBorders>
              <w:top w:val="nil"/>
              <w:bottom w:val="single" w:sz="8" w:space="0" w:color="000000"/>
              <w:right w:val="single" w:sz="8" w:space="0" w:color="000000"/>
            </w:tcBorders>
          </w:tcPr>
          <w:p w14:paraId="0FF12998" w14:textId="77777777" w:rsidR="004F06A1" w:rsidRPr="00DE0E55" w:rsidRDefault="004F06A1" w:rsidP="003C770F"/>
        </w:tc>
      </w:tr>
      <w:tr w:rsidR="004F06A1" w:rsidRPr="00DE0E55" w14:paraId="59CE919E" w14:textId="770316B7" w:rsidTr="004F06A1">
        <w:trPr>
          <w:trHeight w:val="45"/>
          <w:tblCellSpacing w:w="0" w:type="auto"/>
        </w:trPr>
        <w:tc>
          <w:tcPr>
            <w:tcW w:w="465" w:type="dxa"/>
            <w:vMerge/>
            <w:tcBorders>
              <w:top w:val="nil"/>
              <w:bottom w:val="single" w:sz="8" w:space="0" w:color="000000"/>
              <w:right w:val="single" w:sz="8" w:space="0" w:color="000000"/>
            </w:tcBorders>
          </w:tcPr>
          <w:p w14:paraId="6301331C" w14:textId="77777777" w:rsidR="004F06A1" w:rsidRPr="00DE0E55" w:rsidRDefault="004F06A1" w:rsidP="003C770F"/>
        </w:tc>
        <w:tc>
          <w:tcPr>
            <w:tcW w:w="2328" w:type="dxa"/>
            <w:vMerge/>
            <w:tcBorders>
              <w:top w:val="nil"/>
              <w:bottom w:val="single" w:sz="8" w:space="0" w:color="000000"/>
              <w:right w:val="single" w:sz="8" w:space="0" w:color="000000"/>
            </w:tcBorders>
          </w:tcPr>
          <w:p w14:paraId="4012999B"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249BA062" w14:textId="77777777" w:rsidR="004F06A1" w:rsidRPr="00DE0E55" w:rsidRDefault="004F06A1" w:rsidP="003C770F">
            <w:pPr>
              <w:spacing w:after="0"/>
            </w:pPr>
            <w:r w:rsidRPr="004F06A1">
              <w:rPr>
                <w:b/>
              </w:rPr>
              <w:t xml:space="preserve">4.4. </w:t>
            </w:r>
            <w:r w:rsidRPr="004F06A1">
              <w:t>Płytka uciskowa nie jest uszkodzona.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0164979D" w14:textId="77777777" w:rsidR="004F06A1" w:rsidRPr="00DE0E55" w:rsidRDefault="004F06A1" w:rsidP="003C770F">
            <w:pPr>
              <w:spacing w:after="0"/>
              <w:jc w:val="center"/>
            </w:pPr>
            <w:r w:rsidRPr="004F06A1">
              <w:t>-</w:t>
            </w:r>
          </w:p>
        </w:tc>
        <w:tc>
          <w:tcPr>
            <w:tcW w:w="1843" w:type="dxa"/>
            <w:vMerge/>
            <w:tcBorders>
              <w:top w:val="nil"/>
              <w:bottom w:val="single" w:sz="8" w:space="0" w:color="000000"/>
              <w:right w:val="single" w:sz="8" w:space="0" w:color="000000"/>
            </w:tcBorders>
          </w:tcPr>
          <w:p w14:paraId="0B190481" w14:textId="77777777" w:rsidR="004F06A1" w:rsidRPr="00DE0E55" w:rsidRDefault="004F06A1" w:rsidP="003C770F"/>
        </w:tc>
      </w:tr>
      <w:tr w:rsidR="004F06A1" w:rsidRPr="00DE0E55" w14:paraId="78E125F5" w14:textId="1B12B2B3"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64B54E0C" w14:textId="77777777" w:rsidR="004F06A1" w:rsidRPr="00DE0E55" w:rsidRDefault="004F06A1" w:rsidP="003C770F">
            <w:pPr>
              <w:spacing w:after="0"/>
              <w:jc w:val="both"/>
            </w:pPr>
            <w:r w:rsidRPr="004F06A1">
              <w:rPr>
                <w:b/>
              </w:rPr>
              <w:t>5.</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1A801D3F" w14:textId="77777777" w:rsidR="004F06A1" w:rsidRPr="00DE0E55" w:rsidRDefault="004F06A1" w:rsidP="003C770F">
            <w:pPr>
              <w:spacing w:after="0"/>
              <w:jc w:val="center"/>
            </w:pPr>
            <w:r w:rsidRPr="004F06A1">
              <w:rPr>
                <w:b/>
              </w:rPr>
              <w:t>Artefakty</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3FEEA92B" w14:textId="77777777" w:rsidR="004F06A1" w:rsidRPr="00DE0E55" w:rsidRDefault="004F06A1" w:rsidP="003C770F">
            <w:pPr>
              <w:spacing w:after="0"/>
            </w:pPr>
            <w:r w:rsidRPr="004F06A1">
              <w:rPr>
                <w:b/>
              </w:rPr>
              <w:t xml:space="preserve">5.1. </w:t>
            </w:r>
            <w:r w:rsidRPr="004F06A1">
              <w:rPr>
                <w:u w:val="single"/>
              </w:rPr>
              <w:t>W systemach DR</w:t>
            </w:r>
            <w:r w:rsidRPr="004F06A1">
              <w:t>:</w:t>
            </w:r>
          </w:p>
          <w:p w14:paraId="41DCA1B3" w14:textId="77777777" w:rsidR="004F06A1" w:rsidRPr="00DE0E55" w:rsidRDefault="004F06A1" w:rsidP="003C770F">
            <w:pPr>
              <w:spacing w:before="25" w:after="0"/>
            </w:pPr>
            <w:r w:rsidRPr="004F06A1">
              <w:t>Na obrazie fantomu z PMMA o grubości 4,5 cm, otrzymanego przy użyciu klinicznie stosowanych parametrów ekspozycji, nie są widoczne żadne artefakty oraz niejednorodności w obszarze istotnym klinicznie.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48342A04" w14:textId="77777777" w:rsidR="004F06A1" w:rsidRPr="00DE0E55" w:rsidRDefault="004F06A1" w:rsidP="003C770F">
            <w:pPr>
              <w:spacing w:after="0"/>
              <w:jc w:val="center"/>
            </w:pPr>
            <w:r w:rsidRPr="004F06A1">
              <w:t>-</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143CBB11" w14:textId="77777777" w:rsidR="004F06A1" w:rsidRPr="00DE0E55" w:rsidRDefault="004F06A1" w:rsidP="003C770F">
            <w:pPr>
              <w:spacing w:after="0"/>
              <w:jc w:val="center"/>
            </w:pPr>
            <w:r w:rsidRPr="004F06A1">
              <w:t>co 6 miesięcy</w:t>
            </w:r>
          </w:p>
        </w:tc>
      </w:tr>
      <w:tr w:rsidR="004F06A1" w:rsidRPr="00DE0E55" w14:paraId="68A18C34" w14:textId="37D0047D" w:rsidTr="004F06A1">
        <w:trPr>
          <w:trHeight w:val="45"/>
          <w:tblCellSpacing w:w="0" w:type="auto"/>
        </w:trPr>
        <w:tc>
          <w:tcPr>
            <w:tcW w:w="465" w:type="dxa"/>
            <w:vMerge/>
            <w:tcBorders>
              <w:top w:val="nil"/>
              <w:bottom w:val="single" w:sz="8" w:space="0" w:color="000000"/>
              <w:right w:val="single" w:sz="8" w:space="0" w:color="000000"/>
            </w:tcBorders>
          </w:tcPr>
          <w:p w14:paraId="707A1D57" w14:textId="77777777" w:rsidR="004F06A1" w:rsidRPr="00DE0E55" w:rsidRDefault="004F06A1" w:rsidP="003C770F"/>
        </w:tc>
        <w:tc>
          <w:tcPr>
            <w:tcW w:w="2328" w:type="dxa"/>
            <w:vMerge/>
            <w:tcBorders>
              <w:top w:val="nil"/>
              <w:bottom w:val="single" w:sz="8" w:space="0" w:color="000000"/>
              <w:right w:val="single" w:sz="8" w:space="0" w:color="000000"/>
            </w:tcBorders>
          </w:tcPr>
          <w:p w14:paraId="17C47DD5"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81C0528" w14:textId="77777777" w:rsidR="004F06A1" w:rsidRPr="00DE0E55" w:rsidRDefault="004F06A1" w:rsidP="003C770F">
            <w:pPr>
              <w:spacing w:after="0"/>
            </w:pPr>
            <w:r w:rsidRPr="004F06A1">
              <w:rPr>
                <w:b/>
              </w:rPr>
              <w:t xml:space="preserve">5.2. </w:t>
            </w:r>
            <w:r w:rsidRPr="004F06A1">
              <w:rPr>
                <w:u w:val="single"/>
              </w:rPr>
              <w:t>W systemach CR</w:t>
            </w:r>
            <w:r w:rsidRPr="004F06A1">
              <w:t>:</w:t>
            </w:r>
          </w:p>
          <w:p w14:paraId="15FEB2E4" w14:textId="77777777" w:rsidR="004F06A1" w:rsidRPr="00DE0E55" w:rsidRDefault="004F06A1" w:rsidP="003C770F">
            <w:pPr>
              <w:spacing w:before="25" w:after="0"/>
            </w:pPr>
            <w:r w:rsidRPr="004F06A1">
              <w:t>Na obrazach fantomu z PMMA o grubości 4,5 cm, wykonanych dla wszystkich płyt stosowanych klinicznie, otrzymanych przy użyciu klinicznie stosowanych parametrów ekspozycji, nie są widoczne żadne artefakty oraz niejednorodności w obszarze istotnym klinicznie.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72182C2" w14:textId="77777777" w:rsidR="004F06A1" w:rsidRPr="00DE0E55" w:rsidRDefault="004F06A1" w:rsidP="003C770F">
            <w:pPr>
              <w:spacing w:after="0"/>
              <w:jc w:val="center"/>
            </w:pPr>
            <w:r w:rsidRPr="004F06A1">
              <w:t>-</w:t>
            </w:r>
          </w:p>
        </w:tc>
        <w:tc>
          <w:tcPr>
            <w:tcW w:w="1843" w:type="dxa"/>
            <w:vMerge/>
            <w:tcBorders>
              <w:top w:val="nil"/>
              <w:bottom w:val="single" w:sz="8" w:space="0" w:color="000000"/>
              <w:right w:val="single" w:sz="8" w:space="0" w:color="000000"/>
            </w:tcBorders>
          </w:tcPr>
          <w:p w14:paraId="0BA23395" w14:textId="77777777" w:rsidR="004F06A1" w:rsidRPr="00DE0E55" w:rsidRDefault="004F06A1" w:rsidP="003C770F"/>
        </w:tc>
      </w:tr>
      <w:tr w:rsidR="004F06A1" w:rsidRPr="00DE0E55" w14:paraId="49E9F10E" w14:textId="77777777" w:rsidTr="004F06A1">
        <w:trPr>
          <w:trHeight w:val="45"/>
          <w:tblCellSpacing w:w="0" w:type="auto"/>
        </w:trPr>
        <w:tc>
          <w:tcPr>
            <w:tcW w:w="465" w:type="dxa"/>
            <w:vMerge w:val="restart"/>
            <w:tcBorders>
              <w:top w:val="nil"/>
              <w:right w:val="single" w:sz="8" w:space="0" w:color="000000"/>
            </w:tcBorders>
            <w:vAlign w:val="center"/>
          </w:tcPr>
          <w:p w14:paraId="2A335FAA" w14:textId="3A241DC3" w:rsidR="004F06A1" w:rsidRPr="00DE0E55" w:rsidRDefault="004F06A1" w:rsidP="003C770F">
            <w:pPr>
              <w:spacing w:after="0"/>
              <w:jc w:val="both"/>
            </w:pPr>
            <w:r w:rsidRPr="004F06A1">
              <w:rPr>
                <w:b/>
              </w:rPr>
              <w:t>6.</w:t>
            </w:r>
          </w:p>
        </w:tc>
        <w:tc>
          <w:tcPr>
            <w:tcW w:w="2328" w:type="dxa"/>
            <w:vMerge w:val="restart"/>
            <w:tcBorders>
              <w:top w:val="nil"/>
              <w:right w:val="single" w:sz="8" w:space="0" w:color="000000"/>
            </w:tcBorders>
            <w:vAlign w:val="center"/>
          </w:tcPr>
          <w:p w14:paraId="0FE9CE0F" w14:textId="7E97441A" w:rsidR="004F06A1" w:rsidRPr="00DE0E55" w:rsidRDefault="004F06A1" w:rsidP="003C770F">
            <w:pPr>
              <w:spacing w:after="0"/>
              <w:jc w:val="center"/>
            </w:pPr>
            <w:r w:rsidRPr="004F06A1">
              <w:rPr>
                <w:b/>
              </w:rPr>
              <w:t>Rozdzielczość wysokokontrastowa (systemy CR)</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598E66D2" w14:textId="77777777" w:rsidR="004F06A1" w:rsidRPr="00DE0E55" w:rsidRDefault="004F06A1" w:rsidP="003C770F">
            <w:r w:rsidRPr="00067A80">
              <w:rPr>
                <w:u w:val="single"/>
              </w:rPr>
              <w:t>Uwaga:</w:t>
            </w:r>
            <w:r w:rsidRPr="00067A80">
              <w:t xml:space="preserve"> Obiekt testowy do oceny rozdzielczości należy ustawić pod kątem (2-5)° względem ściany klatki piersiowej.</w:t>
            </w:r>
          </w:p>
        </w:tc>
      </w:tr>
      <w:tr w:rsidR="004F06A1" w:rsidRPr="00DE0E55" w14:paraId="77038178" w14:textId="03993498" w:rsidTr="004F06A1">
        <w:trPr>
          <w:trHeight w:val="45"/>
          <w:tblCellSpacing w:w="0" w:type="auto"/>
        </w:trPr>
        <w:tc>
          <w:tcPr>
            <w:tcW w:w="465" w:type="dxa"/>
            <w:vMerge/>
            <w:tcBorders>
              <w:bottom w:val="single" w:sz="8" w:space="0" w:color="000000"/>
              <w:right w:val="single" w:sz="8" w:space="0" w:color="000000"/>
            </w:tcBorders>
            <w:tcMar>
              <w:top w:w="15" w:type="dxa"/>
              <w:left w:w="15" w:type="dxa"/>
              <w:bottom w:w="15" w:type="dxa"/>
              <w:right w:w="15" w:type="dxa"/>
            </w:tcMar>
            <w:vAlign w:val="center"/>
          </w:tcPr>
          <w:p w14:paraId="188CA61F" w14:textId="021D53CA" w:rsidR="004F06A1" w:rsidRPr="00DE0E55" w:rsidRDefault="004F06A1" w:rsidP="003C770F">
            <w:pPr>
              <w:spacing w:after="0"/>
              <w:jc w:val="both"/>
            </w:pPr>
          </w:p>
        </w:tc>
        <w:tc>
          <w:tcPr>
            <w:tcW w:w="2328" w:type="dxa"/>
            <w:vMerge/>
            <w:tcBorders>
              <w:bottom w:val="single" w:sz="8" w:space="0" w:color="000000"/>
              <w:right w:val="single" w:sz="8" w:space="0" w:color="000000"/>
            </w:tcBorders>
            <w:tcMar>
              <w:top w:w="15" w:type="dxa"/>
              <w:left w:w="15" w:type="dxa"/>
              <w:bottom w:w="15" w:type="dxa"/>
              <w:right w:w="15" w:type="dxa"/>
            </w:tcMar>
            <w:vAlign w:val="center"/>
          </w:tcPr>
          <w:p w14:paraId="66CDB712" w14:textId="7BEAED1C" w:rsidR="004F06A1" w:rsidRPr="00DE0E55" w:rsidRDefault="004F06A1" w:rsidP="003C770F">
            <w:pPr>
              <w:spacing w:after="0"/>
              <w:jc w:val="center"/>
            </w:pP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7CF51623" w14:textId="0C75DDA3" w:rsidR="004F06A1" w:rsidRPr="00DE0E55" w:rsidRDefault="004F06A1" w:rsidP="003C770F">
            <w:pPr>
              <w:spacing w:after="0"/>
            </w:pPr>
            <w:r w:rsidRPr="004F06A1">
              <w:t xml:space="preserve">Rozdzielczość wysokokontrastowa wyznaczona za pomocą obiektu testowego do oceny rozdzielczości, umieszczonego na fantomie z PMMA o grubości 4,5 cm w odległości </w:t>
            </w:r>
            <w:r>
              <w:t>1,0</w:t>
            </w:r>
            <w:r w:rsidRPr="004F06A1">
              <w:t xml:space="preserve"> cm od krawędzi ściany klatki piersiowej, w kierunku równoległym i </w:t>
            </w:r>
            <w:r w:rsidRPr="004F06A1">
              <w:lastRenderedPageBreak/>
              <w:t>prostopadłym do ściany klatki piersiowej różni się od wartości odniesienia maksymalnie o</w:t>
            </w:r>
          </w:p>
          <w:p w14:paraId="615F2C6E" w14:textId="2B426F86" w:rsidR="004F06A1" w:rsidRPr="00DE0E55" w:rsidRDefault="004F06A1" w:rsidP="001045AE">
            <w:pPr>
              <w:spacing w:before="25" w:after="0"/>
            </w:pP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B387192" w14:textId="77777777" w:rsidR="004F06A1" w:rsidRPr="00DE0E55" w:rsidRDefault="004F06A1" w:rsidP="003C770F">
            <w:pPr>
              <w:spacing w:after="0"/>
              <w:jc w:val="center"/>
            </w:pPr>
            <w:r w:rsidRPr="004F06A1">
              <w:lastRenderedPageBreak/>
              <w:t>1 grupa par linii/mm</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5F69C04F" w14:textId="77777777" w:rsidR="004F06A1" w:rsidRPr="00DE0E55" w:rsidRDefault="004F06A1" w:rsidP="003C770F">
            <w:pPr>
              <w:spacing w:after="0"/>
              <w:jc w:val="center"/>
            </w:pPr>
            <w:r w:rsidRPr="004F06A1">
              <w:t>co tydzień</w:t>
            </w:r>
          </w:p>
        </w:tc>
      </w:tr>
      <w:tr w:rsidR="004F06A1" w:rsidRPr="00DE0E55" w14:paraId="097229BB" w14:textId="7672BD38"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5C8AD293" w14:textId="77777777" w:rsidR="004F06A1" w:rsidRPr="00DE0E55" w:rsidRDefault="004F06A1" w:rsidP="003C770F">
            <w:pPr>
              <w:spacing w:after="0"/>
              <w:jc w:val="both"/>
            </w:pPr>
            <w:r w:rsidRPr="004F06A1">
              <w:rPr>
                <w:b/>
              </w:rPr>
              <w:t>7.</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54BD4684" w14:textId="77777777" w:rsidR="004F06A1" w:rsidRPr="00DE0E55" w:rsidRDefault="004F06A1" w:rsidP="003C770F">
            <w:pPr>
              <w:spacing w:after="0"/>
              <w:jc w:val="center"/>
            </w:pPr>
            <w:r w:rsidRPr="004F06A1">
              <w:rPr>
                <w:b/>
              </w:rPr>
              <w:t>Geometryczne</w:t>
            </w:r>
          </w:p>
          <w:p w14:paraId="7C470C1E" w14:textId="77777777" w:rsidR="004F06A1" w:rsidRPr="00DE0E55" w:rsidRDefault="004F06A1" w:rsidP="003C770F">
            <w:pPr>
              <w:spacing w:before="25" w:after="0"/>
              <w:jc w:val="center"/>
            </w:pPr>
            <w:r w:rsidRPr="004F06A1">
              <w:rPr>
                <w:b/>
              </w:rPr>
              <w:t>zniekształcenia</w:t>
            </w:r>
          </w:p>
          <w:p w14:paraId="4CA8D6C1" w14:textId="77777777" w:rsidR="004F06A1" w:rsidRPr="00DE0E55" w:rsidRDefault="004F06A1" w:rsidP="003C770F">
            <w:pPr>
              <w:spacing w:before="25" w:after="0"/>
              <w:jc w:val="center"/>
            </w:pPr>
            <w:r w:rsidRPr="004F06A1">
              <w:rPr>
                <w:b/>
              </w:rPr>
              <w:t>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04438DB2" w14:textId="77777777" w:rsidR="004F06A1" w:rsidRPr="00DE0E55" w:rsidRDefault="004F06A1" w:rsidP="003C770F">
            <w:pPr>
              <w:spacing w:after="0"/>
            </w:pPr>
            <w:r w:rsidRPr="004F06A1">
              <w:t>Na obrazach fantomu o jednorodnej strukturze siatki o oczku około 1 cm nie są widoczne zniekształcenia geometryczne wzoru siatki w obszarze istotnym klinicznie.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2E9FA880" w14:textId="77777777" w:rsidR="004F06A1" w:rsidRPr="00DE0E55" w:rsidRDefault="004F06A1" w:rsidP="003C770F">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E10113D" w14:textId="77777777" w:rsidR="004F06A1" w:rsidRPr="00DE0E55" w:rsidRDefault="004F06A1" w:rsidP="003C770F">
            <w:pPr>
              <w:spacing w:after="0"/>
              <w:jc w:val="center"/>
            </w:pPr>
            <w:r w:rsidRPr="004F06A1">
              <w:t>co 6 miesięcy</w:t>
            </w:r>
          </w:p>
        </w:tc>
      </w:tr>
      <w:tr w:rsidR="004F06A1" w:rsidRPr="00DE0E55" w14:paraId="058E385D" w14:textId="57D4603A"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7BB792DE" w14:textId="77777777" w:rsidR="004F06A1" w:rsidRPr="00DE0E55" w:rsidRDefault="004F06A1" w:rsidP="003C770F">
            <w:pPr>
              <w:spacing w:after="0"/>
              <w:jc w:val="both"/>
            </w:pPr>
            <w:r w:rsidRPr="004F06A1">
              <w:rPr>
                <w:b/>
              </w:rPr>
              <w:t>8.</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C8A47BB" w14:textId="77777777" w:rsidR="004F06A1" w:rsidRPr="00DE0E55" w:rsidRDefault="004F06A1" w:rsidP="003C770F">
            <w:pPr>
              <w:spacing w:after="0"/>
              <w:jc w:val="center"/>
            </w:pPr>
            <w:r w:rsidRPr="004F06A1">
              <w:rPr>
                <w:b/>
              </w:rPr>
              <w:t>Jakość obrazu</w:t>
            </w:r>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FEEBF27" w14:textId="77777777" w:rsidR="004F06A1" w:rsidRPr="00DE0E55" w:rsidRDefault="004F06A1" w:rsidP="003C770F">
            <w:pPr>
              <w:spacing w:after="0"/>
            </w:pPr>
            <w:r w:rsidRPr="004F06A1">
              <w:t>Na obrazie fantomu do oceny jakości obrazu otrzymanego przy użyciu klinicznie stosowanych parametrów ekspozycji widoczne są wszystkie elementy imitujące włókna o średnicach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35281C6D" w14:textId="77777777" w:rsidR="004F06A1" w:rsidRPr="00DE0E55" w:rsidRDefault="004F06A1" w:rsidP="003C770F">
            <w:pPr>
              <w:spacing w:after="0"/>
              <w:jc w:val="center"/>
            </w:pPr>
            <w:r w:rsidRPr="004F06A1">
              <w:t>0,75 mm</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5ED752BE" w14:textId="77777777" w:rsidR="004F06A1" w:rsidRPr="00DE0E55" w:rsidRDefault="004F06A1" w:rsidP="003C770F">
            <w:pPr>
              <w:spacing w:after="0"/>
              <w:jc w:val="center"/>
            </w:pPr>
            <w:r w:rsidRPr="004F06A1">
              <w:t>co tydzień</w:t>
            </w:r>
          </w:p>
        </w:tc>
      </w:tr>
      <w:tr w:rsidR="004F06A1" w:rsidRPr="00DE0E55" w14:paraId="3BB7E284" w14:textId="0879B7A7" w:rsidTr="004F06A1">
        <w:trPr>
          <w:trHeight w:val="45"/>
          <w:tblCellSpacing w:w="0" w:type="auto"/>
        </w:trPr>
        <w:tc>
          <w:tcPr>
            <w:tcW w:w="465" w:type="dxa"/>
            <w:vMerge/>
            <w:tcBorders>
              <w:top w:val="nil"/>
              <w:bottom w:val="single" w:sz="8" w:space="0" w:color="000000"/>
              <w:right w:val="single" w:sz="8" w:space="0" w:color="000000"/>
            </w:tcBorders>
          </w:tcPr>
          <w:p w14:paraId="3C150C7F" w14:textId="77777777" w:rsidR="004F06A1" w:rsidRPr="00DE0E55" w:rsidRDefault="004F06A1" w:rsidP="003C770F"/>
        </w:tc>
        <w:tc>
          <w:tcPr>
            <w:tcW w:w="2328" w:type="dxa"/>
            <w:vMerge/>
            <w:tcBorders>
              <w:top w:val="nil"/>
              <w:bottom w:val="single" w:sz="8" w:space="0" w:color="000000"/>
              <w:right w:val="single" w:sz="8" w:space="0" w:color="000000"/>
            </w:tcBorders>
          </w:tcPr>
          <w:p w14:paraId="0E8D2D45"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590E6E55" w14:textId="77777777" w:rsidR="004F06A1" w:rsidRPr="00DE0E55" w:rsidRDefault="004F06A1" w:rsidP="003C770F">
            <w:pPr>
              <w:spacing w:after="0"/>
            </w:pPr>
            <w:r w:rsidRPr="004F06A1">
              <w:t xml:space="preserve">Na obrazie fantomu do oceny jakości obrazu otrzymanego przy użyciu klinicznie stosowanych parametrów ekspozycji widoczne są wszystkie grupy elementów imitujących </w:t>
            </w:r>
            <w:proofErr w:type="spellStart"/>
            <w:r w:rsidRPr="004F06A1">
              <w:t>mikrozwapnienia</w:t>
            </w:r>
            <w:proofErr w:type="spellEnd"/>
            <w:r w:rsidRPr="004F06A1">
              <w:t xml:space="preserve"> o średnicach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9AB8A8C" w14:textId="77777777" w:rsidR="004F06A1" w:rsidRPr="00DE0E55" w:rsidRDefault="004F06A1" w:rsidP="003C770F">
            <w:pPr>
              <w:spacing w:after="0"/>
              <w:jc w:val="center"/>
            </w:pPr>
            <w:r w:rsidRPr="004F06A1">
              <w:t>0,32 mm</w:t>
            </w:r>
          </w:p>
        </w:tc>
        <w:tc>
          <w:tcPr>
            <w:tcW w:w="1843" w:type="dxa"/>
            <w:vMerge/>
            <w:tcBorders>
              <w:top w:val="nil"/>
              <w:bottom w:val="single" w:sz="8" w:space="0" w:color="000000"/>
              <w:right w:val="single" w:sz="8" w:space="0" w:color="000000"/>
            </w:tcBorders>
          </w:tcPr>
          <w:p w14:paraId="64EEE444" w14:textId="77777777" w:rsidR="004F06A1" w:rsidRPr="00DE0E55" w:rsidRDefault="004F06A1" w:rsidP="003C770F"/>
        </w:tc>
      </w:tr>
      <w:tr w:rsidR="004F06A1" w:rsidRPr="00DE0E55" w14:paraId="431B7C02" w14:textId="1D4E06C8" w:rsidTr="004F06A1">
        <w:trPr>
          <w:trHeight w:val="45"/>
          <w:tblCellSpacing w:w="0" w:type="auto"/>
        </w:trPr>
        <w:tc>
          <w:tcPr>
            <w:tcW w:w="465" w:type="dxa"/>
            <w:vMerge/>
            <w:tcBorders>
              <w:top w:val="nil"/>
              <w:bottom w:val="single" w:sz="8" w:space="0" w:color="000000"/>
              <w:right w:val="single" w:sz="8" w:space="0" w:color="000000"/>
            </w:tcBorders>
          </w:tcPr>
          <w:p w14:paraId="1879A551" w14:textId="77777777" w:rsidR="004F06A1" w:rsidRPr="00DE0E55" w:rsidRDefault="004F06A1" w:rsidP="003C770F"/>
        </w:tc>
        <w:tc>
          <w:tcPr>
            <w:tcW w:w="2328" w:type="dxa"/>
            <w:vMerge/>
            <w:tcBorders>
              <w:top w:val="nil"/>
              <w:bottom w:val="single" w:sz="8" w:space="0" w:color="000000"/>
              <w:right w:val="single" w:sz="8" w:space="0" w:color="000000"/>
            </w:tcBorders>
          </w:tcPr>
          <w:p w14:paraId="0DC7D338"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5FEC710" w14:textId="77777777" w:rsidR="004F06A1" w:rsidRPr="00DE0E55" w:rsidRDefault="004F06A1" w:rsidP="003C770F">
            <w:pPr>
              <w:spacing w:after="0"/>
            </w:pPr>
            <w:r w:rsidRPr="004F06A1">
              <w:t>Na obrazie fantomu do oceny jakości obrazu otrzymanego przy użyciu klinicznie stosowanych parametrów ekspozycji widoczne są wszystkie elementy imitujące masy lite o grubościach minimalnie</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5A2781BC" w14:textId="77777777" w:rsidR="004F06A1" w:rsidRPr="00DE0E55" w:rsidRDefault="004F06A1" w:rsidP="003C770F">
            <w:pPr>
              <w:spacing w:after="0"/>
              <w:jc w:val="center"/>
            </w:pPr>
            <w:r w:rsidRPr="004F06A1">
              <w:t>0,75 mm</w:t>
            </w:r>
          </w:p>
        </w:tc>
        <w:tc>
          <w:tcPr>
            <w:tcW w:w="1843" w:type="dxa"/>
            <w:vMerge/>
            <w:tcBorders>
              <w:top w:val="nil"/>
              <w:bottom w:val="single" w:sz="8" w:space="0" w:color="000000"/>
              <w:right w:val="single" w:sz="8" w:space="0" w:color="000000"/>
            </w:tcBorders>
          </w:tcPr>
          <w:p w14:paraId="38A8E9BB" w14:textId="77777777" w:rsidR="004F06A1" w:rsidRPr="00DE0E55" w:rsidRDefault="004F06A1" w:rsidP="003C770F"/>
        </w:tc>
      </w:tr>
      <w:tr w:rsidR="004F06A1" w:rsidRPr="00DE0E55" w14:paraId="5AC2DBBE" w14:textId="66DC2FBC"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431C7F87" w14:textId="77777777" w:rsidR="004F06A1" w:rsidRPr="00DE0E55" w:rsidRDefault="004F06A1" w:rsidP="003C770F">
            <w:pPr>
              <w:spacing w:after="0"/>
              <w:jc w:val="center"/>
            </w:pPr>
            <w:r w:rsidRPr="002E68E7">
              <w:rPr>
                <w:b/>
              </w:rPr>
              <w:t>URZĄDZENIA STOSOWANE W STOMATOLOGII</w:t>
            </w:r>
          </w:p>
          <w:p w14:paraId="37AE9A63" w14:textId="6DD94442" w:rsidR="004F06A1" w:rsidRPr="002E68E7" w:rsidRDefault="004F06A1" w:rsidP="003C770F">
            <w:pPr>
              <w:spacing w:after="0"/>
              <w:jc w:val="center"/>
              <w:rPr>
                <w:b/>
              </w:rPr>
            </w:pPr>
            <w:r w:rsidRPr="002E68E7">
              <w:rPr>
                <w:b/>
              </w:rPr>
              <w:t xml:space="preserve">(aparaty do zdjęć </w:t>
            </w:r>
            <w:proofErr w:type="spellStart"/>
            <w:r w:rsidRPr="002E68E7">
              <w:rPr>
                <w:b/>
              </w:rPr>
              <w:t>wewnątrzustnych</w:t>
            </w:r>
            <w:proofErr w:type="spellEnd"/>
            <w:r w:rsidRPr="002E68E7">
              <w:rPr>
                <w:b/>
              </w:rPr>
              <w:t xml:space="preserve">, </w:t>
            </w:r>
            <w:proofErr w:type="spellStart"/>
            <w:r w:rsidRPr="002E68E7">
              <w:rPr>
                <w:b/>
              </w:rPr>
              <w:t>pantomograficznych</w:t>
            </w:r>
            <w:proofErr w:type="spellEnd"/>
            <w:r w:rsidRPr="002E68E7">
              <w:rPr>
                <w:b/>
              </w:rPr>
              <w:t xml:space="preserve"> oraz </w:t>
            </w:r>
            <w:proofErr w:type="spellStart"/>
            <w:r w:rsidRPr="002E68E7">
              <w:rPr>
                <w:b/>
              </w:rPr>
              <w:t>cefalometrii</w:t>
            </w:r>
            <w:proofErr w:type="spellEnd"/>
            <w:r w:rsidRPr="002E68E7">
              <w:rPr>
                <w:b/>
              </w:rPr>
              <w:t>)</w:t>
            </w:r>
          </w:p>
        </w:tc>
      </w:tr>
      <w:tr w:rsidR="004F06A1" w:rsidRPr="00DE0E55" w14:paraId="6429C3F3" w14:textId="76F1D186"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0074F02E" w14:textId="77777777" w:rsidR="004F06A1" w:rsidRPr="00DE0E55" w:rsidRDefault="004F06A1" w:rsidP="003C770F">
            <w:pPr>
              <w:spacing w:after="0"/>
              <w:jc w:val="center"/>
            </w:pPr>
            <w:r w:rsidRPr="004F06A1">
              <w:lastRenderedPageBreak/>
              <w:t>Lp.</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212EB442" w14:textId="77777777" w:rsidR="004F06A1" w:rsidRPr="00DE0E55" w:rsidRDefault="004F06A1" w:rsidP="003C770F">
            <w:pPr>
              <w:spacing w:after="0"/>
              <w:jc w:val="center"/>
            </w:pPr>
            <w:r w:rsidRPr="004F06A1">
              <w:t>Nazwa</w:t>
            </w:r>
          </w:p>
          <w:p w14:paraId="17C60D84" w14:textId="77777777" w:rsidR="004F06A1" w:rsidRPr="00DE0E55" w:rsidRDefault="004F06A1" w:rsidP="003C770F">
            <w:pPr>
              <w:spacing w:before="25" w:after="0"/>
              <w:jc w:val="center"/>
            </w:pPr>
            <w:r w:rsidRPr="004F06A1">
              <w:t>testu</w:t>
            </w:r>
          </w:p>
        </w:tc>
        <w:tc>
          <w:tcPr>
            <w:tcW w:w="3886" w:type="dxa"/>
            <w:gridSpan w:val="3"/>
            <w:tcBorders>
              <w:bottom w:val="single" w:sz="8" w:space="0" w:color="000000"/>
              <w:right w:val="single" w:sz="8" w:space="0" w:color="000000"/>
            </w:tcBorders>
            <w:tcMar>
              <w:top w:w="15" w:type="dxa"/>
              <w:left w:w="15" w:type="dxa"/>
              <w:bottom w:w="15" w:type="dxa"/>
              <w:right w:w="15" w:type="dxa"/>
            </w:tcMar>
            <w:vAlign w:val="center"/>
          </w:tcPr>
          <w:p w14:paraId="24012F26" w14:textId="77777777" w:rsidR="004F06A1" w:rsidRPr="00DE0E55" w:rsidRDefault="004F06A1" w:rsidP="003C770F">
            <w:pPr>
              <w:spacing w:after="0"/>
              <w:jc w:val="center"/>
            </w:pPr>
            <w:r w:rsidRPr="004F06A1">
              <w:t>Zakres</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14:paraId="5C7A8AC0" w14:textId="77777777" w:rsidR="004F06A1" w:rsidRPr="00DE0E55" w:rsidRDefault="004F06A1" w:rsidP="003C770F">
            <w:pPr>
              <w:spacing w:after="0"/>
              <w:jc w:val="center"/>
            </w:pPr>
            <w:r w:rsidRPr="004F06A1">
              <w:t>Częstotliwość</w:t>
            </w:r>
          </w:p>
        </w:tc>
      </w:tr>
      <w:tr w:rsidR="004F06A1" w:rsidRPr="00DE0E55" w14:paraId="11E84642" w14:textId="38D3B2BE" w:rsidTr="004F06A1">
        <w:trPr>
          <w:trHeight w:val="45"/>
          <w:tblCellSpacing w:w="0" w:type="auto"/>
        </w:trPr>
        <w:tc>
          <w:tcPr>
            <w:tcW w:w="465" w:type="dxa"/>
            <w:vMerge/>
            <w:tcBorders>
              <w:top w:val="nil"/>
              <w:bottom w:val="single" w:sz="8" w:space="0" w:color="000000"/>
              <w:right w:val="single" w:sz="8" w:space="0" w:color="000000"/>
            </w:tcBorders>
          </w:tcPr>
          <w:p w14:paraId="314F1B7E" w14:textId="77777777" w:rsidR="004F06A1" w:rsidRPr="00DE0E55" w:rsidRDefault="004F06A1" w:rsidP="003C770F"/>
        </w:tc>
        <w:tc>
          <w:tcPr>
            <w:tcW w:w="2328" w:type="dxa"/>
            <w:vMerge/>
            <w:tcBorders>
              <w:top w:val="nil"/>
              <w:bottom w:val="single" w:sz="8" w:space="0" w:color="000000"/>
              <w:right w:val="single" w:sz="8" w:space="0" w:color="000000"/>
            </w:tcBorders>
          </w:tcPr>
          <w:p w14:paraId="42DE7EEC" w14:textId="77777777" w:rsidR="004F06A1" w:rsidRPr="00DE0E55" w:rsidRDefault="004F06A1" w:rsidP="003C770F"/>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6CB80EE1" w14:textId="77777777" w:rsidR="004F06A1" w:rsidRPr="00DE0E55" w:rsidRDefault="004F06A1" w:rsidP="003C770F">
            <w:pPr>
              <w:spacing w:after="0"/>
              <w:jc w:val="center"/>
            </w:pPr>
            <w:r w:rsidRPr="004F06A1">
              <w:t>Opis testu</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C1FC433" w14:textId="77777777" w:rsidR="004F06A1" w:rsidRPr="00DE0E55" w:rsidRDefault="004F06A1" w:rsidP="003C770F">
            <w:pPr>
              <w:spacing w:after="0"/>
              <w:jc w:val="center"/>
            </w:pPr>
            <w:r w:rsidRPr="004F06A1">
              <w:t>Kryterium</w:t>
            </w:r>
          </w:p>
        </w:tc>
        <w:tc>
          <w:tcPr>
            <w:tcW w:w="1843" w:type="dxa"/>
            <w:vMerge/>
            <w:tcBorders>
              <w:top w:val="nil"/>
              <w:bottom w:val="single" w:sz="8" w:space="0" w:color="000000"/>
              <w:right w:val="single" w:sz="8" w:space="0" w:color="000000"/>
            </w:tcBorders>
          </w:tcPr>
          <w:p w14:paraId="19B6B91D" w14:textId="77777777" w:rsidR="004F06A1" w:rsidRPr="00DE0E55" w:rsidRDefault="004F06A1" w:rsidP="003C770F"/>
        </w:tc>
      </w:tr>
      <w:tr w:rsidR="004F06A1" w:rsidRPr="00DE0E55" w14:paraId="728F5C59" w14:textId="530E8FAC" w:rsidTr="004F06A1">
        <w:trPr>
          <w:trHeight w:val="45"/>
          <w:tblCellSpacing w:w="0" w:type="auto"/>
        </w:trPr>
        <w:tc>
          <w:tcPr>
            <w:tcW w:w="465" w:type="dxa"/>
            <w:tcBorders>
              <w:bottom w:val="single" w:sz="8" w:space="0" w:color="000000"/>
              <w:right w:val="single" w:sz="8" w:space="0" w:color="000000"/>
            </w:tcBorders>
            <w:tcMar>
              <w:top w:w="15" w:type="dxa"/>
              <w:left w:w="15" w:type="dxa"/>
              <w:bottom w:w="15" w:type="dxa"/>
              <w:right w:w="15" w:type="dxa"/>
            </w:tcMar>
            <w:vAlign w:val="center"/>
          </w:tcPr>
          <w:p w14:paraId="16DC18B6" w14:textId="77777777" w:rsidR="004F06A1" w:rsidRPr="00DE0E55" w:rsidRDefault="004F06A1" w:rsidP="003C770F">
            <w:pPr>
              <w:spacing w:after="0"/>
              <w:jc w:val="both"/>
            </w:pPr>
            <w:r w:rsidRPr="004F06A1">
              <w:rPr>
                <w:b/>
              </w:rPr>
              <w:t>1.</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14:paraId="14ACC394" w14:textId="77777777" w:rsidR="004F06A1" w:rsidRPr="00DE0E55" w:rsidRDefault="004F06A1" w:rsidP="007C5AF5">
            <w:pPr>
              <w:spacing w:after="0"/>
              <w:jc w:val="center"/>
            </w:pPr>
            <w:r w:rsidRPr="004F06A1">
              <w:rPr>
                <w:b/>
              </w:rPr>
              <w:t xml:space="preserve">Rozdzielczość wysoko- i </w:t>
            </w:r>
            <w:proofErr w:type="spellStart"/>
            <w:r w:rsidRPr="004F06A1">
              <w:rPr>
                <w:b/>
              </w:rPr>
              <w:t>niskokontrastowa</w:t>
            </w:r>
            <w:proofErr w:type="spellEnd"/>
          </w:p>
        </w:tc>
        <w:tc>
          <w:tcPr>
            <w:tcW w:w="2611" w:type="dxa"/>
            <w:tcBorders>
              <w:bottom w:val="single" w:sz="8" w:space="0" w:color="000000"/>
              <w:right w:val="single" w:sz="8" w:space="0" w:color="000000"/>
            </w:tcBorders>
            <w:tcMar>
              <w:top w:w="15" w:type="dxa"/>
              <w:left w:w="15" w:type="dxa"/>
              <w:bottom w:w="15" w:type="dxa"/>
              <w:right w:w="15" w:type="dxa"/>
            </w:tcMar>
            <w:vAlign w:val="center"/>
          </w:tcPr>
          <w:p w14:paraId="42D7C6DA" w14:textId="77777777" w:rsidR="004F06A1" w:rsidRPr="00DE0E55" w:rsidRDefault="004F06A1" w:rsidP="003C770F">
            <w:pPr>
              <w:spacing w:after="0"/>
            </w:pPr>
            <w:r w:rsidRPr="004F06A1">
              <w:t xml:space="preserve">Na obrazie obiektu testowego zawierającego wzory do oceny rozdzielczości uzyskanego przy użyciu klinicznie stosowanych parametrów ekspozycji, rozdzielczość wysoko- i </w:t>
            </w:r>
            <w:proofErr w:type="spellStart"/>
            <w:r w:rsidRPr="004F06A1">
              <w:t>niskokontrastowa</w:t>
            </w:r>
            <w:proofErr w:type="spellEnd"/>
            <w:r w:rsidRPr="004F06A1">
              <w:t xml:space="preserve"> wizualnie jest nie gorsza niż wartość odniesienia.</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AF47AF9" w14:textId="77777777" w:rsidR="004F06A1" w:rsidRPr="00DE0E55" w:rsidRDefault="004F06A1" w:rsidP="003C770F">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401EA43C" w14:textId="77777777" w:rsidR="004F06A1" w:rsidRPr="00DE0E55" w:rsidRDefault="004F06A1" w:rsidP="007C5AF5">
            <w:pPr>
              <w:spacing w:after="0"/>
              <w:jc w:val="center"/>
            </w:pPr>
            <w:r w:rsidRPr="004F06A1">
              <w:t>co 6 miesięcy</w:t>
            </w:r>
          </w:p>
        </w:tc>
      </w:tr>
      <w:tr w:rsidR="004F06A1" w:rsidRPr="00DE0E55" w14:paraId="7DFB03BD" w14:textId="59A3972E" w:rsidTr="004F06A1">
        <w:trPr>
          <w:trHeight w:val="45"/>
          <w:tblCellSpacing w:w="0" w:type="auto"/>
        </w:trPr>
        <w:tc>
          <w:tcPr>
            <w:tcW w:w="465" w:type="dxa"/>
            <w:vMerge w:val="restart"/>
            <w:tcBorders>
              <w:bottom w:val="single" w:sz="8" w:space="0" w:color="000000"/>
              <w:right w:val="single" w:sz="8" w:space="0" w:color="000000"/>
            </w:tcBorders>
            <w:tcMar>
              <w:top w:w="15" w:type="dxa"/>
              <w:left w:w="15" w:type="dxa"/>
              <w:bottom w:w="15" w:type="dxa"/>
              <w:right w:w="15" w:type="dxa"/>
            </w:tcMar>
            <w:vAlign w:val="center"/>
          </w:tcPr>
          <w:p w14:paraId="00D6B846" w14:textId="77777777" w:rsidR="004F06A1" w:rsidRPr="00DE0E55" w:rsidRDefault="004F06A1" w:rsidP="003C770F">
            <w:pPr>
              <w:spacing w:after="0"/>
              <w:jc w:val="both"/>
            </w:pPr>
            <w:r w:rsidRPr="002E68E7">
              <w:rPr>
                <w:b/>
              </w:rPr>
              <w:t>2.</w:t>
            </w:r>
          </w:p>
        </w:tc>
        <w:tc>
          <w:tcPr>
            <w:tcW w:w="2328" w:type="dxa"/>
            <w:vMerge w:val="restart"/>
            <w:tcBorders>
              <w:bottom w:val="single" w:sz="8" w:space="0" w:color="000000"/>
              <w:right w:val="single" w:sz="8" w:space="0" w:color="000000"/>
            </w:tcBorders>
            <w:tcMar>
              <w:top w:w="15" w:type="dxa"/>
              <w:left w:w="15" w:type="dxa"/>
              <w:bottom w:w="15" w:type="dxa"/>
              <w:right w:w="15" w:type="dxa"/>
            </w:tcMar>
            <w:vAlign w:val="center"/>
          </w:tcPr>
          <w:p w14:paraId="4868054F" w14:textId="77777777" w:rsidR="004F06A1" w:rsidRPr="00DE0E55" w:rsidRDefault="004F06A1" w:rsidP="007C5AF5">
            <w:pPr>
              <w:spacing w:after="0"/>
              <w:jc w:val="center"/>
            </w:pPr>
            <w:r w:rsidRPr="002E68E7">
              <w:rPr>
                <w:b/>
              </w:rPr>
              <w:t>Powtarzalność zaczernienia obrazu</w:t>
            </w:r>
          </w:p>
        </w:tc>
        <w:tc>
          <w:tcPr>
            <w:tcW w:w="5729" w:type="dxa"/>
            <w:gridSpan w:val="4"/>
            <w:tcBorders>
              <w:bottom w:val="single" w:sz="8" w:space="0" w:color="000000"/>
              <w:right w:val="single" w:sz="8" w:space="0" w:color="000000"/>
            </w:tcBorders>
            <w:tcMar>
              <w:top w:w="15" w:type="dxa"/>
              <w:left w:w="15" w:type="dxa"/>
              <w:bottom w:w="15" w:type="dxa"/>
              <w:right w:w="15" w:type="dxa"/>
            </w:tcMar>
            <w:vAlign w:val="center"/>
          </w:tcPr>
          <w:p w14:paraId="470CA01A" w14:textId="77777777" w:rsidR="004F06A1" w:rsidRPr="002E68E7" w:rsidRDefault="004F06A1" w:rsidP="003C770F">
            <w:pPr>
              <w:spacing w:after="0"/>
              <w:jc w:val="both"/>
            </w:pPr>
            <w:r w:rsidRPr="002E68E7">
              <w:rPr>
                <w:u w:val="single"/>
              </w:rPr>
              <w:t xml:space="preserve">Uwaga: </w:t>
            </w:r>
            <w:r w:rsidRPr="002E68E7">
              <w:t>Test należy wykonać przez ocenę wizualną.</w:t>
            </w:r>
          </w:p>
        </w:tc>
      </w:tr>
      <w:tr w:rsidR="004F06A1" w:rsidRPr="00DE0E55" w14:paraId="7440B708" w14:textId="2FF00D96" w:rsidTr="00D212C7">
        <w:trPr>
          <w:trHeight w:val="45"/>
          <w:tblCellSpacing w:w="0" w:type="auto"/>
        </w:trPr>
        <w:tc>
          <w:tcPr>
            <w:tcW w:w="465" w:type="dxa"/>
            <w:vMerge/>
            <w:tcBorders>
              <w:top w:val="nil"/>
              <w:bottom w:val="single" w:sz="8" w:space="0" w:color="000000"/>
              <w:right w:val="single" w:sz="8" w:space="0" w:color="000000"/>
            </w:tcBorders>
          </w:tcPr>
          <w:p w14:paraId="21CB6A9D" w14:textId="77777777" w:rsidR="004F06A1" w:rsidRPr="00DE0E55" w:rsidRDefault="004F06A1" w:rsidP="003C770F"/>
        </w:tc>
        <w:tc>
          <w:tcPr>
            <w:tcW w:w="2328" w:type="dxa"/>
            <w:vMerge/>
            <w:tcBorders>
              <w:top w:val="nil"/>
              <w:bottom w:val="single" w:sz="8" w:space="0" w:color="000000"/>
              <w:right w:val="single" w:sz="8" w:space="0" w:color="000000"/>
            </w:tcBorders>
          </w:tcPr>
          <w:p w14:paraId="13C5D3BE" w14:textId="77777777" w:rsidR="004F06A1" w:rsidRPr="00DE0E55" w:rsidRDefault="004F06A1" w:rsidP="003C770F"/>
        </w:tc>
        <w:tc>
          <w:tcPr>
            <w:tcW w:w="2611" w:type="dxa"/>
            <w:vMerge w:val="restart"/>
            <w:tcBorders>
              <w:right w:val="single" w:sz="8" w:space="0" w:color="000000"/>
            </w:tcBorders>
            <w:tcMar>
              <w:top w:w="15" w:type="dxa"/>
              <w:left w:w="15" w:type="dxa"/>
              <w:bottom w:w="15" w:type="dxa"/>
              <w:right w:w="15" w:type="dxa"/>
            </w:tcMar>
            <w:vAlign w:val="center"/>
          </w:tcPr>
          <w:p w14:paraId="2758D72C" w14:textId="77777777" w:rsidR="004F06A1" w:rsidRPr="00DE0E55" w:rsidRDefault="004F06A1" w:rsidP="003C770F">
            <w:pPr>
              <w:spacing w:after="0"/>
            </w:pPr>
            <w:r w:rsidRPr="004F06A1">
              <w:t>Na obrazie fantomu schodkowego uzyskanego przy użyciu klinicznie stosowanych parametrów ekspozycji, przesunięcie zaczernienia odpowiednich schodków obrazu fantomu względem obrazu odniesienia może się różnić maksymalnie o jeden schodek.</w:t>
            </w: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164380D6" w14:textId="77777777" w:rsidR="004F06A1" w:rsidRPr="00DE0E55" w:rsidRDefault="004F06A1" w:rsidP="003C770F">
            <w:pPr>
              <w:spacing w:after="0"/>
              <w:jc w:val="center"/>
            </w:pPr>
            <w:r w:rsidRPr="004F06A1">
              <w:t>-</w:t>
            </w:r>
          </w:p>
        </w:tc>
        <w:tc>
          <w:tcPr>
            <w:tcW w:w="1843" w:type="dxa"/>
            <w:tcBorders>
              <w:bottom w:val="single" w:sz="8" w:space="0" w:color="000000"/>
              <w:right w:val="single" w:sz="8" w:space="0" w:color="000000"/>
            </w:tcBorders>
            <w:tcMar>
              <w:top w:w="15" w:type="dxa"/>
              <w:left w:w="15" w:type="dxa"/>
              <w:bottom w:w="15" w:type="dxa"/>
              <w:right w:w="15" w:type="dxa"/>
            </w:tcMar>
            <w:vAlign w:val="center"/>
          </w:tcPr>
          <w:p w14:paraId="36B26104" w14:textId="77777777" w:rsidR="004F06A1" w:rsidRPr="00DE0E55" w:rsidRDefault="004F06A1" w:rsidP="003C770F">
            <w:pPr>
              <w:spacing w:after="0"/>
              <w:jc w:val="center"/>
            </w:pPr>
            <w:r w:rsidRPr="004F06A1">
              <w:t>co miesiąc</w:t>
            </w:r>
          </w:p>
        </w:tc>
      </w:tr>
      <w:tr w:rsidR="004F06A1" w:rsidRPr="00DE0E55" w14:paraId="658A3DB8" w14:textId="448FEE41" w:rsidTr="004F06A1">
        <w:trPr>
          <w:trHeight w:val="45"/>
          <w:tblCellSpacing w:w="0" w:type="auto"/>
        </w:trPr>
        <w:tc>
          <w:tcPr>
            <w:tcW w:w="465" w:type="dxa"/>
            <w:vMerge/>
            <w:tcBorders>
              <w:top w:val="nil"/>
              <w:bottom w:val="single" w:sz="8" w:space="0" w:color="000000"/>
              <w:right w:val="single" w:sz="8" w:space="0" w:color="000000"/>
            </w:tcBorders>
          </w:tcPr>
          <w:p w14:paraId="4A5CDD31" w14:textId="77777777" w:rsidR="004F06A1" w:rsidRPr="00DE0E55" w:rsidRDefault="004F06A1" w:rsidP="00350EBE"/>
        </w:tc>
        <w:tc>
          <w:tcPr>
            <w:tcW w:w="2328" w:type="dxa"/>
            <w:vMerge/>
            <w:tcBorders>
              <w:top w:val="nil"/>
              <w:bottom w:val="single" w:sz="8" w:space="0" w:color="000000"/>
              <w:right w:val="single" w:sz="8" w:space="0" w:color="000000"/>
            </w:tcBorders>
          </w:tcPr>
          <w:p w14:paraId="679E776A" w14:textId="77777777" w:rsidR="004F06A1" w:rsidRPr="00DE0E55" w:rsidRDefault="004F06A1" w:rsidP="00350EBE"/>
        </w:tc>
        <w:tc>
          <w:tcPr>
            <w:tcW w:w="2611" w:type="dxa"/>
            <w:vMerge/>
            <w:tcBorders>
              <w:bottom w:val="single" w:sz="8" w:space="0" w:color="000000"/>
              <w:right w:val="single" w:sz="8" w:space="0" w:color="000000"/>
            </w:tcBorders>
            <w:tcMar>
              <w:top w:w="15" w:type="dxa"/>
              <w:left w:w="15" w:type="dxa"/>
              <w:bottom w:w="15" w:type="dxa"/>
              <w:right w:w="15" w:type="dxa"/>
            </w:tcMar>
            <w:vAlign w:val="center"/>
          </w:tcPr>
          <w:p w14:paraId="45581CD0" w14:textId="1E91790C" w:rsidR="004F06A1" w:rsidRPr="00DE0E55" w:rsidRDefault="004F06A1" w:rsidP="00350EBE">
            <w:pPr>
              <w:spacing w:after="0"/>
            </w:pPr>
          </w:p>
        </w:tc>
        <w:tc>
          <w:tcPr>
            <w:tcW w:w="1275" w:type="dxa"/>
            <w:gridSpan w:val="2"/>
            <w:tcBorders>
              <w:bottom w:val="single" w:sz="8" w:space="0" w:color="000000"/>
              <w:right w:val="single" w:sz="8" w:space="0" w:color="000000"/>
            </w:tcBorders>
            <w:tcMar>
              <w:top w:w="15" w:type="dxa"/>
              <w:left w:w="15" w:type="dxa"/>
              <w:bottom w:w="15" w:type="dxa"/>
              <w:right w:w="15" w:type="dxa"/>
            </w:tcMar>
            <w:vAlign w:val="center"/>
          </w:tcPr>
          <w:p w14:paraId="60562257" w14:textId="4DDD8CE3" w:rsidR="004F06A1" w:rsidRPr="00DE0E55" w:rsidRDefault="004F06A1" w:rsidP="00350EBE">
            <w:pPr>
              <w:spacing w:after="0"/>
              <w:jc w:val="center"/>
            </w:pPr>
          </w:p>
        </w:tc>
        <w:tc>
          <w:tcPr>
            <w:tcW w:w="1843" w:type="dxa"/>
            <w:tcBorders>
              <w:top w:val="nil"/>
              <w:bottom w:val="single" w:sz="8" w:space="0" w:color="000000"/>
              <w:right w:val="single" w:sz="8" w:space="0" w:color="000000"/>
            </w:tcBorders>
          </w:tcPr>
          <w:p w14:paraId="63704815" w14:textId="77777777" w:rsidR="004F06A1" w:rsidRPr="00DE0E55" w:rsidRDefault="004F06A1" w:rsidP="00350EBE"/>
        </w:tc>
      </w:tr>
      <w:tr w:rsidR="004F06A1" w:rsidRPr="00DE0E55" w14:paraId="48A9FB9F" w14:textId="74FC5DC0"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4C50DEB3" w14:textId="77777777" w:rsidR="004F06A1" w:rsidRPr="002E68E7" w:rsidRDefault="004F06A1" w:rsidP="00350EBE">
            <w:pPr>
              <w:spacing w:after="0"/>
              <w:jc w:val="center"/>
              <w:rPr>
                <w:b/>
              </w:rPr>
            </w:pPr>
            <w:r w:rsidRPr="002E68E7">
              <w:rPr>
                <w:b/>
              </w:rPr>
              <w:t>URZĄDZENIA STOSOWANE W DENSYTOMETRII KOSTNEJ</w:t>
            </w:r>
          </w:p>
        </w:tc>
      </w:tr>
      <w:tr w:rsidR="004F06A1" w:rsidRPr="00DE0E55" w14:paraId="1D723E50" w14:textId="3AC31474" w:rsidTr="004F06A1">
        <w:trPr>
          <w:trHeight w:val="45"/>
          <w:tblCellSpacing w:w="0" w:type="auto"/>
        </w:trPr>
        <w:tc>
          <w:tcPr>
            <w:tcW w:w="8522" w:type="dxa"/>
            <w:gridSpan w:val="6"/>
            <w:tcBorders>
              <w:bottom w:val="single" w:sz="8" w:space="0" w:color="000000"/>
              <w:right w:val="single" w:sz="8" w:space="0" w:color="000000"/>
            </w:tcBorders>
            <w:tcMar>
              <w:top w:w="15" w:type="dxa"/>
              <w:left w:w="15" w:type="dxa"/>
              <w:bottom w:w="15" w:type="dxa"/>
              <w:right w:w="15" w:type="dxa"/>
            </w:tcMar>
            <w:vAlign w:val="center"/>
          </w:tcPr>
          <w:p w14:paraId="16988200" w14:textId="77777777" w:rsidR="004F06A1" w:rsidRPr="00DE0E55" w:rsidRDefault="004F06A1" w:rsidP="00350EBE">
            <w:pPr>
              <w:spacing w:after="0"/>
            </w:pPr>
            <w:r w:rsidRPr="002E68E7">
              <w:t>Zgodnie z zaleceniami producenta.</w:t>
            </w:r>
          </w:p>
          <w:p w14:paraId="78DECFEA" w14:textId="0FB46522" w:rsidR="004F06A1" w:rsidRPr="002E68E7" w:rsidRDefault="004F06A1" w:rsidP="00350EBE">
            <w:pPr>
              <w:spacing w:after="0"/>
            </w:pPr>
            <w:r w:rsidRPr="002E68E7">
              <w:t>Testy wykonać za pomocą fantomów dostarczonych przez producenta zgodnie z zalecaną procedurą. W przypadku, gdy producent nie określił częstości - nie rzadziej niż co tydzień.</w:t>
            </w:r>
          </w:p>
        </w:tc>
      </w:tr>
    </w:tbl>
    <w:p w14:paraId="3A9A8DF3" w14:textId="77777777" w:rsidR="00772AA6" w:rsidRPr="004F06A1" w:rsidRDefault="00772AA6">
      <w:pPr>
        <w:spacing w:after="0"/>
      </w:pPr>
    </w:p>
    <w:p w14:paraId="5563DCCC" w14:textId="459442BA" w:rsidR="00350EBE" w:rsidRPr="004F06A1" w:rsidRDefault="00350EBE" w:rsidP="004F06A1">
      <w:pPr>
        <w:pStyle w:val="Zawartotabeli"/>
        <w:suppressAutoHyphens w:val="0"/>
        <w:snapToGrid w:val="0"/>
        <w:rPr>
          <w:rFonts w:eastAsia="FranklinGothic-Condensed"/>
        </w:rPr>
      </w:pPr>
    </w:p>
    <w:p w14:paraId="6F473850" w14:textId="1A9FEA8D" w:rsidR="006B084F" w:rsidRDefault="00772AA6" w:rsidP="00A93797">
      <w:pPr>
        <w:spacing w:before="89" w:after="0"/>
        <w:rPr>
          <w:b/>
        </w:rPr>
      </w:pPr>
      <w:bookmarkStart w:id="3" w:name="_Hlk96692586"/>
      <w:bookmarkStart w:id="4" w:name="_Hlk97284902"/>
      <w:r w:rsidRPr="004F06A1">
        <w:rPr>
          <w:b/>
        </w:rPr>
        <w:t>I</w:t>
      </w:r>
      <w:bookmarkEnd w:id="3"/>
      <w:r w:rsidRPr="004F06A1">
        <w:rPr>
          <w:b/>
        </w:rPr>
        <w:t>.2. TESTY SPECJALISTYCZNE</w:t>
      </w:r>
    </w:p>
    <w:p w14:paraId="03F5D4E7" w14:textId="77777777" w:rsidR="00E2182D" w:rsidRPr="00DE0E55" w:rsidRDefault="00E2182D" w:rsidP="00A93797">
      <w:pPr>
        <w:spacing w:before="89" w:after="0"/>
      </w:pPr>
    </w:p>
    <w:tbl>
      <w:tblPr>
        <w:tblW w:w="8947" w:type="dxa"/>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42"/>
        <w:gridCol w:w="2127"/>
        <w:gridCol w:w="4110"/>
        <w:gridCol w:w="2268"/>
      </w:tblGrid>
      <w:tr w:rsidR="004F06A1" w:rsidRPr="00DE0E55" w14:paraId="3EA8D2B5" w14:textId="3640ABBE"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bookmarkEnd w:id="4"/>
          <w:p w14:paraId="6AEA8D97" w14:textId="77777777" w:rsidR="004F06A1" w:rsidRPr="00DE0E55" w:rsidRDefault="004F06A1">
            <w:pPr>
              <w:spacing w:after="0"/>
              <w:jc w:val="center"/>
            </w:pPr>
            <w:r w:rsidRPr="00F659F6">
              <w:rPr>
                <w:b/>
              </w:rPr>
              <w:t>URZĄDZENIA STOSOWANE W RADIOGRAFII OGÓLNEJ ANALOGOWEJ</w:t>
            </w:r>
          </w:p>
          <w:p w14:paraId="4428A664" w14:textId="533B3F6F" w:rsidR="004F06A1" w:rsidRPr="00F659F6" w:rsidRDefault="004F06A1">
            <w:pPr>
              <w:spacing w:after="0"/>
              <w:jc w:val="center"/>
              <w:rPr>
                <w:b/>
              </w:rPr>
            </w:pPr>
            <w:r w:rsidRPr="00F659F6">
              <w:rPr>
                <w:b/>
              </w:rPr>
              <w:t>Częstotliwość:</w:t>
            </w:r>
            <w:r w:rsidRPr="00F659F6">
              <w:t xml:space="preserve"> Testy specjalistyczne wykonywane są </w:t>
            </w:r>
            <w:r w:rsidR="00A70D44">
              <w:t>r</w:t>
            </w:r>
            <w:r w:rsidRPr="00F659F6">
              <w:t>az na 12 miesięcy</w:t>
            </w:r>
          </w:p>
        </w:tc>
      </w:tr>
      <w:tr w:rsidR="004F06A1" w:rsidRPr="00DE0E55" w14:paraId="5158A5B7" w14:textId="03E4052E"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6DA84C95" w14:textId="77777777" w:rsidR="004F06A1" w:rsidRPr="00DE0E55" w:rsidRDefault="004F06A1">
            <w:pPr>
              <w:spacing w:after="0"/>
              <w:jc w:val="center"/>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6C8EE05E" w14:textId="77777777" w:rsidR="004F06A1" w:rsidRPr="00DE0E55" w:rsidRDefault="004F06A1">
            <w:pPr>
              <w:spacing w:after="0"/>
              <w:jc w:val="center"/>
            </w:pPr>
            <w:r w:rsidRPr="004F06A1">
              <w:t>Nazwa 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40427A3F" w14:textId="77777777" w:rsidR="004F06A1" w:rsidRPr="00DE0E55" w:rsidRDefault="004F06A1">
            <w:pPr>
              <w:spacing w:after="0"/>
              <w:jc w:val="center"/>
            </w:pPr>
            <w:r w:rsidRPr="004F06A1">
              <w:t>Zakres</w:t>
            </w:r>
          </w:p>
        </w:tc>
      </w:tr>
      <w:tr w:rsidR="004F06A1" w:rsidRPr="00DE0E55" w14:paraId="6FD901F8" w14:textId="7CC2ADDA" w:rsidTr="0066659C">
        <w:trPr>
          <w:trHeight w:val="45"/>
          <w:tblCellSpacing w:w="0" w:type="auto"/>
        </w:trPr>
        <w:tc>
          <w:tcPr>
            <w:tcW w:w="442" w:type="dxa"/>
            <w:vMerge/>
            <w:tcBorders>
              <w:top w:val="nil"/>
              <w:bottom w:val="single" w:sz="8" w:space="0" w:color="000000"/>
              <w:right w:val="single" w:sz="8" w:space="0" w:color="000000"/>
            </w:tcBorders>
          </w:tcPr>
          <w:p w14:paraId="50DA4DB9" w14:textId="77777777" w:rsidR="004F06A1" w:rsidRPr="00DE0E55" w:rsidRDefault="004F06A1"/>
        </w:tc>
        <w:tc>
          <w:tcPr>
            <w:tcW w:w="2127" w:type="dxa"/>
            <w:vMerge/>
            <w:tcBorders>
              <w:top w:val="nil"/>
              <w:bottom w:val="single" w:sz="8" w:space="0" w:color="000000"/>
              <w:right w:val="single" w:sz="8" w:space="0" w:color="000000"/>
            </w:tcBorders>
          </w:tcPr>
          <w:p w14:paraId="61E48FCA" w14:textId="77777777" w:rsidR="004F06A1" w:rsidRPr="00DE0E55" w:rsidRDefault="004F06A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86D3391" w14:textId="77777777" w:rsidR="004F06A1" w:rsidRPr="00DE0E55" w:rsidRDefault="004F06A1">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0600CD5" w14:textId="77777777" w:rsidR="004F06A1" w:rsidRPr="00DE0E55" w:rsidRDefault="004F06A1">
            <w:pPr>
              <w:spacing w:after="0"/>
              <w:jc w:val="center"/>
            </w:pPr>
            <w:r w:rsidRPr="004F06A1">
              <w:t>Kryterium</w:t>
            </w:r>
          </w:p>
        </w:tc>
      </w:tr>
      <w:tr w:rsidR="004F06A1" w:rsidRPr="00DE0E55" w14:paraId="723CEDF3" w14:textId="04B362B4"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732D88F1" w14:textId="77777777" w:rsidR="004F06A1" w:rsidRPr="00DE0E55" w:rsidRDefault="004F06A1" w:rsidP="00A215F7">
            <w:pPr>
              <w:spacing w:after="0"/>
              <w:jc w:val="both"/>
            </w:pPr>
            <w:r w:rsidRPr="004F06A1">
              <w:rPr>
                <w:b/>
              </w:rPr>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4EB7D83" w14:textId="77777777" w:rsidR="004F06A1" w:rsidRPr="00DE0E55" w:rsidRDefault="004F06A1" w:rsidP="00A215F7">
            <w:pPr>
              <w:spacing w:after="0"/>
              <w:jc w:val="center"/>
            </w:pPr>
            <w:r w:rsidRPr="004F06A1">
              <w:rPr>
                <w:b/>
              </w:rPr>
              <w:t>Wysokie napięcie</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93ADD16" w14:textId="77777777" w:rsidR="004F06A1" w:rsidRPr="00DE0E55" w:rsidRDefault="004F06A1" w:rsidP="00A215F7">
            <w:pPr>
              <w:spacing w:after="0"/>
            </w:pPr>
            <w:r w:rsidRPr="004F06A1">
              <w:rPr>
                <w:b/>
              </w:rPr>
              <w:t>1.1. Dokładność ustawienia wysokiego napięcia</w:t>
            </w:r>
          </w:p>
          <w:p w14:paraId="72406E4E" w14:textId="02D1F396" w:rsidR="004F06A1" w:rsidRPr="00DE0E55" w:rsidRDefault="004F06A1" w:rsidP="00A215F7">
            <w:pPr>
              <w:spacing w:before="25" w:after="0"/>
            </w:pPr>
            <w:r w:rsidRPr="004F06A1">
              <w:t xml:space="preserve">Dla klinicznie stosowanego zakresu wysokiego napięcia odchylenie </w:t>
            </w:r>
            <w:r w:rsidRPr="004F06A1">
              <w:lastRenderedPageBreak/>
              <w:t xml:space="preserve">zmierzonej wartości wysokiego napięcia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CD493F5" w14:textId="1B129E5A" w:rsidR="004F06A1" w:rsidRPr="00DE0E55" w:rsidRDefault="004F06A1" w:rsidP="00A215F7">
            <w:pPr>
              <w:spacing w:after="0"/>
              <w:jc w:val="center"/>
            </w:pPr>
            <w:r w:rsidRPr="004F06A1">
              <w:lastRenderedPageBreak/>
              <w:t>±10 %</w:t>
            </w:r>
          </w:p>
        </w:tc>
      </w:tr>
      <w:tr w:rsidR="004F06A1" w:rsidRPr="00DE0E55" w14:paraId="56ED56B0" w14:textId="1A4EA474" w:rsidTr="0066659C">
        <w:trPr>
          <w:trHeight w:val="45"/>
          <w:tblCellSpacing w:w="0" w:type="auto"/>
        </w:trPr>
        <w:tc>
          <w:tcPr>
            <w:tcW w:w="442" w:type="dxa"/>
            <w:vMerge/>
            <w:tcBorders>
              <w:top w:val="nil"/>
              <w:bottom w:val="single" w:sz="8" w:space="0" w:color="000000"/>
              <w:right w:val="single" w:sz="8" w:space="0" w:color="000000"/>
            </w:tcBorders>
          </w:tcPr>
          <w:p w14:paraId="26817C37" w14:textId="77777777" w:rsidR="004F06A1" w:rsidRPr="00DE0E55" w:rsidRDefault="004F06A1" w:rsidP="00A215F7"/>
        </w:tc>
        <w:tc>
          <w:tcPr>
            <w:tcW w:w="2127" w:type="dxa"/>
            <w:vMerge/>
            <w:tcBorders>
              <w:top w:val="nil"/>
              <w:bottom w:val="single" w:sz="8" w:space="0" w:color="000000"/>
              <w:right w:val="single" w:sz="8" w:space="0" w:color="000000"/>
            </w:tcBorders>
          </w:tcPr>
          <w:p w14:paraId="5087040D"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6B337CB" w14:textId="77777777" w:rsidR="004F06A1" w:rsidRPr="00DE0E55" w:rsidRDefault="004F06A1" w:rsidP="00A215F7">
            <w:pPr>
              <w:spacing w:after="0"/>
            </w:pPr>
            <w:r w:rsidRPr="004F06A1">
              <w:rPr>
                <w:b/>
              </w:rPr>
              <w:t>1.2. Powtarzalność wartości wysokiego napięcia</w:t>
            </w:r>
          </w:p>
          <w:p w14:paraId="0470551F" w14:textId="617622E7" w:rsidR="004F06A1" w:rsidRPr="00DE0E55" w:rsidRDefault="004F06A1" w:rsidP="00A215F7">
            <w:pPr>
              <w:spacing w:before="25" w:after="0"/>
            </w:pPr>
            <w:r w:rsidRPr="004F06A1">
              <w:t>Dla pięciu kolejnych pomiarów wartości wysokiego napięcia wybran</w:t>
            </w:r>
            <w:r>
              <w:t>ych</w:t>
            </w:r>
            <w:r w:rsidRPr="004F06A1">
              <w:t xml:space="preserve"> z zakresu stosowanego klinicznie</w:t>
            </w:r>
            <w:r>
              <w:t>,</w:t>
            </w:r>
            <w:r w:rsidRPr="004F06A1">
              <w:t xml:space="preserve"> odchylenie 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47E28BA" w14:textId="7A20CD59" w:rsidR="004F06A1" w:rsidRPr="00DE0E55" w:rsidRDefault="004F06A1" w:rsidP="00A215F7">
            <w:pPr>
              <w:spacing w:after="0"/>
              <w:jc w:val="center"/>
            </w:pPr>
            <w:r w:rsidRPr="004F06A1">
              <w:t>±5 %</w:t>
            </w:r>
          </w:p>
        </w:tc>
      </w:tr>
      <w:tr w:rsidR="004F06A1" w:rsidRPr="00DE0E55" w14:paraId="20B5E75E" w14:textId="7F929D9A" w:rsidTr="0066659C">
        <w:trPr>
          <w:trHeight w:val="45"/>
          <w:tblCellSpacing w:w="0" w:type="auto"/>
        </w:trPr>
        <w:tc>
          <w:tcPr>
            <w:tcW w:w="442" w:type="dxa"/>
            <w:vMerge/>
            <w:tcBorders>
              <w:top w:val="nil"/>
              <w:bottom w:val="single" w:sz="8" w:space="0" w:color="000000"/>
              <w:right w:val="single" w:sz="8" w:space="0" w:color="000000"/>
            </w:tcBorders>
          </w:tcPr>
          <w:p w14:paraId="6A238616" w14:textId="77777777" w:rsidR="004F06A1" w:rsidRPr="00DE0E55" w:rsidRDefault="004F06A1" w:rsidP="00A215F7"/>
        </w:tc>
        <w:tc>
          <w:tcPr>
            <w:tcW w:w="2127" w:type="dxa"/>
            <w:vMerge/>
            <w:tcBorders>
              <w:top w:val="nil"/>
              <w:bottom w:val="single" w:sz="8" w:space="0" w:color="000000"/>
              <w:right w:val="single" w:sz="8" w:space="0" w:color="000000"/>
            </w:tcBorders>
          </w:tcPr>
          <w:p w14:paraId="6FDBE643"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21D843C" w14:textId="77777777" w:rsidR="004F06A1" w:rsidRPr="00DE0E55" w:rsidRDefault="004F06A1" w:rsidP="00A215F7">
            <w:pPr>
              <w:spacing w:after="0"/>
            </w:pPr>
            <w:r w:rsidRPr="004F06A1">
              <w:rPr>
                <w:b/>
              </w:rPr>
              <w:t>1.3. Wartość wysokiego napięcia przy zmianie natężenia prądu</w:t>
            </w:r>
          </w:p>
          <w:p w14:paraId="2166E138" w14:textId="0C25ED56" w:rsidR="004F06A1" w:rsidRPr="00DE0E55" w:rsidRDefault="004F06A1" w:rsidP="00A215F7">
            <w:pPr>
              <w:spacing w:before="25" w:after="0"/>
            </w:pPr>
            <w:r w:rsidRPr="004F06A1">
              <w:t>Dla klinicznie stosowanej wartości wysokiego napięcia i różnych wartości natężenia prądu z zakresu stosowanego klinicznie</w:t>
            </w:r>
            <w:r>
              <w:t>,</w:t>
            </w:r>
            <w:r w:rsidRPr="004F06A1">
              <w:t xml:space="preserve"> odchylenie 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2DAD8A5" w14:textId="595B5995" w:rsidR="004F06A1" w:rsidRPr="00DE0E55" w:rsidRDefault="004F06A1" w:rsidP="00A215F7">
            <w:pPr>
              <w:spacing w:after="0"/>
              <w:jc w:val="center"/>
            </w:pPr>
            <w:r w:rsidRPr="004F06A1">
              <w:t>±10 %</w:t>
            </w:r>
          </w:p>
        </w:tc>
      </w:tr>
      <w:tr w:rsidR="004F06A1" w:rsidRPr="00DE0E55" w14:paraId="162ACA67" w14:textId="5AF8A5E6"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7D79C82E" w14:textId="77777777" w:rsidR="004F06A1" w:rsidRPr="00DE0E55" w:rsidRDefault="004F06A1" w:rsidP="00A215F7">
            <w:pPr>
              <w:spacing w:after="0"/>
              <w:jc w:val="both"/>
            </w:pPr>
            <w:r w:rsidRPr="004F06A1">
              <w:rPr>
                <w:b/>
              </w:rPr>
              <w:t>2.</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4401850C" w14:textId="77777777" w:rsidR="004F06A1" w:rsidRPr="00DE0E55" w:rsidRDefault="004F06A1" w:rsidP="00A215F7">
            <w:pPr>
              <w:spacing w:after="0"/>
              <w:jc w:val="center"/>
            </w:pPr>
            <w:r w:rsidRPr="004F06A1">
              <w:rPr>
                <w:b/>
              </w:rPr>
              <w:t>Czas</w:t>
            </w:r>
          </w:p>
          <w:p w14:paraId="0959EC6A" w14:textId="77777777" w:rsidR="004F06A1" w:rsidRPr="00DE0E55" w:rsidRDefault="004F06A1" w:rsidP="00A215F7">
            <w:pPr>
              <w:spacing w:before="25" w:after="0"/>
              <w:jc w:val="center"/>
            </w:pPr>
            <w:r w:rsidRPr="004F06A1">
              <w:rPr>
                <w:b/>
              </w:rPr>
              <w:t>ekspozycji</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9CF43D2" w14:textId="260EA18F" w:rsidR="004F06A1" w:rsidRPr="00DE0E55" w:rsidRDefault="004F06A1" w:rsidP="00A215F7">
            <w:pPr>
              <w:spacing w:after="0"/>
            </w:pPr>
            <w:r w:rsidRPr="004F06A1">
              <w:t xml:space="preserve">Dla nominalnych wartości czasu ekspozycji wybranych z zakresu stosowanego klinicznie, odchylenie zmierzonej wartości czasu ekspozycji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F69BAA8" w14:textId="7004AC99" w:rsidR="004F06A1" w:rsidRPr="00DE0E55" w:rsidRDefault="004F06A1" w:rsidP="00A215F7">
            <w:pPr>
              <w:spacing w:after="0"/>
              <w:jc w:val="center"/>
            </w:pPr>
            <w:r w:rsidRPr="004F06A1">
              <w:t>±20 % dla czasów nie krótszych niż 100 ms</w:t>
            </w:r>
            <w:r w:rsidR="00E0739D">
              <w:t xml:space="preserve">, </w:t>
            </w:r>
            <w:r w:rsidRPr="004F06A1">
              <w:t>±30 % dla czasów krótszych niż 100 ms</w:t>
            </w:r>
          </w:p>
        </w:tc>
      </w:tr>
      <w:tr w:rsidR="004F06A1" w:rsidRPr="00DE0E55" w14:paraId="3B1EF4DD" w14:textId="1CA77F7E"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02A37F34" w14:textId="77777777" w:rsidR="004F06A1" w:rsidRPr="00DE0E55" w:rsidRDefault="004F06A1" w:rsidP="00A215F7">
            <w:pPr>
              <w:spacing w:after="0"/>
              <w:jc w:val="both"/>
            </w:pPr>
            <w:r w:rsidRPr="004F06A1">
              <w:rPr>
                <w:b/>
              </w:rPr>
              <w:t>3.</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5553A0B1" w14:textId="77777777" w:rsidR="004F06A1" w:rsidRPr="00DE0E55" w:rsidRDefault="004F06A1" w:rsidP="00A215F7">
            <w:pPr>
              <w:spacing w:after="0"/>
              <w:jc w:val="center"/>
            </w:pPr>
            <w:r w:rsidRPr="004F06A1">
              <w:rPr>
                <w:b/>
              </w:rPr>
              <w:t>Warstwa</w:t>
            </w:r>
          </w:p>
          <w:p w14:paraId="044885FE" w14:textId="77777777" w:rsidR="004F06A1" w:rsidRPr="00DE0E55" w:rsidRDefault="004F06A1" w:rsidP="00A215F7">
            <w:pPr>
              <w:spacing w:before="25" w:after="0"/>
              <w:jc w:val="center"/>
            </w:pPr>
            <w:r w:rsidRPr="004F06A1">
              <w:rPr>
                <w:b/>
              </w:rPr>
              <w:t>półchłonna</w:t>
            </w:r>
          </w:p>
          <w:p w14:paraId="6D4903AA" w14:textId="77777777" w:rsidR="004F06A1" w:rsidRPr="00DE0E55" w:rsidRDefault="004F06A1" w:rsidP="00A215F7">
            <w:pPr>
              <w:spacing w:before="25" w:after="0"/>
              <w:jc w:val="center"/>
            </w:pPr>
            <w:r w:rsidRPr="004F06A1">
              <w:rPr>
                <w:b/>
              </w:rPr>
              <w:t>(HVL)</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51E78E9" w14:textId="77777777" w:rsidR="004F06A1" w:rsidRPr="00DE0E55" w:rsidRDefault="004F06A1" w:rsidP="00A215F7">
            <w:pPr>
              <w:spacing w:after="0"/>
            </w:pPr>
            <w:r w:rsidRPr="004F06A1">
              <w:t>Grubość warstwy półchłonnej dla nominalnej wartości wysokiego napięcia wybranej z zakresu stosowanego klinicznie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D1148B4" w14:textId="77777777" w:rsidR="004F06A1" w:rsidRPr="00DE0E55" w:rsidRDefault="004F06A1" w:rsidP="00A215F7">
            <w:pPr>
              <w:spacing w:after="0"/>
              <w:jc w:val="center"/>
            </w:pPr>
            <w:r w:rsidRPr="004F06A1">
              <w:t>tabela 1</w:t>
            </w:r>
          </w:p>
        </w:tc>
      </w:tr>
      <w:tr w:rsidR="004F06A1" w:rsidRPr="00DE0E55" w14:paraId="49C2739F" w14:textId="129976E5"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DA48319" w14:textId="77777777" w:rsidR="004F06A1" w:rsidRPr="00DE0E55" w:rsidRDefault="004F06A1" w:rsidP="00A215F7">
            <w:pPr>
              <w:spacing w:after="0"/>
              <w:jc w:val="both"/>
            </w:pPr>
            <w:r w:rsidRPr="004F06A1">
              <w:rPr>
                <w:b/>
              </w:rPr>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1B46347F" w14:textId="77777777" w:rsidR="004F06A1" w:rsidRPr="00DE0E55" w:rsidRDefault="004F06A1" w:rsidP="00A215F7">
            <w:pPr>
              <w:spacing w:after="0"/>
              <w:jc w:val="center"/>
            </w:pPr>
            <w:r w:rsidRPr="004F06A1">
              <w:rPr>
                <w:b/>
              </w:rPr>
              <w:t>Wydajność lampy rentgenowskiej</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F589A84" w14:textId="77777777" w:rsidR="004F06A1" w:rsidRPr="00DE0E55" w:rsidRDefault="004F06A1" w:rsidP="00A215F7">
            <w:pPr>
              <w:spacing w:after="0"/>
            </w:pPr>
            <w:r w:rsidRPr="004F06A1">
              <w:rPr>
                <w:b/>
              </w:rPr>
              <w:t>4.1. Wydajność lampy rentgenowskiej</w:t>
            </w:r>
          </w:p>
          <w:p w14:paraId="352CA481" w14:textId="77777777" w:rsidR="004F06A1" w:rsidRPr="00DE0E55" w:rsidRDefault="004F06A1" w:rsidP="00A215F7">
            <w:pPr>
              <w:spacing w:before="25" w:after="0"/>
            </w:pPr>
            <w:r w:rsidRPr="004F06A1">
              <w:t xml:space="preserve">Dla ekspozycji wykonanych przy całkowitej filtracji lampy 2,5 mm Al i zmierzonej wartości wysokiego napięcia najbliższej wartości 80 </w:t>
            </w:r>
            <w:proofErr w:type="spellStart"/>
            <w:r w:rsidRPr="004F06A1">
              <w:t>kV</w:t>
            </w:r>
            <w:proofErr w:type="spellEnd"/>
            <w:r w:rsidRPr="004F06A1">
              <w:t>, wydajność lampy rentgenowskiej w odległości ognisko - detektor promieniowania rentgenowskiego równej 1 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CAFA7BB" w14:textId="77777777" w:rsidR="004F06A1" w:rsidRPr="00DE0E55" w:rsidRDefault="004F06A1" w:rsidP="00A215F7">
            <w:pPr>
              <w:spacing w:after="0"/>
              <w:jc w:val="center"/>
            </w:pPr>
            <w:r w:rsidRPr="004F06A1">
              <w:t>25 µ</w:t>
            </w:r>
            <w:proofErr w:type="spellStart"/>
            <w:r w:rsidRPr="004F06A1">
              <w:t>Gy</w:t>
            </w:r>
            <w:proofErr w:type="spellEnd"/>
            <w:r w:rsidRPr="004F06A1">
              <w:t>/</w:t>
            </w:r>
            <w:proofErr w:type="spellStart"/>
            <w:r w:rsidRPr="004F06A1">
              <w:t>mAs</w:t>
            </w:r>
            <w:proofErr w:type="spellEnd"/>
          </w:p>
        </w:tc>
      </w:tr>
      <w:tr w:rsidR="004F06A1" w:rsidRPr="00DE0E55" w14:paraId="416B4599" w14:textId="66DEA6BF" w:rsidTr="0066659C">
        <w:trPr>
          <w:trHeight w:val="45"/>
          <w:tblCellSpacing w:w="0" w:type="auto"/>
        </w:trPr>
        <w:tc>
          <w:tcPr>
            <w:tcW w:w="442" w:type="dxa"/>
            <w:vMerge/>
            <w:tcBorders>
              <w:top w:val="nil"/>
              <w:bottom w:val="single" w:sz="8" w:space="0" w:color="000000"/>
              <w:right w:val="single" w:sz="8" w:space="0" w:color="000000"/>
            </w:tcBorders>
          </w:tcPr>
          <w:p w14:paraId="43DA6790" w14:textId="77777777" w:rsidR="004F06A1" w:rsidRPr="00DE0E55" w:rsidRDefault="004F06A1" w:rsidP="00A215F7"/>
        </w:tc>
        <w:tc>
          <w:tcPr>
            <w:tcW w:w="2127" w:type="dxa"/>
            <w:vMerge/>
            <w:tcBorders>
              <w:top w:val="nil"/>
              <w:bottom w:val="single" w:sz="8" w:space="0" w:color="000000"/>
              <w:right w:val="single" w:sz="8" w:space="0" w:color="000000"/>
            </w:tcBorders>
          </w:tcPr>
          <w:p w14:paraId="2CC3E01F"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179D2CF" w14:textId="77777777" w:rsidR="004F06A1" w:rsidRPr="00DE0E55" w:rsidRDefault="004F06A1" w:rsidP="00A215F7">
            <w:pPr>
              <w:spacing w:after="0"/>
            </w:pPr>
            <w:r w:rsidRPr="004F06A1">
              <w:rPr>
                <w:b/>
              </w:rPr>
              <w:t>4.2. Powtarzalność wydajności lampy rentgenowskiej</w:t>
            </w:r>
          </w:p>
          <w:p w14:paraId="69994F53" w14:textId="1A58AFF6" w:rsidR="004F06A1" w:rsidRPr="00DE0E55" w:rsidRDefault="004F06A1" w:rsidP="00A215F7">
            <w:pPr>
              <w:spacing w:before="25" w:after="0"/>
            </w:pPr>
            <w:r w:rsidRPr="004F06A1">
              <w:t xml:space="preserve">Dla pięciu kolejnych ekspozycji wykonanych przy nominalnej wartości wysokiego napięcia wybranej z zakresu stosowanego klinicznie oraz wybranej </w:t>
            </w:r>
            <w:r w:rsidRPr="004F06A1">
              <w:lastRenderedPageBreak/>
              <w:t xml:space="preserve">filtracji stosowanej w warunkach klinicznych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985145F" w14:textId="47332D2E" w:rsidR="004F06A1" w:rsidRPr="00DE0E55" w:rsidRDefault="004F06A1" w:rsidP="00A215F7">
            <w:pPr>
              <w:spacing w:after="0"/>
              <w:jc w:val="center"/>
            </w:pPr>
            <w:r w:rsidRPr="004F06A1">
              <w:lastRenderedPageBreak/>
              <w:t>±20 %</w:t>
            </w:r>
          </w:p>
        </w:tc>
      </w:tr>
      <w:tr w:rsidR="004F06A1" w:rsidRPr="00DE0E55" w14:paraId="44061053" w14:textId="251278DA" w:rsidTr="0066659C">
        <w:trPr>
          <w:trHeight w:val="45"/>
          <w:tblCellSpacing w:w="0" w:type="auto"/>
        </w:trPr>
        <w:tc>
          <w:tcPr>
            <w:tcW w:w="442" w:type="dxa"/>
            <w:vMerge/>
            <w:tcBorders>
              <w:top w:val="nil"/>
              <w:bottom w:val="single" w:sz="8" w:space="0" w:color="000000"/>
              <w:right w:val="single" w:sz="8" w:space="0" w:color="000000"/>
            </w:tcBorders>
          </w:tcPr>
          <w:p w14:paraId="4B59C431" w14:textId="77777777" w:rsidR="004F06A1" w:rsidRPr="00DE0E55" w:rsidRDefault="004F06A1" w:rsidP="00A215F7"/>
        </w:tc>
        <w:tc>
          <w:tcPr>
            <w:tcW w:w="2127" w:type="dxa"/>
            <w:vMerge/>
            <w:tcBorders>
              <w:top w:val="nil"/>
              <w:bottom w:val="single" w:sz="8" w:space="0" w:color="000000"/>
              <w:right w:val="single" w:sz="8" w:space="0" w:color="000000"/>
            </w:tcBorders>
          </w:tcPr>
          <w:p w14:paraId="4DC85BD3"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A778732" w14:textId="77777777" w:rsidR="004F06A1" w:rsidRPr="00DE0E55" w:rsidRDefault="004F06A1" w:rsidP="00A215F7">
            <w:pPr>
              <w:spacing w:after="0"/>
            </w:pPr>
            <w:r w:rsidRPr="004F06A1">
              <w:rPr>
                <w:b/>
              </w:rPr>
              <w:t>4.3 Wartość wydajności lampy rentgenowskiej przy zmianie natężenia prądu</w:t>
            </w:r>
          </w:p>
          <w:p w14:paraId="768A3EF6" w14:textId="57632F02" w:rsidR="004F06A1" w:rsidRPr="00DE0E55" w:rsidRDefault="004F06A1" w:rsidP="00A215F7">
            <w:pPr>
              <w:spacing w:before="25" w:after="0"/>
            </w:pPr>
            <w:r w:rsidRPr="004F06A1">
              <w:t xml:space="preserve">Dla ekspozycji wykonanych przy nominalnej wartości wysokiego napięcia wybranej z zakresu stosowanego klinicznie i różnych wartości natężenia prądu oraz stałym obciążeniu prądowo-czasowym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09E4D3E" w14:textId="475B68C2" w:rsidR="004F06A1" w:rsidRPr="00DE0E55" w:rsidRDefault="004F06A1" w:rsidP="00A215F7">
            <w:pPr>
              <w:spacing w:after="0"/>
              <w:jc w:val="center"/>
            </w:pPr>
            <w:r w:rsidRPr="004F06A1">
              <w:t>±20 %</w:t>
            </w:r>
          </w:p>
        </w:tc>
      </w:tr>
      <w:tr w:rsidR="004F06A1" w:rsidRPr="00DE0E55" w14:paraId="7D7DDB73" w14:textId="7CFB92A9" w:rsidTr="0066659C">
        <w:trPr>
          <w:trHeight w:val="45"/>
          <w:tblCellSpacing w:w="0" w:type="auto"/>
        </w:trPr>
        <w:tc>
          <w:tcPr>
            <w:tcW w:w="442" w:type="dxa"/>
            <w:vMerge/>
            <w:tcBorders>
              <w:top w:val="nil"/>
              <w:bottom w:val="single" w:sz="8" w:space="0" w:color="000000"/>
              <w:right w:val="single" w:sz="8" w:space="0" w:color="000000"/>
            </w:tcBorders>
          </w:tcPr>
          <w:p w14:paraId="37AD20F6" w14:textId="77777777" w:rsidR="004F06A1" w:rsidRPr="00DE0E55" w:rsidRDefault="004F06A1" w:rsidP="00A215F7"/>
        </w:tc>
        <w:tc>
          <w:tcPr>
            <w:tcW w:w="2127" w:type="dxa"/>
            <w:vMerge/>
            <w:tcBorders>
              <w:top w:val="nil"/>
              <w:bottom w:val="single" w:sz="8" w:space="0" w:color="000000"/>
              <w:right w:val="single" w:sz="8" w:space="0" w:color="000000"/>
            </w:tcBorders>
          </w:tcPr>
          <w:p w14:paraId="07D64AEC"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304F323" w14:textId="77777777" w:rsidR="004F06A1" w:rsidRPr="00DE0E55" w:rsidRDefault="004F06A1" w:rsidP="00A215F7">
            <w:pPr>
              <w:spacing w:after="0"/>
            </w:pPr>
            <w:r w:rsidRPr="004F06A1">
              <w:rPr>
                <w:b/>
              </w:rPr>
              <w:t>4.4. Wartość wydajności lampy rentgenowskiej przy zmianie obciążenia prądowo - czasowego</w:t>
            </w:r>
          </w:p>
          <w:p w14:paraId="2FF0506B" w14:textId="130F33E0" w:rsidR="004F06A1" w:rsidRPr="00DE0E55" w:rsidRDefault="004F06A1" w:rsidP="00A215F7">
            <w:pPr>
              <w:spacing w:before="25" w:after="0"/>
            </w:pPr>
            <w:r w:rsidRPr="004F06A1">
              <w:t xml:space="preserve">Dla pięciu kolejnych ekspozycji wykonanych przy nominalnej wartości wysokiego napięcia wybranej z zakresu stosowanego klinicznie i różnych wartościach obciążenia prądowo-czasowego w zakresie stosowanym klinicznie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149F662" w14:textId="0B8731DD" w:rsidR="004F06A1" w:rsidRPr="00DE0E55" w:rsidRDefault="004F06A1" w:rsidP="00A215F7">
            <w:pPr>
              <w:spacing w:after="0"/>
              <w:jc w:val="center"/>
            </w:pPr>
            <w:r w:rsidRPr="004F06A1">
              <w:t>±20 %</w:t>
            </w:r>
          </w:p>
        </w:tc>
      </w:tr>
      <w:tr w:rsidR="004F06A1" w:rsidRPr="00DE0E55" w14:paraId="2329084F" w14:textId="7332E26E"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6058C06A" w14:textId="34D09F05" w:rsidR="004F06A1" w:rsidRPr="00DE0E55" w:rsidRDefault="004F06A1" w:rsidP="00A215F7">
            <w:pPr>
              <w:spacing w:after="0"/>
              <w:jc w:val="both"/>
            </w:pPr>
            <w:r w:rsidRPr="006775B1">
              <w:rPr>
                <w:b/>
                <w:color w:val="000000"/>
              </w:rPr>
              <w:t>5.</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47DA833D" w14:textId="08D0E0A2" w:rsidR="004F06A1" w:rsidRPr="00DE0E55" w:rsidRDefault="004F06A1" w:rsidP="00A215F7">
            <w:pPr>
              <w:spacing w:after="0"/>
              <w:jc w:val="center"/>
            </w:pPr>
            <w:r w:rsidRPr="006775B1">
              <w:rPr>
                <w:b/>
                <w:color w:val="000000"/>
              </w:rPr>
              <w:t>Wielkość</w:t>
            </w:r>
          </w:p>
          <w:p w14:paraId="24E9A81C" w14:textId="50465250" w:rsidR="004F06A1" w:rsidRPr="00DE0E55" w:rsidRDefault="004F06A1" w:rsidP="00A215F7">
            <w:pPr>
              <w:spacing w:before="25" w:after="0"/>
              <w:jc w:val="center"/>
            </w:pPr>
            <w:r w:rsidRPr="006775B1">
              <w:rPr>
                <w:b/>
                <w:color w:val="000000"/>
              </w:rPr>
              <w:t>ogniska</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2E2F1B2" w14:textId="55D20EE3" w:rsidR="004F06A1" w:rsidRPr="00DE0E55" w:rsidRDefault="004F06A1" w:rsidP="00A215F7">
            <w:pPr>
              <w:spacing w:after="0"/>
            </w:pPr>
            <w:r w:rsidRPr="006775B1">
              <w:rPr>
                <w:color w:val="000000"/>
              </w:rPr>
              <w:t>Dla pomiaru z użyciem fantomu szczelinowego zmierzone wymiary w kierunku prostopadłym oraz równoległym do osi anoda - katoda każdego ogniska dostępnego w lampie rentgenowskiej</w:t>
            </w:r>
            <w:r>
              <w:rPr>
                <w:color w:val="000000"/>
              </w:rPr>
              <w:t xml:space="preserve"> </w:t>
            </w:r>
            <w:r w:rsidRPr="006775B1">
              <w:rPr>
                <w:color w:val="000000"/>
              </w:rPr>
              <w:t>wynoszą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75F03FE" w14:textId="690B0849" w:rsidR="004F06A1" w:rsidRPr="00DE0E55" w:rsidRDefault="004F06A1" w:rsidP="00A215F7">
            <w:pPr>
              <w:spacing w:after="0"/>
              <w:jc w:val="center"/>
            </w:pPr>
            <w:r w:rsidRPr="006775B1">
              <w:rPr>
                <w:color w:val="000000"/>
              </w:rPr>
              <w:t>tabela 2</w:t>
            </w:r>
          </w:p>
        </w:tc>
      </w:tr>
      <w:tr w:rsidR="004F06A1" w:rsidRPr="00DE0E55" w14:paraId="35277D00" w14:textId="77E1B0DC"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78307ACA" w14:textId="571EFFE3" w:rsidR="004F06A1" w:rsidRPr="00DE0E55" w:rsidRDefault="004F06A1" w:rsidP="00A215F7">
            <w:pPr>
              <w:spacing w:after="0"/>
              <w:jc w:val="both"/>
            </w:pPr>
            <w:r w:rsidRPr="008378B5">
              <w:rPr>
                <w:b/>
                <w:color w:val="000000"/>
              </w:rPr>
              <w:t>6.</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6E38B25" w14:textId="77777777" w:rsidR="004F06A1" w:rsidRPr="00DE0E55" w:rsidRDefault="004F06A1" w:rsidP="00A215F7">
            <w:pPr>
              <w:spacing w:after="0"/>
              <w:jc w:val="center"/>
            </w:pPr>
            <w:r w:rsidRPr="004F06A1">
              <w:rPr>
                <w:b/>
              </w:rPr>
              <w:t>Geometria wiązki promieniowania rentgenowskiego</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25DFCB6" w14:textId="7C8AC2F3" w:rsidR="004F06A1" w:rsidRPr="00DE0E55" w:rsidRDefault="004F06A1" w:rsidP="00A215F7">
            <w:pPr>
              <w:spacing w:after="0"/>
            </w:pPr>
            <w:r w:rsidRPr="008378B5">
              <w:rPr>
                <w:b/>
                <w:color w:val="000000"/>
              </w:rPr>
              <w:t>6</w:t>
            </w:r>
            <w:r w:rsidRPr="004F06A1">
              <w:rPr>
                <w:b/>
              </w:rPr>
              <w:t>.1.Prostopadłość osi wiązki promieniowania rentgenowskiego</w:t>
            </w:r>
          </w:p>
          <w:p w14:paraId="3AB485BE" w14:textId="77777777" w:rsidR="004F06A1" w:rsidRPr="00DE0E55" w:rsidRDefault="004F06A1" w:rsidP="00A215F7">
            <w:pPr>
              <w:spacing w:before="25" w:after="0"/>
            </w:pPr>
            <w:r w:rsidRPr="004F06A1">
              <w:t>Kąt odchylenia osi wiązki promieniowania rentgenowskiego od osi prostopadłej do płaszczyzny rejestratora obrazu wyprowadzonej z przecięcia krzyża świetlnego nie może być większy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A7BA9A2" w14:textId="77777777" w:rsidR="004F06A1" w:rsidRPr="00DE0E55" w:rsidRDefault="004F06A1" w:rsidP="00A215F7">
            <w:pPr>
              <w:spacing w:after="0"/>
              <w:jc w:val="center"/>
            </w:pPr>
            <w:r w:rsidRPr="004F06A1">
              <w:t>1,5°</w:t>
            </w:r>
          </w:p>
        </w:tc>
      </w:tr>
      <w:tr w:rsidR="004F06A1" w:rsidRPr="00DE0E55" w14:paraId="34DCD49D" w14:textId="5BF1A54C" w:rsidTr="0066659C">
        <w:trPr>
          <w:trHeight w:val="45"/>
          <w:tblCellSpacing w:w="0" w:type="auto"/>
        </w:trPr>
        <w:tc>
          <w:tcPr>
            <w:tcW w:w="442" w:type="dxa"/>
            <w:vMerge/>
            <w:tcBorders>
              <w:top w:val="nil"/>
              <w:bottom w:val="single" w:sz="8" w:space="0" w:color="000000"/>
              <w:right w:val="single" w:sz="8" w:space="0" w:color="000000"/>
            </w:tcBorders>
          </w:tcPr>
          <w:p w14:paraId="46F337F9" w14:textId="77777777" w:rsidR="004F06A1" w:rsidRPr="00DE0E55" w:rsidRDefault="004F06A1" w:rsidP="00A215F7"/>
        </w:tc>
        <w:tc>
          <w:tcPr>
            <w:tcW w:w="2127" w:type="dxa"/>
            <w:vMerge/>
            <w:tcBorders>
              <w:top w:val="nil"/>
              <w:bottom w:val="single" w:sz="8" w:space="0" w:color="000000"/>
              <w:right w:val="single" w:sz="8" w:space="0" w:color="000000"/>
            </w:tcBorders>
          </w:tcPr>
          <w:p w14:paraId="7BB73687"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EB3C889" w14:textId="570E74C0" w:rsidR="004F06A1" w:rsidRPr="00DE0E55" w:rsidRDefault="004F06A1" w:rsidP="00A215F7">
            <w:pPr>
              <w:spacing w:after="0"/>
            </w:pPr>
            <w:r>
              <w:rPr>
                <w:b/>
              </w:rPr>
              <w:t>6</w:t>
            </w:r>
            <w:r w:rsidRPr="008378B5">
              <w:rPr>
                <w:b/>
              </w:rPr>
              <w:t>.</w:t>
            </w:r>
            <w:r w:rsidRPr="004F06A1">
              <w:rPr>
                <w:b/>
              </w:rPr>
              <w:t>2. Zgodność środka pola rentgenowskiego ze środkiem rejestratora obrazu</w:t>
            </w:r>
          </w:p>
          <w:p w14:paraId="12211467" w14:textId="77777777" w:rsidR="004F06A1" w:rsidRPr="00DE0E55" w:rsidRDefault="004F06A1" w:rsidP="00A215F7">
            <w:pPr>
              <w:spacing w:before="25" w:after="0"/>
            </w:pPr>
            <w:r w:rsidRPr="004F06A1">
              <w:t>Odległość pomiędzy środkiem pola rentgenowskiego a środkiem rejestratora obrazu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A1864B9" w14:textId="7A397600" w:rsidR="004F06A1" w:rsidRPr="00DE0E55" w:rsidRDefault="004F06A1" w:rsidP="00A215F7">
            <w:pPr>
              <w:spacing w:after="0"/>
              <w:jc w:val="center"/>
            </w:pPr>
            <w:r w:rsidRPr="004F06A1">
              <w:t>2 %</w:t>
            </w:r>
          </w:p>
        </w:tc>
      </w:tr>
      <w:tr w:rsidR="004F06A1" w:rsidRPr="00DE0E55" w14:paraId="246AB26C" w14:textId="40828C8F" w:rsidTr="0066659C">
        <w:trPr>
          <w:trHeight w:val="45"/>
          <w:tblCellSpacing w:w="0" w:type="auto"/>
        </w:trPr>
        <w:tc>
          <w:tcPr>
            <w:tcW w:w="442" w:type="dxa"/>
            <w:vMerge/>
            <w:tcBorders>
              <w:top w:val="nil"/>
              <w:bottom w:val="single" w:sz="8" w:space="0" w:color="000000"/>
              <w:right w:val="single" w:sz="8" w:space="0" w:color="000000"/>
            </w:tcBorders>
          </w:tcPr>
          <w:p w14:paraId="16D568D9" w14:textId="77777777" w:rsidR="004F06A1" w:rsidRPr="00DE0E55" w:rsidRDefault="004F06A1" w:rsidP="00A215F7"/>
        </w:tc>
        <w:tc>
          <w:tcPr>
            <w:tcW w:w="2127" w:type="dxa"/>
            <w:vMerge/>
            <w:tcBorders>
              <w:top w:val="nil"/>
              <w:bottom w:val="single" w:sz="8" w:space="0" w:color="000000"/>
              <w:right w:val="single" w:sz="8" w:space="0" w:color="000000"/>
            </w:tcBorders>
          </w:tcPr>
          <w:p w14:paraId="14241032"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68E0CF4" w14:textId="2237DEF3" w:rsidR="004F06A1" w:rsidRPr="00DE0E55" w:rsidRDefault="004F06A1" w:rsidP="00A215F7">
            <w:pPr>
              <w:spacing w:after="0"/>
            </w:pPr>
            <w:r w:rsidRPr="008378B5">
              <w:rPr>
                <w:b/>
                <w:color w:val="000000"/>
              </w:rPr>
              <w:t>6</w:t>
            </w:r>
            <w:r w:rsidRPr="004F06A1">
              <w:rPr>
                <w:b/>
              </w:rPr>
              <w:t>.3. Zgodność środka pola rentgenowskiego ze środkiem krzyża pola świetlnego</w:t>
            </w:r>
          </w:p>
          <w:p w14:paraId="5293CEB9" w14:textId="77777777" w:rsidR="004F06A1" w:rsidRPr="00DE0E55" w:rsidRDefault="004F06A1" w:rsidP="00A215F7">
            <w:pPr>
              <w:spacing w:before="25" w:after="0"/>
            </w:pPr>
            <w:r w:rsidRPr="004F06A1">
              <w:t>Odległość pomiędzy środkiem pola rentgenowskiego a środkiem krzyża pola świetlnego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B6E6022" w14:textId="767C7067" w:rsidR="004F06A1" w:rsidRPr="00DE0E55" w:rsidRDefault="004F06A1" w:rsidP="00A215F7">
            <w:pPr>
              <w:spacing w:after="0"/>
              <w:jc w:val="center"/>
            </w:pPr>
            <w:r w:rsidRPr="004F06A1">
              <w:t>1 %</w:t>
            </w:r>
          </w:p>
        </w:tc>
      </w:tr>
      <w:tr w:rsidR="004F06A1" w:rsidRPr="00DE0E55" w14:paraId="6A201D8A" w14:textId="08DF6FBD" w:rsidTr="0066659C">
        <w:trPr>
          <w:trHeight w:val="45"/>
          <w:tblCellSpacing w:w="0" w:type="auto"/>
        </w:trPr>
        <w:tc>
          <w:tcPr>
            <w:tcW w:w="442" w:type="dxa"/>
            <w:vMerge/>
            <w:tcBorders>
              <w:top w:val="nil"/>
              <w:bottom w:val="single" w:sz="8" w:space="0" w:color="000000"/>
              <w:right w:val="single" w:sz="8" w:space="0" w:color="000000"/>
            </w:tcBorders>
          </w:tcPr>
          <w:p w14:paraId="2C4BAA4F" w14:textId="77777777" w:rsidR="004F06A1" w:rsidRPr="00DE0E55" w:rsidRDefault="004F06A1" w:rsidP="00A215F7"/>
        </w:tc>
        <w:tc>
          <w:tcPr>
            <w:tcW w:w="2127" w:type="dxa"/>
            <w:vMerge/>
            <w:tcBorders>
              <w:top w:val="nil"/>
              <w:bottom w:val="single" w:sz="8" w:space="0" w:color="000000"/>
              <w:right w:val="single" w:sz="8" w:space="0" w:color="000000"/>
            </w:tcBorders>
          </w:tcPr>
          <w:p w14:paraId="6DD160B4"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477C896" w14:textId="7AED00B3" w:rsidR="004F06A1" w:rsidRPr="00DE0E55" w:rsidRDefault="004F06A1" w:rsidP="00A215F7">
            <w:pPr>
              <w:spacing w:after="0"/>
            </w:pPr>
            <w:r w:rsidRPr="008378B5">
              <w:rPr>
                <w:b/>
                <w:color w:val="000000"/>
              </w:rPr>
              <w:t>6.</w:t>
            </w:r>
            <w:r w:rsidRPr="004F06A1">
              <w:rPr>
                <w:b/>
              </w:rPr>
              <w:t>4. Zgodność środka krzyża pola świetlnego ze środkiem rejestratora obrazu w szufladzie</w:t>
            </w:r>
          </w:p>
          <w:p w14:paraId="5256EB3F" w14:textId="77777777" w:rsidR="004F06A1" w:rsidRPr="00DE0E55" w:rsidRDefault="004F06A1" w:rsidP="00A215F7">
            <w:pPr>
              <w:spacing w:before="25" w:after="0"/>
            </w:pPr>
            <w:r w:rsidRPr="004F06A1">
              <w:t>Odległość między środkiem krzyża pola świetlnego a środkiem rejestratora obrazu w szufladzie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B8BB809" w14:textId="5F9748E1" w:rsidR="004F06A1" w:rsidRPr="00DE0E55" w:rsidRDefault="004F06A1" w:rsidP="00A215F7">
            <w:pPr>
              <w:spacing w:after="0"/>
              <w:jc w:val="center"/>
            </w:pPr>
            <w:r w:rsidRPr="004F06A1">
              <w:t>1 %</w:t>
            </w:r>
          </w:p>
        </w:tc>
      </w:tr>
      <w:tr w:rsidR="004F06A1" w:rsidRPr="00DE0E55" w14:paraId="35DDDDE3" w14:textId="4F778BC8" w:rsidTr="0066659C">
        <w:trPr>
          <w:trHeight w:val="45"/>
          <w:tblCellSpacing w:w="0" w:type="auto"/>
        </w:trPr>
        <w:tc>
          <w:tcPr>
            <w:tcW w:w="442" w:type="dxa"/>
            <w:vMerge/>
            <w:tcBorders>
              <w:top w:val="nil"/>
              <w:bottom w:val="single" w:sz="8" w:space="0" w:color="000000"/>
              <w:right w:val="single" w:sz="8" w:space="0" w:color="000000"/>
            </w:tcBorders>
          </w:tcPr>
          <w:p w14:paraId="6D1A231A" w14:textId="77777777" w:rsidR="004F06A1" w:rsidRPr="00DE0E55" w:rsidRDefault="004F06A1" w:rsidP="00A215F7"/>
        </w:tc>
        <w:tc>
          <w:tcPr>
            <w:tcW w:w="2127" w:type="dxa"/>
            <w:vMerge/>
            <w:tcBorders>
              <w:top w:val="nil"/>
              <w:bottom w:val="single" w:sz="8" w:space="0" w:color="000000"/>
              <w:right w:val="single" w:sz="8" w:space="0" w:color="000000"/>
            </w:tcBorders>
          </w:tcPr>
          <w:p w14:paraId="1EC192D6"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32ACEEC" w14:textId="3CB023E1" w:rsidR="004F06A1" w:rsidRPr="00DE0E55" w:rsidRDefault="004F06A1" w:rsidP="00A215F7">
            <w:pPr>
              <w:spacing w:after="0"/>
            </w:pPr>
            <w:r w:rsidRPr="008378B5">
              <w:rPr>
                <w:b/>
                <w:color w:val="000000"/>
              </w:rPr>
              <w:t>6</w:t>
            </w:r>
            <w:r w:rsidRPr="004F06A1">
              <w:rPr>
                <w:b/>
              </w:rPr>
              <w:t>.5. Zgodność pola promieniowania rentgenowskiego z polem rejestratora obrazu dla kolimatorów z automatycznym ustawieniem pola</w:t>
            </w:r>
          </w:p>
          <w:p w14:paraId="1C50E989" w14:textId="77777777" w:rsidR="004F06A1" w:rsidRPr="00DE0E55" w:rsidRDefault="004F06A1" w:rsidP="00A215F7">
            <w:pPr>
              <w:spacing w:before="25" w:after="0"/>
            </w:pPr>
            <w:r w:rsidRPr="004F06A1">
              <w:t>Dla wszystkich formatów kaset stosowanych klinicznie odległość pomiędzy krawędzią pola promieniowania rentgenowskiego a krawędzią pola rejestratora obrazu z każdej strony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71BF048" w14:textId="3AC5B0B3" w:rsidR="004F06A1" w:rsidRPr="00DE0E55" w:rsidRDefault="004F06A1" w:rsidP="00A215F7">
            <w:pPr>
              <w:spacing w:after="0"/>
              <w:jc w:val="center"/>
            </w:pPr>
            <w:r w:rsidRPr="004F06A1">
              <w:t>2 %</w:t>
            </w:r>
          </w:p>
        </w:tc>
      </w:tr>
      <w:tr w:rsidR="004F06A1" w:rsidRPr="00DE0E55" w14:paraId="2D090797" w14:textId="2EB7596F" w:rsidTr="0066659C">
        <w:trPr>
          <w:trHeight w:val="45"/>
          <w:tblCellSpacing w:w="0" w:type="auto"/>
        </w:trPr>
        <w:tc>
          <w:tcPr>
            <w:tcW w:w="442" w:type="dxa"/>
            <w:vMerge/>
            <w:tcBorders>
              <w:top w:val="nil"/>
              <w:bottom w:val="single" w:sz="8" w:space="0" w:color="000000"/>
              <w:right w:val="single" w:sz="8" w:space="0" w:color="000000"/>
            </w:tcBorders>
          </w:tcPr>
          <w:p w14:paraId="1B961E3D" w14:textId="77777777" w:rsidR="004F06A1" w:rsidRPr="00DE0E55" w:rsidRDefault="004F06A1" w:rsidP="00A215F7"/>
        </w:tc>
        <w:tc>
          <w:tcPr>
            <w:tcW w:w="2127" w:type="dxa"/>
            <w:vMerge/>
            <w:tcBorders>
              <w:top w:val="nil"/>
              <w:bottom w:val="single" w:sz="8" w:space="0" w:color="000000"/>
              <w:right w:val="single" w:sz="8" w:space="0" w:color="000000"/>
            </w:tcBorders>
          </w:tcPr>
          <w:p w14:paraId="6912DCA7" w14:textId="77777777" w:rsidR="004F06A1" w:rsidRPr="00DE0E55" w:rsidRDefault="004F06A1" w:rsidP="00A215F7"/>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35280B2" w14:textId="77777777" w:rsidR="004F06A1" w:rsidRPr="00F659F6" w:rsidRDefault="004F06A1" w:rsidP="00A215F7">
            <w:pPr>
              <w:spacing w:after="0"/>
              <w:jc w:val="both"/>
              <w:rPr>
                <w:b/>
              </w:rPr>
            </w:pPr>
            <w:r w:rsidRPr="008378B5">
              <w:rPr>
                <w:b/>
                <w:color w:val="000000"/>
              </w:rPr>
              <w:t>6</w:t>
            </w:r>
            <w:r w:rsidRPr="00F659F6">
              <w:rPr>
                <w:b/>
              </w:rPr>
              <w:t>.6. Zgodność pola promieniowania rentgenowskiego z polem świetlnym dla kolimatorów z ręcznym ustawieniem pola</w:t>
            </w:r>
          </w:p>
        </w:tc>
      </w:tr>
      <w:tr w:rsidR="004F06A1" w:rsidRPr="00DE0E55" w14:paraId="10D8AEF2" w14:textId="43BBEDE2" w:rsidTr="0066659C">
        <w:trPr>
          <w:trHeight w:val="45"/>
          <w:tblCellSpacing w:w="0" w:type="auto"/>
        </w:trPr>
        <w:tc>
          <w:tcPr>
            <w:tcW w:w="442" w:type="dxa"/>
            <w:vMerge/>
            <w:tcBorders>
              <w:top w:val="nil"/>
              <w:bottom w:val="single" w:sz="8" w:space="0" w:color="000000"/>
              <w:right w:val="single" w:sz="8" w:space="0" w:color="000000"/>
            </w:tcBorders>
          </w:tcPr>
          <w:p w14:paraId="4E74FBBA" w14:textId="77777777" w:rsidR="004F06A1" w:rsidRPr="00DE0E55" w:rsidRDefault="004F06A1" w:rsidP="00A215F7"/>
        </w:tc>
        <w:tc>
          <w:tcPr>
            <w:tcW w:w="2127" w:type="dxa"/>
            <w:vMerge/>
            <w:tcBorders>
              <w:top w:val="nil"/>
              <w:bottom w:val="single" w:sz="8" w:space="0" w:color="000000"/>
              <w:right w:val="single" w:sz="8" w:space="0" w:color="000000"/>
            </w:tcBorders>
          </w:tcPr>
          <w:p w14:paraId="78EA0088"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4236C2C" w14:textId="20FF0823" w:rsidR="004F06A1" w:rsidRPr="00DE0E55" w:rsidRDefault="004F06A1" w:rsidP="00A215F7">
            <w:pPr>
              <w:spacing w:after="0"/>
            </w:pPr>
            <w:r w:rsidRPr="008378B5">
              <w:rPr>
                <w:b/>
                <w:color w:val="000000"/>
              </w:rPr>
              <w:t>6</w:t>
            </w:r>
            <w:r w:rsidRPr="004F06A1">
              <w:rPr>
                <w:b/>
              </w:rPr>
              <w:t xml:space="preserve">.6.1. </w:t>
            </w:r>
            <w:r w:rsidRPr="004F06A1">
              <w:t xml:space="preserve">Suma odległości między odpowiednimi krawędziami pola świetlnego i pola promieniowania rentgenowskiego (oddzielnie wzdłuż </w:t>
            </w:r>
            <w:r w:rsidRPr="004F06A1">
              <w:lastRenderedPageBreak/>
              <w:t>każdej z dwóch prostopadłych osi symetrii pola promieniowania rentgenowskiego) w odniesieniu do odległości ognisko lampy - płaszczyzna pola świetlnego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DF9BD1C" w14:textId="5028AAF3" w:rsidR="004F06A1" w:rsidRPr="00DE0E55" w:rsidRDefault="004F06A1" w:rsidP="00A215F7">
            <w:pPr>
              <w:spacing w:after="0"/>
              <w:jc w:val="center"/>
            </w:pPr>
            <w:r w:rsidRPr="004F06A1">
              <w:lastRenderedPageBreak/>
              <w:t>3 %</w:t>
            </w:r>
          </w:p>
        </w:tc>
      </w:tr>
      <w:tr w:rsidR="004F06A1" w:rsidRPr="00DE0E55" w14:paraId="7D98915B" w14:textId="28FF090E" w:rsidTr="0066659C">
        <w:trPr>
          <w:trHeight w:val="45"/>
          <w:tblCellSpacing w:w="0" w:type="auto"/>
        </w:trPr>
        <w:tc>
          <w:tcPr>
            <w:tcW w:w="442" w:type="dxa"/>
            <w:vMerge/>
            <w:tcBorders>
              <w:top w:val="nil"/>
              <w:bottom w:val="single" w:sz="8" w:space="0" w:color="000000"/>
              <w:right w:val="single" w:sz="8" w:space="0" w:color="000000"/>
            </w:tcBorders>
          </w:tcPr>
          <w:p w14:paraId="63BC303C" w14:textId="77777777" w:rsidR="004F06A1" w:rsidRPr="00DE0E55" w:rsidRDefault="004F06A1" w:rsidP="00A215F7"/>
        </w:tc>
        <w:tc>
          <w:tcPr>
            <w:tcW w:w="2127" w:type="dxa"/>
            <w:vMerge/>
            <w:tcBorders>
              <w:top w:val="nil"/>
              <w:bottom w:val="single" w:sz="8" w:space="0" w:color="000000"/>
              <w:right w:val="single" w:sz="8" w:space="0" w:color="000000"/>
            </w:tcBorders>
          </w:tcPr>
          <w:p w14:paraId="45936216"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226BC3C" w14:textId="639402AF" w:rsidR="004F06A1" w:rsidRPr="00DE0E55" w:rsidRDefault="004F06A1" w:rsidP="00A215F7">
            <w:pPr>
              <w:spacing w:after="0"/>
            </w:pPr>
            <w:r w:rsidRPr="008378B5">
              <w:rPr>
                <w:b/>
                <w:color w:val="000000"/>
              </w:rPr>
              <w:t>6</w:t>
            </w:r>
            <w:r w:rsidRPr="004F06A1">
              <w:rPr>
                <w:b/>
              </w:rPr>
              <w:t xml:space="preserve">.6.2. </w:t>
            </w:r>
            <w:r w:rsidRPr="004F06A1">
              <w:t>Suma odległości określonych w punkcie 6.6.1.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3102642" w14:textId="3C11438C" w:rsidR="004F06A1" w:rsidRPr="00DE0E55" w:rsidRDefault="004F06A1" w:rsidP="00A215F7">
            <w:pPr>
              <w:spacing w:after="0"/>
              <w:jc w:val="center"/>
            </w:pPr>
            <w:r w:rsidRPr="004F06A1">
              <w:t>4 %</w:t>
            </w:r>
          </w:p>
        </w:tc>
      </w:tr>
      <w:tr w:rsidR="004F06A1" w:rsidRPr="00DE0E55" w14:paraId="30E038A5" w14:textId="538DC8E5"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610D5907" w14:textId="7DCA50D7" w:rsidR="004F06A1" w:rsidRPr="00DE0E55" w:rsidRDefault="004F06A1" w:rsidP="00A215F7">
            <w:pPr>
              <w:spacing w:after="0"/>
              <w:jc w:val="both"/>
            </w:pPr>
            <w:r w:rsidRPr="008378B5">
              <w:rPr>
                <w:b/>
                <w:color w:val="000000"/>
              </w:rPr>
              <w:t>7</w:t>
            </w:r>
            <w:r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581D3CE1" w14:textId="77777777" w:rsidR="004F06A1" w:rsidRPr="00DE0E55" w:rsidRDefault="004F06A1" w:rsidP="00A215F7">
            <w:pPr>
              <w:spacing w:after="0"/>
              <w:jc w:val="center"/>
            </w:pPr>
            <w:r w:rsidRPr="004F06A1">
              <w:rPr>
                <w:b/>
              </w:rPr>
              <w:t>Natężenie oświetlenia pola świetlnego symulującego pole promieniowania rentgenowskiego</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4B56DAF" w14:textId="77777777" w:rsidR="004F06A1" w:rsidRPr="00DE0E55" w:rsidRDefault="004F06A1" w:rsidP="00A215F7">
            <w:pPr>
              <w:spacing w:after="0"/>
            </w:pPr>
            <w:r w:rsidRPr="004F06A1">
              <w:t>W odległości ognisko - rejestrator obrazu równej 1 m lub przy największej odległości ognisko - rejestrator obrazu (w przypadku gdy w klinicznych warunkach pracy odległość ta jest mniejsza niż 1 m) wartość natężenia oświetlenia pola świetlnego symulującego pole promieniowania rentgenowskiego zmierzona w środku każdego z kwadrantów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F3DCCA1" w14:textId="77777777" w:rsidR="004F06A1" w:rsidRPr="00DE0E55" w:rsidRDefault="004F06A1" w:rsidP="00A215F7">
            <w:pPr>
              <w:spacing w:after="0"/>
              <w:jc w:val="center"/>
            </w:pPr>
            <w:r w:rsidRPr="004F06A1">
              <w:t xml:space="preserve">100 </w:t>
            </w:r>
            <w:proofErr w:type="spellStart"/>
            <w:r w:rsidRPr="004F06A1">
              <w:t>lux</w:t>
            </w:r>
            <w:proofErr w:type="spellEnd"/>
          </w:p>
        </w:tc>
      </w:tr>
      <w:tr w:rsidR="004F06A1" w:rsidRPr="00DE0E55" w14:paraId="63CFF47A" w14:textId="7E0D833A"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4E9EB08" w14:textId="09A1728D" w:rsidR="004F06A1" w:rsidRPr="00DE0E55" w:rsidRDefault="004F06A1" w:rsidP="00A215F7">
            <w:pPr>
              <w:spacing w:after="0"/>
              <w:jc w:val="both"/>
            </w:pPr>
            <w:r w:rsidRPr="008378B5">
              <w:rPr>
                <w:b/>
                <w:color w:val="000000"/>
              </w:rPr>
              <w:t>8</w:t>
            </w:r>
            <w:r w:rsidRPr="00F659F6">
              <w:rPr>
                <w:b/>
              </w:rPr>
              <w:t>.</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CEA6A9F" w14:textId="77777777" w:rsidR="004F06A1" w:rsidRPr="00DE0E55" w:rsidRDefault="004F06A1" w:rsidP="00A215F7">
            <w:pPr>
              <w:spacing w:after="0"/>
              <w:jc w:val="center"/>
            </w:pPr>
            <w:r w:rsidRPr="00F659F6">
              <w:rPr>
                <w:b/>
              </w:rPr>
              <w:t>System automatycznej kontroli ekspozycji (AEC)</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7016FFED" w14:textId="77777777" w:rsidR="004F06A1" w:rsidRPr="00F659F6" w:rsidRDefault="004F06A1" w:rsidP="00A215F7">
            <w:pPr>
              <w:spacing w:after="0"/>
            </w:pPr>
            <w:r w:rsidRPr="00F659F6">
              <w:rPr>
                <w:u w:val="single"/>
              </w:rPr>
              <w:t>Uwaga:</w:t>
            </w:r>
            <w:r w:rsidRPr="00F659F6">
              <w:t xml:space="preserve"> Test należy wykonać przy użyciu tej samej kasety. Średnia gęstość optyczna na uzyskanych obrazach zawiera się w przedziale 0,9 - 1,4 (wliczając tło). Testy z punktów </w:t>
            </w:r>
            <w:r w:rsidRPr="008378B5">
              <w:rPr>
                <w:color w:val="000000"/>
              </w:rPr>
              <w:t>8</w:t>
            </w:r>
            <w:r w:rsidRPr="00F659F6">
              <w:t>.1.</w:t>
            </w:r>
            <w:r>
              <w:t xml:space="preserve"> </w:t>
            </w:r>
            <w:r w:rsidRPr="00F659F6">
              <w:t>-</w:t>
            </w:r>
            <w:r>
              <w:t xml:space="preserve"> </w:t>
            </w:r>
            <w:r w:rsidRPr="008378B5">
              <w:rPr>
                <w:color w:val="000000"/>
              </w:rPr>
              <w:t>8</w:t>
            </w:r>
            <w:r w:rsidRPr="00F659F6">
              <w:t>.3. należy wykonać przy użyciu komory lub kombinacji komór najczęściej stosowanych klinicznie.</w:t>
            </w:r>
          </w:p>
        </w:tc>
      </w:tr>
      <w:tr w:rsidR="004F06A1" w:rsidRPr="00DE0E55" w14:paraId="31573894" w14:textId="568965A2" w:rsidTr="0066659C">
        <w:trPr>
          <w:trHeight w:val="45"/>
          <w:tblCellSpacing w:w="0" w:type="auto"/>
        </w:trPr>
        <w:tc>
          <w:tcPr>
            <w:tcW w:w="442" w:type="dxa"/>
            <w:vMerge/>
            <w:tcBorders>
              <w:top w:val="nil"/>
              <w:bottom w:val="single" w:sz="8" w:space="0" w:color="000000"/>
              <w:right w:val="single" w:sz="8" w:space="0" w:color="000000"/>
            </w:tcBorders>
          </w:tcPr>
          <w:p w14:paraId="3BE2DB4A" w14:textId="77777777" w:rsidR="004F06A1" w:rsidRPr="00DE0E55" w:rsidRDefault="004F06A1" w:rsidP="00A215F7"/>
        </w:tc>
        <w:tc>
          <w:tcPr>
            <w:tcW w:w="2127" w:type="dxa"/>
            <w:vMerge/>
            <w:tcBorders>
              <w:top w:val="nil"/>
              <w:bottom w:val="single" w:sz="8" w:space="0" w:color="000000"/>
              <w:right w:val="single" w:sz="8" w:space="0" w:color="000000"/>
            </w:tcBorders>
          </w:tcPr>
          <w:p w14:paraId="0903801A"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6560D3B" w14:textId="120371C5" w:rsidR="004F06A1" w:rsidRPr="00DE0E55" w:rsidRDefault="004F06A1" w:rsidP="00A215F7">
            <w:pPr>
              <w:spacing w:after="0"/>
            </w:pPr>
            <w:r w:rsidRPr="008378B5">
              <w:rPr>
                <w:b/>
                <w:color w:val="000000"/>
              </w:rPr>
              <w:t>8</w:t>
            </w:r>
            <w:r w:rsidRPr="004F06A1">
              <w:rPr>
                <w:b/>
              </w:rPr>
              <w:t>.1. Ocena systemu AEC przy zmianie wysokiego napięcia</w:t>
            </w:r>
          </w:p>
          <w:p w14:paraId="0E467B96" w14:textId="3A323A02" w:rsidR="004F06A1" w:rsidRPr="00DE0E55" w:rsidRDefault="004F06A1" w:rsidP="00A215F7">
            <w:pPr>
              <w:spacing w:before="25" w:after="0"/>
            </w:pPr>
            <w:r>
              <w:t xml:space="preserve">Odchylenie </w:t>
            </w:r>
            <w:r w:rsidRPr="004F06A1">
              <w:t xml:space="preserve">pomiędzy gęstościami optycznymi zmierzonymi na środku obrazów fantomu równoważnego standardowemu pacjentowi, wykonanych przy ekspozycjach przy różnych wartościach wysokiego napięcia z zakresu stosowanego klinicznie, a wartością średnią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0FFD33A" w14:textId="77777777" w:rsidR="004F06A1" w:rsidRPr="00DE0E55" w:rsidRDefault="004F06A1" w:rsidP="00A215F7">
            <w:pPr>
              <w:spacing w:after="0"/>
              <w:jc w:val="center"/>
            </w:pPr>
            <w:r w:rsidRPr="004F06A1">
              <w:t>±0,15</w:t>
            </w:r>
          </w:p>
        </w:tc>
      </w:tr>
      <w:tr w:rsidR="004F06A1" w:rsidRPr="00DE0E55" w14:paraId="39B2F96A" w14:textId="37ACDB46" w:rsidTr="0066659C">
        <w:trPr>
          <w:trHeight w:val="45"/>
          <w:tblCellSpacing w:w="0" w:type="auto"/>
        </w:trPr>
        <w:tc>
          <w:tcPr>
            <w:tcW w:w="442" w:type="dxa"/>
            <w:vMerge/>
            <w:tcBorders>
              <w:top w:val="nil"/>
              <w:bottom w:val="single" w:sz="8" w:space="0" w:color="000000"/>
              <w:right w:val="single" w:sz="8" w:space="0" w:color="000000"/>
            </w:tcBorders>
          </w:tcPr>
          <w:p w14:paraId="7A225DCE" w14:textId="77777777" w:rsidR="004F06A1" w:rsidRPr="00DE0E55" w:rsidRDefault="004F06A1" w:rsidP="00A215F7"/>
        </w:tc>
        <w:tc>
          <w:tcPr>
            <w:tcW w:w="2127" w:type="dxa"/>
            <w:vMerge/>
            <w:tcBorders>
              <w:top w:val="nil"/>
              <w:bottom w:val="single" w:sz="8" w:space="0" w:color="000000"/>
              <w:right w:val="single" w:sz="8" w:space="0" w:color="000000"/>
            </w:tcBorders>
          </w:tcPr>
          <w:p w14:paraId="13759216"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0721F59" w14:textId="2B8860A6" w:rsidR="004F06A1" w:rsidRDefault="004F06A1" w:rsidP="00A215F7">
            <w:pPr>
              <w:spacing w:after="0"/>
              <w:rPr>
                <w:b/>
              </w:rPr>
            </w:pPr>
            <w:r w:rsidRPr="008378B5">
              <w:rPr>
                <w:b/>
                <w:color w:val="000000"/>
              </w:rPr>
              <w:t>8</w:t>
            </w:r>
            <w:r w:rsidRPr="004F06A1">
              <w:rPr>
                <w:b/>
              </w:rPr>
              <w:t>.2. Ocena systemu AEC przy zmianie grubości fantomu</w:t>
            </w:r>
          </w:p>
          <w:p w14:paraId="55296C80" w14:textId="68253654" w:rsidR="004F06A1" w:rsidRPr="00DE0E55" w:rsidRDefault="004F06A1" w:rsidP="00A215F7">
            <w:pPr>
              <w:spacing w:before="25" w:after="0"/>
            </w:pPr>
            <w:r>
              <w:t xml:space="preserve">Odchylenie </w:t>
            </w:r>
            <w:r w:rsidRPr="004F06A1">
              <w:t xml:space="preserve">pomiędzy gęstościami optycznymi zmierzonymi na środku obrazów: fantomu równoważnego standardowemu pacjentowi oraz fantomów o mniejszej i większej grubości od fantomu równoważnego standardowemu pacjentowi i </w:t>
            </w:r>
            <w:r w:rsidRPr="004F06A1">
              <w:lastRenderedPageBreak/>
              <w:t xml:space="preserve">zbudowanych z tego samego materiału co fantom równoważny standardowemu pacjentowi, wykonanych dla tej samej wartości wysokiego napięcia najczęściej stosowanej klinicznie, a wartością średnią </w:t>
            </w:r>
            <w:r>
              <w:t>mieści się w zakresie</w:t>
            </w:r>
            <w:r w:rsidRPr="008A369D" w:rsidDel="008A369D">
              <w:t xml:space="preserve"> </w:t>
            </w:r>
          </w:p>
          <w:p w14:paraId="31345C2B" w14:textId="0815BB8E" w:rsidR="004F06A1" w:rsidRPr="00DE0E55" w:rsidRDefault="004F06A1" w:rsidP="00A215F7">
            <w:pPr>
              <w:spacing w:before="25" w:after="0"/>
            </w:pP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0C0A627" w14:textId="77777777" w:rsidR="004F06A1" w:rsidRPr="00DE0E55" w:rsidRDefault="004F06A1" w:rsidP="00A215F7">
            <w:pPr>
              <w:spacing w:after="0"/>
              <w:jc w:val="center"/>
            </w:pPr>
            <w:r w:rsidRPr="004F06A1">
              <w:lastRenderedPageBreak/>
              <w:t>±0,30</w:t>
            </w:r>
          </w:p>
        </w:tc>
      </w:tr>
      <w:tr w:rsidR="004F06A1" w:rsidRPr="00DE0E55" w14:paraId="08379ADA" w14:textId="2280FB23" w:rsidTr="0066659C">
        <w:trPr>
          <w:trHeight w:val="45"/>
          <w:tblCellSpacing w:w="0" w:type="auto"/>
        </w:trPr>
        <w:tc>
          <w:tcPr>
            <w:tcW w:w="442" w:type="dxa"/>
            <w:vMerge/>
            <w:tcBorders>
              <w:top w:val="nil"/>
              <w:bottom w:val="single" w:sz="8" w:space="0" w:color="000000"/>
              <w:right w:val="single" w:sz="8" w:space="0" w:color="000000"/>
            </w:tcBorders>
          </w:tcPr>
          <w:p w14:paraId="221729C8" w14:textId="77777777" w:rsidR="004F06A1" w:rsidRPr="00DE0E55" w:rsidRDefault="004F06A1" w:rsidP="00A215F7"/>
        </w:tc>
        <w:tc>
          <w:tcPr>
            <w:tcW w:w="2127" w:type="dxa"/>
            <w:vMerge/>
            <w:tcBorders>
              <w:top w:val="nil"/>
              <w:bottom w:val="single" w:sz="8" w:space="0" w:color="000000"/>
              <w:right w:val="single" w:sz="8" w:space="0" w:color="000000"/>
            </w:tcBorders>
          </w:tcPr>
          <w:p w14:paraId="6DAAA210"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61839CC" w14:textId="66358EF3" w:rsidR="004F06A1" w:rsidRPr="00DE0E55" w:rsidRDefault="004F06A1" w:rsidP="00A215F7">
            <w:pPr>
              <w:spacing w:after="0"/>
            </w:pPr>
            <w:r w:rsidRPr="008378B5">
              <w:rPr>
                <w:b/>
                <w:color w:val="000000"/>
              </w:rPr>
              <w:t>8.</w:t>
            </w:r>
            <w:r w:rsidRPr="004F06A1">
              <w:rPr>
                <w:b/>
              </w:rPr>
              <w:t>3. Ocena systemu AEC przy zmianie natężenia prądu</w:t>
            </w:r>
          </w:p>
          <w:p w14:paraId="2A6E15DC" w14:textId="6BB6CEBF" w:rsidR="004F06A1" w:rsidRPr="00DE0E55" w:rsidRDefault="004F06A1" w:rsidP="00A215F7">
            <w:pPr>
              <w:spacing w:before="25" w:after="0"/>
            </w:pPr>
            <w:r>
              <w:t xml:space="preserve">Odchylenie </w:t>
            </w:r>
            <w:r w:rsidRPr="004F06A1">
              <w:t xml:space="preserve">pomiędzy gęstościami optycznymi zmierzonymi na środku obrazów fantomu równoważnego standardowemu pacjentowi wykonanych dla jednakowych ustawień systemu AEC, dla najniższej i najwyższej wartości czasu ekspozycji z zakresu stosowanego klinicznie, a wartością średnią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C496F17" w14:textId="77777777" w:rsidR="004F06A1" w:rsidRPr="00DE0E55" w:rsidRDefault="004F06A1" w:rsidP="00A215F7">
            <w:pPr>
              <w:spacing w:after="0"/>
              <w:jc w:val="center"/>
            </w:pPr>
            <w:r w:rsidRPr="004F06A1">
              <w:t>±0,15</w:t>
            </w:r>
          </w:p>
        </w:tc>
      </w:tr>
      <w:tr w:rsidR="004F06A1" w:rsidRPr="00DE0E55" w14:paraId="54E0AB2B" w14:textId="33C7FC0E" w:rsidTr="0066659C">
        <w:trPr>
          <w:trHeight w:val="45"/>
          <w:tblCellSpacing w:w="0" w:type="auto"/>
        </w:trPr>
        <w:tc>
          <w:tcPr>
            <w:tcW w:w="442" w:type="dxa"/>
            <w:vMerge/>
            <w:tcBorders>
              <w:top w:val="nil"/>
              <w:bottom w:val="single" w:sz="8" w:space="0" w:color="000000"/>
              <w:right w:val="single" w:sz="8" w:space="0" w:color="000000"/>
            </w:tcBorders>
          </w:tcPr>
          <w:p w14:paraId="583C5A56" w14:textId="77777777" w:rsidR="004F06A1" w:rsidRPr="00DE0E55" w:rsidRDefault="004F06A1" w:rsidP="00A215F7"/>
        </w:tc>
        <w:tc>
          <w:tcPr>
            <w:tcW w:w="2127" w:type="dxa"/>
            <w:vMerge/>
            <w:tcBorders>
              <w:top w:val="nil"/>
              <w:bottom w:val="single" w:sz="8" w:space="0" w:color="000000"/>
              <w:right w:val="single" w:sz="8" w:space="0" w:color="000000"/>
            </w:tcBorders>
          </w:tcPr>
          <w:p w14:paraId="1E62777A"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28E3BD1" w14:textId="3768803C" w:rsidR="004F06A1" w:rsidRPr="00DE0E55" w:rsidRDefault="004F06A1" w:rsidP="00A215F7">
            <w:pPr>
              <w:spacing w:after="0"/>
            </w:pPr>
            <w:r w:rsidRPr="008378B5">
              <w:rPr>
                <w:b/>
                <w:color w:val="000000"/>
              </w:rPr>
              <w:t>8</w:t>
            </w:r>
            <w:r w:rsidRPr="004F06A1">
              <w:rPr>
                <w:b/>
              </w:rPr>
              <w:t>.4. Ocena czułości komór systemu AEC</w:t>
            </w:r>
          </w:p>
          <w:p w14:paraId="6599991D" w14:textId="61E44EBE" w:rsidR="004F06A1" w:rsidRPr="00DE0E55" w:rsidRDefault="004F06A1" w:rsidP="00A215F7">
            <w:pPr>
              <w:spacing w:before="25" w:after="0"/>
            </w:pPr>
            <w:r>
              <w:t xml:space="preserve">Odchylenie </w:t>
            </w:r>
            <w:r w:rsidRPr="004F06A1">
              <w:t xml:space="preserve"> pomiędzy gęstościami optycznymi zmierzonymi na środku obrazów fantomu równoważnego standardowemu pacjentowi, wykonanych dla każdej z komór systemu AEC, a wartością średnią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093E5B8" w14:textId="77777777" w:rsidR="004F06A1" w:rsidRPr="00DE0E55" w:rsidRDefault="004F06A1" w:rsidP="00A215F7">
            <w:pPr>
              <w:spacing w:after="0"/>
              <w:jc w:val="center"/>
            </w:pPr>
            <w:r w:rsidRPr="004F06A1">
              <w:t>±0,30</w:t>
            </w:r>
          </w:p>
        </w:tc>
      </w:tr>
      <w:tr w:rsidR="004F06A1" w:rsidRPr="00DE0E55" w14:paraId="4482A942" w14:textId="0A615CB8"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783E5F54" w14:textId="77777777" w:rsidR="004F06A1" w:rsidRPr="00DE0E55" w:rsidRDefault="004F06A1" w:rsidP="00A215F7">
            <w:pPr>
              <w:spacing w:after="0"/>
              <w:jc w:val="center"/>
            </w:pPr>
            <w:r w:rsidRPr="00F659F6">
              <w:rPr>
                <w:b/>
              </w:rPr>
              <w:t>URZĄDZENIA STOSOWANE W RADIOGRAFII OGÓLNEJ CYFROWEJ</w:t>
            </w:r>
          </w:p>
          <w:p w14:paraId="047000CF" w14:textId="7144D222" w:rsidR="004F06A1" w:rsidRPr="00F659F6" w:rsidRDefault="004F06A1" w:rsidP="00A215F7">
            <w:pPr>
              <w:spacing w:after="0"/>
              <w:jc w:val="center"/>
              <w:rPr>
                <w:b/>
              </w:rPr>
            </w:pPr>
            <w:r w:rsidRPr="004F06A1">
              <w:rPr>
                <w:b/>
                <w:bCs/>
              </w:rPr>
              <w:t>Częstotliwość:</w:t>
            </w:r>
            <w:r w:rsidRPr="00F659F6">
              <w:t xml:space="preserve"> Testy specjalistyczne wykonywane są co najmniej raz na 12 miesięcy</w:t>
            </w:r>
          </w:p>
        </w:tc>
      </w:tr>
      <w:tr w:rsidR="004F06A1" w:rsidRPr="00DE0E55" w14:paraId="3FA04341" w14:textId="1C9BBB10"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63A4128E" w14:textId="77777777" w:rsidR="004F06A1" w:rsidRPr="00DE0E55" w:rsidRDefault="004F06A1" w:rsidP="00A215F7">
            <w:pPr>
              <w:spacing w:after="0"/>
              <w:jc w:val="center"/>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868B9AA" w14:textId="77777777" w:rsidR="004F06A1" w:rsidRPr="00DE0E55" w:rsidRDefault="004F06A1" w:rsidP="00A215F7">
            <w:pPr>
              <w:spacing w:after="0"/>
              <w:jc w:val="center"/>
            </w:pPr>
            <w:r w:rsidRPr="004F06A1">
              <w:t>Nazwa</w:t>
            </w:r>
          </w:p>
          <w:p w14:paraId="54A76DB2" w14:textId="77777777" w:rsidR="004F06A1" w:rsidRPr="00DE0E55" w:rsidRDefault="004F06A1" w:rsidP="00A215F7">
            <w:pPr>
              <w:spacing w:before="25" w:after="0"/>
              <w:jc w:val="center"/>
            </w:pPr>
            <w:r w:rsidRPr="004F06A1">
              <w:t>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62835AF" w14:textId="77777777" w:rsidR="004F06A1" w:rsidRPr="00DE0E55" w:rsidRDefault="004F06A1" w:rsidP="00A215F7">
            <w:pPr>
              <w:spacing w:after="0"/>
              <w:jc w:val="center"/>
            </w:pPr>
            <w:r w:rsidRPr="004F06A1">
              <w:t>Zakres</w:t>
            </w:r>
          </w:p>
        </w:tc>
      </w:tr>
      <w:tr w:rsidR="004F06A1" w:rsidRPr="00DE0E55" w14:paraId="0CCC91F0" w14:textId="21347558" w:rsidTr="0066659C">
        <w:trPr>
          <w:trHeight w:val="45"/>
          <w:tblCellSpacing w:w="0" w:type="auto"/>
        </w:trPr>
        <w:tc>
          <w:tcPr>
            <w:tcW w:w="442" w:type="dxa"/>
            <w:vMerge/>
            <w:tcBorders>
              <w:top w:val="nil"/>
              <w:bottom w:val="single" w:sz="8" w:space="0" w:color="000000"/>
              <w:right w:val="single" w:sz="8" w:space="0" w:color="000000"/>
            </w:tcBorders>
          </w:tcPr>
          <w:p w14:paraId="0240F5CD" w14:textId="77777777" w:rsidR="004F06A1" w:rsidRPr="00DE0E55" w:rsidRDefault="004F06A1" w:rsidP="00A215F7"/>
        </w:tc>
        <w:tc>
          <w:tcPr>
            <w:tcW w:w="2127" w:type="dxa"/>
            <w:vMerge/>
            <w:tcBorders>
              <w:top w:val="nil"/>
              <w:bottom w:val="single" w:sz="8" w:space="0" w:color="000000"/>
              <w:right w:val="single" w:sz="8" w:space="0" w:color="000000"/>
            </w:tcBorders>
          </w:tcPr>
          <w:p w14:paraId="11225D24" w14:textId="77777777" w:rsidR="004F06A1" w:rsidRPr="00DE0E55" w:rsidRDefault="004F06A1" w:rsidP="00A215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E5BF33D" w14:textId="77777777" w:rsidR="004F06A1" w:rsidRPr="00DE0E55" w:rsidRDefault="004F06A1" w:rsidP="004F06A1">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88F4EBD" w14:textId="77777777" w:rsidR="004F06A1" w:rsidRPr="00DE0E55" w:rsidRDefault="004F06A1" w:rsidP="00A215F7">
            <w:pPr>
              <w:spacing w:after="0"/>
              <w:jc w:val="center"/>
            </w:pPr>
            <w:r w:rsidRPr="004F06A1">
              <w:t>Kryterium</w:t>
            </w:r>
          </w:p>
        </w:tc>
      </w:tr>
      <w:tr w:rsidR="004F06A1" w:rsidRPr="00DE0E55" w14:paraId="49933A58" w14:textId="62919D8B"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1F075F88" w14:textId="77777777" w:rsidR="004F06A1" w:rsidRPr="00DE0E55" w:rsidRDefault="004F06A1" w:rsidP="004959CF">
            <w:pPr>
              <w:spacing w:after="0"/>
              <w:jc w:val="both"/>
            </w:pPr>
            <w:r w:rsidRPr="004F06A1">
              <w:rPr>
                <w:b/>
              </w:rPr>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8E8B8D9" w14:textId="77777777" w:rsidR="004F06A1" w:rsidRPr="00DE0E55" w:rsidRDefault="004F06A1" w:rsidP="004959CF">
            <w:pPr>
              <w:spacing w:after="0"/>
              <w:jc w:val="center"/>
            </w:pPr>
            <w:r w:rsidRPr="004F06A1">
              <w:rPr>
                <w:b/>
              </w:rPr>
              <w:t>Wysokie napięcie</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30851E0" w14:textId="77777777" w:rsidR="004F06A1" w:rsidRPr="00DE0E55" w:rsidRDefault="004F06A1" w:rsidP="004959CF">
            <w:pPr>
              <w:spacing w:after="0"/>
            </w:pPr>
            <w:r w:rsidRPr="004F06A1">
              <w:rPr>
                <w:b/>
              </w:rPr>
              <w:t>1.1. Dokładność ustawienia wysokiego napięcia</w:t>
            </w:r>
          </w:p>
          <w:p w14:paraId="4139A75C" w14:textId="0C3F5D07" w:rsidR="004F06A1" w:rsidRPr="00DE0E55" w:rsidRDefault="004F06A1" w:rsidP="004959CF">
            <w:pPr>
              <w:spacing w:before="25" w:after="0"/>
            </w:pPr>
            <w:r w:rsidRPr="004F06A1">
              <w:t xml:space="preserve">Dla klinicznie stosowanego zakresu wysokiego napięcia, odchylenie zmierzonej wartości wysokiego napięcia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BD65BF9" w14:textId="12887C5D" w:rsidR="004F06A1" w:rsidRPr="00DE0E55" w:rsidRDefault="004F06A1" w:rsidP="004959CF">
            <w:pPr>
              <w:spacing w:after="0"/>
              <w:jc w:val="center"/>
            </w:pPr>
            <w:r w:rsidRPr="004F06A1">
              <w:t>±10 %</w:t>
            </w:r>
          </w:p>
        </w:tc>
      </w:tr>
      <w:tr w:rsidR="004F06A1" w:rsidRPr="00DE0E55" w14:paraId="095FE2D5" w14:textId="7E952DD7" w:rsidTr="0066659C">
        <w:trPr>
          <w:trHeight w:val="45"/>
          <w:tblCellSpacing w:w="0" w:type="auto"/>
        </w:trPr>
        <w:tc>
          <w:tcPr>
            <w:tcW w:w="442" w:type="dxa"/>
            <w:vMerge/>
            <w:tcBorders>
              <w:top w:val="nil"/>
              <w:bottom w:val="single" w:sz="8" w:space="0" w:color="000000"/>
              <w:right w:val="single" w:sz="8" w:space="0" w:color="000000"/>
            </w:tcBorders>
          </w:tcPr>
          <w:p w14:paraId="30322879" w14:textId="77777777" w:rsidR="004F06A1" w:rsidRPr="00DE0E55" w:rsidRDefault="004F06A1" w:rsidP="004959CF"/>
        </w:tc>
        <w:tc>
          <w:tcPr>
            <w:tcW w:w="2127" w:type="dxa"/>
            <w:vMerge/>
            <w:tcBorders>
              <w:top w:val="nil"/>
              <w:bottom w:val="single" w:sz="8" w:space="0" w:color="000000"/>
              <w:right w:val="single" w:sz="8" w:space="0" w:color="000000"/>
            </w:tcBorders>
          </w:tcPr>
          <w:p w14:paraId="0F477005"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2A11CEC" w14:textId="77777777" w:rsidR="004F06A1" w:rsidRPr="00DE0E55" w:rsidRDefault="004F06A1" w:rsidP="004959CF">
            <w:pPr>
              <w:spacing w:after="0"/>
            </w:pPr>
            <w:r w:rsidRPr="004F06A1">
              <w:rPr>
                <w:b/>
              </w:rPr>
              <w:t>1.2. Powtarzalność wartości wysokiego napięcia</w:t>
            </w:r>
          </w:p>
          <w:p w14:paraId="39DF70E9" w14:textId="75E09142" w:rsidR="004F06A1" w:rsidRPr="00DE0E55" w:rsidRDefault="004F06A1" w:rsidP="004959CF">
            <w:pPr>
              <w:spacing w:before="25" w:after="0"/>
            </w:pPr>
            <w:r w:rsidRPr="004F06A1">
              <w:t xml:space="preserve">Dla pięciu kolejnych pomiarów wartości wysokiego napięcia wybranej z zakresu stosowanego klinicznie, odchylenie </w:t>
            </w:r>
            <w:r w:rsidRPr="004F06A1">
              <w:lastRenderedPageBreak/>
              <w:t xml:space="preserve">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BFB790E" w14:textId="4909E8B0" w:rsidR="004F06A1" w:rsidRPr="00DE0E55" w:rsidRDefault="004F06A1" w:rsidP="004959CF">
            <w:pPr>
              <w:spacing w:after="0"/>
              <w:jc w:val="center"/>
            </w:pPr>
            <w:r w:rsidRPr="004F06A1">
              <w:lastRenderedPageBreak/>
              <w:t>±5 %</w:t>
            </w:r>
          </w:p>
        </w:tc>
      </w:tr>
      <w:tr w:rsidR="004F06A1" w:rsidRPr="00DE0E55" w14:paraId="2B3F33E3" w14:textId="4ABC0399" w:rsidTr="0066659C">
        <w:trPr>
          <w:trHeight w:val="45"/>
          <w:tblCellSpacing w:w="0" w:type="auto"/>
        </w:trPr>
        <w:tc>
          <w:tcPr>
            <w:tcW w:w="442" w:type="dxa"/>
            <w:vMerge/>
            <w:tcBorders>
              <w:top w:val="nil"/>
              <w:bottom w:val="single" w:sz="8" w:space="0" w:color="000000"/>
              <w:right w:val="single" w:sz="8" w:space="0" w:color="000000"/>
            </w:tcBorders>
          </w:tcPr>
          <w:p w14:paraId="3E8DC990" w14:textId="77777777" w:rsidR="004F06A1" w:rsidRPr="00DE0E55" w:rsidRDefault="004F06A1" w:rsidP="004959CF"/>
        </w:tc>
        <w:tc>
          <w:tcPr>
            <w:tcW w:w="2127" w:type="dxa"/>
            <w:vMerge/>
            <w:tcBorders>
              <w:top w:val="nil"/>
              <w:bottom w:val="single" w:sz="8" w:space="0" w:color="000000"/>
              <w:right w:val="single" w:sz="8" w:space="0" w:color="000000"/>
            </w:tcBorders>
          </w:tcPr>
          <w:p w14:paraId="607A7E64"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64F9D71" w14:textId="77777777" w:rsidR="004F06A1" w:rsidRPr="00DE0E55" w:rsidRDefault="004F06A1" w:rsidP="004959CF">
            <w:pPr>
              <w:spacing w:after="0"/>
            </w:pPr>
            <w:r w:rsidRPr="004F06A1">
              <w:rPr>
                <w:b/>
              </w:rPr>
              <w:t>1.3. Wartość wysokiego napięcia przy zmianie natężenia prądu</w:t>
            </w:r>
          </w:p>
          <w:p w14:paraId="4757CD18" w14:textId="43318843" w:rsidR="004F06A1" w:rsidRPr="00DE0E55" w:rsidRDefault="004F06A1" w:rsidP="004959CF">
            <w:pPr>
              <w:spacing w:before="25" w:after="0"/>
            </w:pPr>
            <w:r w:rsidRPr="004F06A1">
              <w:t>Dla klinicznie stosowanej wartości wysokiego napięcia i różnych wartości natężenia prądu z zakresu stosowanego klinicznie</w:t>
            </w:r>
            <w:r>
              <w:t>,</w:t>
            </w:r>
            <w:r w:rsidRPr="004F06A1">
              <w:t xml:space="preserve"> odchylenie 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E63F1C8" w14:textId="02080D98" w:rsidR="004F06A1" w:rsidRPr="00DE0E55" w:rsidRDefault="004F06A1" w:rsidP="004959CF">
            <w:pPr>
              <w:spacing w:after="0"/>
              <w:jc w:val="center"/>
            </w:pPr>
            <w:r w:rsidRPr="004F06A1">
              <w:t>±10 %</w:t>
            </w:r>
          </w:p>
        </w:tc>
      </w:tr>
      <w:tr w:rsidR="004F06A1" w:rsidRPr="00DE0E55" w14:paraId="6268B1C1" w14:textId="01787005"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32B66814" w14:textId="77777777" w:rsidR="004F06A1" w:rsidRPr="00DE0E55" w:rsidRDefault="004F06A1" w:rsidP="004959CF">
            <w:pPr>
              <w:spacing w:after="0"/>
              <w:jc w:val="both"/>
            </w:pPr>
            <w:r w:rsidRPr="004F06A1">
              <w:rPr>
                <w:b/>
              </w:rPr>
              <w:t>2.</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1AC38E3A" w14:textId="77777777" w:rsidR="004F06A1" w:rsidRPr="00DE0E55" w:rsidRDefault="004F06A1" w:rsidP="004959CF">
            <w:pPr>
              <w:spacing w:after="0"/>
              <w:jc w:val="center"/>
            </w:pPr>
            <w:r w:rsidRPr="004F06A1">
              <w:rPr>
                <w:b/>
              </w:rPr>
              <w:t>Czas</w:t>
            </w:r>
          </w:p>
          <w:p w14:paraId="5B33FB12" w14:textId="77777777" w:rsidR="004F06A1" w:rsidRPr="00DE0E55" w:rsidRDefault="004F06A1" w:rsidP="004959CF">
            <w:pPr>
              <w:spacing w:before="25" w:after="0"/>
              <w:jc w:val="center"/>
            </w:pPr>
            <w:r w:rsidRPr="004F06A1">
              <w:rPr>
                <w:b/>
              </w:rPr>
              <w:t>ekspozycji</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433BDA0" w14:textId="5E4552C5" w:rsidR="004F06A1" w:rsidRPr="00DE0E55" w:rsidRDefault="004F06A1" w:rsidP="004959CF">
            <w:pPr>
              <w:spacing w:after="0"/>
            </w:pPr>
            <w:r w:rsidRPr="004F06A1">
              <w:t xml:space="preserve">Dla nominalnych wartości czasu ekspozycji wybranych z zakresu stosowanego klinicznie odchylenie zmierzonej wartości czasu ekspozycji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6914769" w14:textId="7E5E4A3C" w:rsidR="004F06A1" w:rsidRDefault="004F06A1" w:rsidP="004959CF">
            <w:pPr>
              <w:spacing w:after="0"/>
              <w:jc w:val="center"/>
            </w:pPr>
            <w:r w:rsidRPr="004F06A1">
              <w:t>±20 % dla czasów nie krótszych niż 100 ms</w:t>
            </w:r>
            <w:r w:rsidR="00E0739D">
              <w:t>,</w:t>
            </w:r>
          </w:p>
          <w:p w14:paraId="7FFE8607" w14:textId="5FE0435B" w:rsidR="004F06A1" w:rsidRPr="00DE0E55" w:rsidRDefault="004F06A1" w:rsidP="00E60F70">
            <w:pPr>
              <w:spacing w:after="0"/>
              <w:jc w:val="center"/>
            </w:pPr>
            <w:r w:rsidRPr="004F06A1">
              <w:t>±30 % dla czasów krótszych niż 100 ms</w:t>
            </w:r>
          </w:p>
        </w:tc>
      </w:tr>
      <w:tr w:rsidR="004F06A1" w:rsidRPr="00DE0E55" w14:paraId="00642176" w14:textId="1027679B"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657812A7" w14:textId="77777777" w:rsidR="004F06A1" w:rsidRPr="00DE0E55" w:rsidRDefault="004F06A1" w:rsidP="004959CF">
            <w:pPr>
              <w:spacing w:after="0"/>
              <w:jc w:val="both"/>
            </w:pPr>
            <w:r w:rsidRPr="004F06A1">
              <w:rPr>
                <w:b/>
              </w:rPr>
              <w:t>3.</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4A706CD4" w14:textId="77777777" w:rsidR="004F06A1" w:rsidRPr="00DE0E55" w:rsidRDefault="004F06A1" w:rsidP="004959CF">
            <w:pPr>
              <w:spacing w:after="0"/>
              <w:jc w:val="center"/>
            </w:pPr>
            <w:r w:rsidRPr="004F06A1">
              <w:rPr>
                <w:b/>
              </w:rPr>
              <w:t>Warstwa</w:t>
            </w:r>
          </w:p>
          <w:p w14:paraId="560BEAE3" w14:textId="77777777" w:rsidR="004F06A1" w:rsidRPr="00DE0E55" w:rsidRDefault="004F06A1" w:rsidP="004959CF">
            <w:pPr>
              <w:spacing w:before="25" w:after="0"/>
              <w:jc w:val="center"/>
            </w:pPr>
            <w:r w:rsidRPr="004F06A1">
              <w:rPr>
                <w:b/>
              </w:rPr>
              <w:t>półchłonna</w:t>
            </w:r>
          </w:p>
          <w:p w14:paraId="223EF98F" w14:textId="77777777" w:rsidR="004F06A1" w:rsidRPr="00DE0E55" w:rsidRDefault="004F06A1" w:rsidP="004959CF">
            <w:pPr>
              <w:spacing w:before="25" w:after="0"/>
              <w:jc w:val="center"/>
            </w:pPr>
            <w:r w:rsidRPr="004F06A1">
              <w:rPr>
                <w:b/>
              </w:rPr>
              <w:t>(HVL)</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4F8966C" w14:textId="77777777" w:rsidR="004F06A1" w:rsidRPr="00DE0E55" w:rsidRDefault="004F06A1" w:rsidP="004959CF">
            <w:pPr>
              <w:spacing w:after="0"/>
            </w:pPr>
            <w:r w:rsidRPr="004F06A1">
              <w:t>Grubość warstwy półchłonnej dla nominalnej wartości wysokiego napięcia wybranej z zakresu stosowanego klinicznie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FAFA545" w14:textId="77777777" w:rsidR="004F06A1" w:rsidRPr="00DE0E55" w:rsidRDefault="004F06A1" w:rsidP="004959CF">
            <w:pPr>
              <w:spacing w:after="0"/>
              <w:jc w:val="center"/>
            </w:pPr>
            <w:r w:rsidRPr="004F06A1">
              <w:t>tabela 1</w:t>
            </w:r>
          </w:p>
        </w:tc>
      </w:tr>
      <w:tr w:rsidR="004F06A1" w:rsidRPr="00DE0E55" w14:paraId="256E7DE8" w14:textId="69907F97"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1C6453BB" w14:textId="77777777" w:rsidR="004F06A1" w:rsidRPr="00DE0E55" w:rsidRDefault="004F06A1" w:rsidP="004959CF">
            <w:pPr>
              <w:spacing w:after="0"/>
              <w:jc w:val="both"/>
            </w:pPr>
            <w:r w:rsidRPr="004F06A1">
              <w:rPr>
                <w:b/>
              </w:rPr>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4FECF8B0" w14:textId="77777777" w:rsidR="004F06A1" w:rsidRPr="00DE0E55" w:rsidRDefault="004F06A1" w:rsidP="004959CF">
            <w:pPr>
              <w:spacing w:after="0"/>
              <w:jc w:val="center"/>
            </w:pPr>
            <w:r w:rsidRPr="004F06A1">
              <w:rPr>
                <w:b/>
              </w:rPr>
              <w:t>Wydajność lampy rentgenowskiej</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10D524D" w14:textId="77777777" w:rsidR="004F06A1" w:rsidRPr="00DE0E55" w:rsidRDefault="004F06A1" w:rsidP="004959CF">
            <w:pPr>
              <w:spacing w:after="0"/>
            </w:pPr>
            <w:r w:rsidRPr="004F06A1">
              <w:rPr>
                <w:b/>
              </w:rPr>
              <w:t>4.1. Wydajność lampy rentgenowskiej</w:t>
            </w:r>
          </w:p>
          <w:p w14:paraId="071B3010" w14:textId="77777777" w:rsidR="004F06A1" w:rsidRPr="00DE0E55" w:rsidRDefault="004F06A1" w:rsidP="004959CF">
            <w:pPr>
              <w:spacing w:before="25" w:after="0"/>
            </w:pPr>
            <w:r w:rsidRPr="004F06A1">
              <w:t xml:space="preserve">Dla ekspozycji wykonanych przy całkowitej filtracji lampy 2,5 mm Al i zmierzonej wartości wysokiego napięcia najbliższej wartości 80 </w:t>
            </w:r>
            <w:proofErr w:type="spellStart"/>
            <w:r w:rsidRPr="004F06A1">
              <w:t>kV</w:t>
            </w:r>
            <w:proofErr w:type="spellEnd"/>
            <w:r w:rsidRPr="004F06A1">
              <w:t xml:space="preserve"> wydajność lampy rentgenowskiej w odległości ognisko - detektor promieniowania rentgenowskiego równej 1 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90F925B" w14:textId="77777777" w:rsidR="004F06A1" w:rsidRPr="00DE0E55" w:rsidRDefault="004F06A1" w:rsidP="004959CF">
            <w:pPr>
              <w:spacing w:after="0"/>
              <w:jc w:val="center"/>
            </w:pPr>
            <w:r w:rsidRPr="004F06A1">
              <w:t>25 µ</w:t>
            </w:r>
            <w:proofErr w:type="spellStart"/>
            <w:r w:rsidRPr="004F06A1">
              <w:t>Gy</w:t>
            </w:r>
            <w:proofErr w:type="spellEnd"/>
            <w:r w:rsidRPr="004F06A1">
              <w:t>/</w:t>
            </w:r>
            <w:proofErr w:type="spellStart"/>
            <w:r w:rsidRPr="004F06A1">
              <w:t>mAs</w:t>
            </w:r>
            <w:proofErr w:type="spellEnd"/>
          </w:p>
        </w:tc>
      </w:tr>
      <w:tr w:rsidR="004F06A1" w:rsidRPr="00DE0E55" w14:paraId="4CFD0252" w14:textId="0CF8C05B" w:rsidTr="0066659C">
        <w:trPr>
          <w:trHeight w:val="45"/>
          <w:tblCellSpacing w:w="0" w:type="auto"/>
        </w:trPr>
        <w:tc>
          <w:tcPr>
            <w:tcW w:w="442" w:type="dxa"/>
            <w:vMerge/>
            <w:tcBorders>
              <w:top w:val="nil"/>
              <w:bottom w:val="single" w:sz="8" w:space="0" w:color="000000"/>
              <w:right w:val="single" w:sz="8" w:space="0" w:color="000000"/>
            </w:tcBorders>
          </w:tcPr>
          <w:p w14:paraId="1AE106C0" w14:textId="77777777" w:rsidR="004F06A1" w:rsidRPr="00DE0E55" w:rsidRDefault="004F06A1" w:rsidP="004959CF"/>
        </w:tc>
        <w:tc>
          <w:tcPr>
            <w:tcW w:w="2127" w:type="dxa"/>
            <w:vMerge/>
            <w:tcBorders>
              <w:top w:val="nil"/>
              <w:bottom w:val="single" w:sz="8" w:space="0" w:color="000000"/>
              <w:right w:val="single" w:sz="8" w:space="0" w:color="000000"/>
            </w:tcBorders>
          </w:tcPr>
          <w:p w14:paraId="45CCA295"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685F5C2" w14:textId="77777777" w:rsidR="004F06A1" w:rsidRPr="00DE0E55" w:rsidRDefault="004F06A1" w:rsidP="004959CF">
            <w:pPr>
              <w:spacing w:after="0"/>
            </w:pPr>
            <w:r w:rsidRPr="004F06A1">
              <w:rPr>
                <w:b/>
              </w:rPr>
              <w:t>4.2. Powtarzalność wydajności lampy rentgenowskiej</w:t>
            </w:r>
          </w:p>
          <w:p w14:paraId="6C320630" w14:textId="553820F9" w:rsidR="004F06A1" w:rsidRPr="00DE0E55" w:rsidRDefault="004F06A1" w:rsidP="004959CF">
            <w:pPr>
              <w:spacing w:before="25" w:after="0"/>
            </w:pPr>
            <w:r w:rsidRPr="004F06A1">
              <w:t>Dla pięciu kolejnych ekspozycji wykonanych przy nominalnej wartości wysokiego napięcia wybranej z zakresu stosowanego klinicznie oraz wybranej filtracji stosowanej w warunkach klinicznych</w:t>
            </w:r>
            <w:r>
              <w:t>,</w:t>
            </w:r>
            <w:r w:rsidRPr="004F06A1">
              <w:t xml:space="preserve">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6246329" w14:textId="687931D0" w:rsidR="004F06A1" w:rsidRPr="00DE0E55" w:rsidRDefault="004F06A1" w:rsidP="004959CF">
            <w:pPr>
              <w:spacing w:after="0"/>
              <w:jc w:val="center"/>
            </w:pPr>
            <w:r w:rsidRPr="004F06A1">
              <w:t>±20 %</w:t>
            </w:r>
          </w:p>
        </w:tc>
      </w:tr>
      <w:tr w:rsidR="004F06A1" w:rsidRPr="00DE0E55" w14:paraId="787CC16C" w14:textId="72994B06" w:rsidTr="0066659C">
        <w:trPr>
          <w:trHeight w:val="45"/>
          <w:tblCellSpacing w:w="0" w:type="auto"/>
        </w:trPr>
        <w:tc>
          <w:tcPr>
            <w:tcW w:w="442" w:type="dxa"/>
            <w:vMerge/>
            <w:tcBorders>
              <w:top w:val="nil"/>
              <w:bottom w:val="single" w:sz="8" w:space="0" w:color="000000"/>
              <w:right w:val="single" w:sz="8" w:space="0" w:color="000000"/>
            </w:tcBorders>
          </w:tcPr>
          <w:p w14:paraId="214EE93F" w14:textId="77777777" w:rsidR="004F06A1" w:rsidRPr="00DE0E55" w:rsidRDefault="004F06A1" w:rsidP="004959CF"/>
        </w:tc>
        <w:tc>
          <w:tcPr>
            <w:tcW w:w="2127" w:type="dxa"/>
            <w:vMerge/>
            <w:tcBorders>
              <w:top w:val="nil"/>
              <w:bottom w:val="single" w:sz="8" w:space="0" w:color="000000"/>
              <w:right w:val="single" w:sz="8" w:space="0" w:color="000000"/>
            </w:tcBorders>
          </w:tcPr>
          <w:p w14:paraId="6B56C71D"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B218A55" w14:textId="77777777" w:rsidR="004F06A1" w:rsidRPr="00DE0E55" w:rsidRDefault="004F06A1" w:rsidP="004959CF">
            <w:pPr>
              <w:spacing w:after="0"/>
            </w:pPr>
            <w:r w:rsidRPr="004F06A1">
              <w:rPr>
                <w:b/>
              </w:rPr>
              <w:t>4.3. Wartość wydajności lampy rentgenowskiej przy zmianie natężenia prądu</w:t>
            </w:r>
          </w:p>
          <w:p w14:paraId="50C4E72C" w14:textId="6555CC3E" w:rsidR="004F06A1" w:rsidRPr="00DE0E55" w:rsidRDefault="004F06A1" w:rsidP="004959CF">
            <w:pPr>
              <w:spacing w:before="25" w:after="0"/>
            </w:pPr>
            <w:r w:rsidRPr="004F06A1">
              <w:lastRenderedPageBreak/>
              <w:t>Dla ekspozycji wykonanych przy nominalnej wartości wysokiego napięcia wybranej z zakresu stosowanego klinicznie i różnych wartości natężenia prądu oraz stałym obciążeniu prądowo-czasowym</w:t>
            </w:r>
            <w:r>
              <w:t>,</w:t>
            </w:r>
            <w:r w:rsidRPr="004F06A1">
              <w:t xml:space="preserve">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CE56C69" w14:textId="56D5B113" w:rsidR="004F06A1" w:rsidRPr="00DE0E55" w:rsidRDefault="004F06A1" w:rsidP="004959CF">
            <w:pPr>
              <w:spacing w:after="0"/>
              <w:jc w:val="center"/>
            </w:pPr>
            <w:r w:rsidRPr="004F06A1">
              <w:lastRenderedPageBreak/>
              <w:t>±20 %</w:t>
            </w:r>
          </w:p>
        </w:tc>
      </w:tr>
      <w:tr w:rsidR="004F06A1" w:rsidRPr="00DE0E55" w14:paraId="08433F18" w14:textId="1929C7D2" w:rsidTr="0066659C">
        <w:trPr>
          <w:trHeight w:val="45"/>
          <w:tblCellSpacing w:w="0" w:type="auto"/>
        </w:trPr>
        <w:tc>
          <w:tcPr>
            <w:tcW w:w="442" w:type="dxa"/>
            <w:vMerge/>
            <w:tcBorders>
              <w:top w:val="nil"/>
              <w:bottom w:val="single" w:sz="8" w:space="0" w:color="000000"/>
              <w:right w:val="single" w:sz="8" w:space="0" w:color="000000"/>
            </w:tcBorders>
          </w:tcPr>
          <w:p w14:paraId="65153ECC" w14:textId="77777777" w:rsidR="004F06A1" w:rsidRPr="00DE0E55" w:rsidRDefault="004F06A1" w:rsidP="004959CF"/>
        </w:tc>
        <w:tc>
          <w:tcPr>
            <w:tcW w:w="2127" w:type="dxa"/>
            <w:vMerge/>
            <w:tcBorders>
              <w:top w:val="nil"/>
              <w:bottom w:val="single" w:sz="8" w:space="0" w:color="000000"/>
              <w:right w:val="single" w:sz="8" w:space="0" w:color="000000"/>
            </w:tcBorders>
          </w:tcPr>
          <w:p w14:paraId="7B170DF8"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E7FD895" w14:textId="77777777" w:rsidR="004F06A1" w:rsidRPr="00DE0E55" w:rsidRDefault="004F06A1" w:rsidP="004959CF">
            <w:pPr>
              <w:spacing w:after="0"/>
            </w:pPr>
            <w:r w:rsidRPr="004F06A1">
              <w:rPr>
                <w:b/>
              </w:rPr>
              <w:t>4.4. Wartość wydajności lampy rentgenowskiej przy zmianie obciążenia prądowo-czasowego</w:t>
            </w:r>
          </w:p>
          <w:p w14:paraId="49A49EC6" w14:textId="278953EC" w:rsidR="004F06A1" w:rsidRPr="00DE0E55" w:rsidRDefault="004F06A1" w:rsidP="004959CF">
            <w:pPr>
              <w:spacing w:before="25" w:after="0"/>
            </w:pPr>
            <w:r w:rsidRPr="004F06A1">
              <w:t>Dla pięciu kolejnych ekspozycji wykonanych przy nominalnej wartości wysokiego napięcia wybranej z zakresu stosowanego klinicznie i różnych wartościach obciążenia prądowo-czasowego w zakresie stosowanym klinicznie</w:t>
            </w:r>
            <w:r>
              <w:t>,</w:t>
            </w:r>
            <w:r w:rsidRPr="004F06A1">
              <w:t xml:space="preserve">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B6BF92E" w14:textId="19052B02" w:rsidR="004F06A1" w:rsidRPr="00DE0E55" w:rsidRDefault="004F06A1" w:rsidP="004959CF">
            <w:pPr>
              <w:spacing w:after="0"/>
              <w:jc w:val="center"/>
            </w:pPr>
            <w:r w:rsidRPr="004F06A1">
              <w:t>±20 %</w:t>
            </w:r>
          </w:p>
        </w:tc>
      </w:tr>
      <w:tr w:rsidR="004F06A1" w:rsidRPr="00DE0E55" w14:paraId="1F8F0C96" w14:textId="1B55CE9E"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16D825FB" w14:textId="0C36CFA7" w:rsidR="004F06A1" w:rsidRPr="00DE0E55" w:rsidRDefault="004F06A1" w:rsidP="004959CF">
            <w:pPr>
              <w:spacing w:after="0"/>
              <w:jc w:val="both"/>
            </w:pPr>
            <w:r w:rsidRPr="008378B5">
              <w:rPr>
                <w:b/>
                <w:color w:val="000000"/>
              </w:rPr>
              <w:t>5.</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7D35D2BD" w14:textId="5FA98DD2" w:rsidR="004F06A1" w:rsidRPr="00DE0E55" w:rsidRDefault="004F06A1" w:rsidP="004959CF">
            <w:pPr>
              <w:spacing w:after="0"/>
              <w:jc w:val="center"/>
            </w:pPr>
            <w:r w:rsidRPr="004F06A1">
              <w:rPr>
                <w:b/>
              </w:rPr>
              <w:t>Wielkość</w:t>
            </w:r>
          </w:p>
          <w:p w14:paraId="14E2A495" w14:textId="06B29625" w:rsidR="004F06A1" w:rsidRPr="00DE0E55" w:rsidRDefault="004F06A1" w:rsidP="004959CF">
            <w:pPr>
              <w:spacing w:before="25" w:after="0"/>
              <w:jc w:val="center"/>
            </w:pPr>
            <w:r w:rsidRPr="004F06A1">
              <w:rPr>
                <w:b/>
              </w:rPr>
              <w:t>ogniska</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5D0AEC9" w14:textId="5A653FB4" w:rsidR="004F06A1" w:rsidRPr="00DE0E55" w:rsidRDefault="004F06A1" w:rsidP="004959CF">
            <w:pPr>
              <w:spacing w:after="0"/>
            </w:pPr>
            <w:r w:rsidRPr="008378B5">
              <w:rPr>
                <w:color w:val="000000"/>
              </w:rPr>
              <w:t>Dla pomiaru z użyciem fantomu szczelinowego zmierzone wymiary w kierunku prostopadłym oraz równoległym do osi anoda - katoda każdego ogniska dostępnego w lampie rentgenowskiej wynoszą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1CE39E0" w14:textId="6E04C239" w:rsidR="004F06A1" w:rsidRPr="00DE0E55" w:rsidRDefault="004F06A1" w:rsidP="004959CF">
            <w:pPr>
              <w:spacing w:after="0"/>
              <w:jc w:val="center"/>
            </w:pPr>
            <w:r w:rsidRPr="004F06A1">
              <w:t>tabela 2</w:t>
            </w:r>
          </w:p>
        </w:tc>
      </w:tr>
      <w:tr w:rsidR="004F06A1" w:rsidRPr="00DE0E55" w14:paraId="24503527" w14:textId="638C4DD5"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4DE29189" w14:textId="27AE19E1" w:rsidR="004F06A1" w:rsidRPr="00DE0E55" w:rsidRDefault="004F06A1" w:rsidP="004959CF">
            <w:pPr>
              <w:spacing w:after="0"/>
              <w:jc w:val="both"/>
            </w:pPr>
            <w:r w:rsidRPr="008378B5">
              <w:rPr>
                <w:b/>
                <w:color w:val="000000"/>
              </w:rPr>
              <w:t>6</w:t>
            </w:r>
            <w:r w:rsidRPr="004F06A1">
              <w:rPr>
                <w:b/>
              </w:rPr>
              <w:t>.</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07F613B5" w14:textId="77777777" w:rsidR="004F06A1" w:rsidRPr="00DE0E55" w:rsidRDefault="004F06A1" w:rsidP="004959CF">
            <w:pPr>
              <w:spacing w:after="0"/>
              <w:jc w:val="center"/>
            </w:pPr>
            <w:r w:rsidRPr="004F06A1">
              <w:rPr>
                <w:b/>
              </w:rPr>
              <w:t>Geometria wiązki promieniowania rentgenowskiego</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65EBF8E" w14:textId="40DC3754" w:rsidR="004F06A1" w:rsidRPr="00DE0E55" w:rsidRDefault="004F06A1" w:rsidP="004959CF">
            <w:pPr>
              <w:spacing w:after="0"/>
            </w:pPr>
            <w:r w:rsidRPr="008378B5">
              <w:rPr>
                <w:b/>
                <w:color w:val="000000"/>
              </w:rPr>
              <w:t>6</w:t>
            </w:r>
            <w:r w:rsidRPr="004F06A1">
              <w:rPr>
                <w:b/>
              </w:rPr>
              <w:t>.1. Prostopadłość osi wiązki promieniowania rentgenowskiego</w:t>
            </w:r>
          </w:p>
          <w:p w14:paraId="7BE751EC" w14:textId="77777777" w:rsidR="004F06A1" w:rsidRPr="00DE0E55" w:rsidRDefault="004F06A1" w:rsidP="004959CF">
            <w:pPr>
              <w:spacing w:before="25" w:after="0"/>
            </w:pPr>
            <w:r w:rsidRPr="004F06A1">
              <w:t>Kąt odchylenia osi wiązki promieniowania rentgenowskiego od osi prostopadłej do płaszczyzny rejestratora obrazu wyprowadzonej z przecięcia krzyża świetlnego nie może być większy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43EB26F" w14:textId="1B98EA57" w:rsidR="004F06A1" w:rsidRPr="00DE0E55" w:rsidRDefault="004F06A1" w:rsidP="004959CF">
            <w:pPr>
              <w:spacing w:after="0"/>
              <w:jc w:val="center"/>
            </w:pPr>
            <w:r w:rsidRPr="004F06A1">
              <w:t>1,5°</w:t>
            </w:r>
          </w:p>
        </w:tc>
      </w:tr>
      <w:tr w:rsidR="004F06A1" w:rsidRPr="00DE0E55" w14:paraId="015DAE0B" w14:textId="532D5E45" w:rsidTr="0066659C">
        <w:trPr>
          <w:trHeight w:val="45"/>
          <w:tblCellSpacing w:w="0" w:type="auto"/>
        </w:trPr>
        <w:tc>
          <w:tcPr>
            <w:tcW w:w="442" w:type="dxa"/>
            <w:vMerge/>
            <w:tcBorders>
              <w:top w:val="nil"/>
              <w:bottom w:val="single" w:sz="8" w:space="0" w:color="000000"/>
              <w:right w:val="single" w:sz="8" w:space="0" w:color="000000"/>
            </w:tcBorders>
          </w:tcPr>
          <w:p w14:paraId="3413D124" w14:textId="77777777" w:rsidR="004F06A1" w:rsidRPr="00DE0E55" w:rsidRDefault="004F06A1" w:rsidP="004959CF"/>
        </w:tc>
        <w:tc>
          <w:tcPr>
            <w:tcW w:w="2127" w:type="dxa"/>
            <w:vMerge/>
            <w:tcBorders>
              <w:top w:val="nil"/>
              <w:bottom w:val="single" w:sz="8" w:space="0" w:color="000000"/>
              <w:right w:val="single" w:sz="8" w:space="0" w:color="000000"/>
            </w:tcBorders>
          </w:tcPr>
          <w:p w14:paraId="774B1FDA"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811DCDE" w14:textId="3B0E6939" w:rsidR="004F06A1" w:rsidRPr="00DE0E55" w:rsidRDefault="004F06A1" w:rsidP="004959CF">
            <w:pPr>
              <w:spacing w:after="0"/>
            </w:pPr>
            <w:r w:rsidRPr="008378B5">
              <w:rPr>
                <w:b/>
                <w:color w:val="000000"/>
              </w:rPr>
              <w:t>6</w:t>
            </w:r>
            <w:r w:rsidRPr="004F06A1">
              <w:rPr>
                <w:b/>
              </w:rPr>
              <w:t>.2. Zgodność środka pola rentgenowskiego ze środkiem uzyskanego obrazu</w:t>
            </w:r>
          </w:p>
          <w:p w14:paraId="0052EF11" w14:textId="77777777" w:rsidR="004F06A1" w:rsidRPr="00DE0E55" w:rsidRDefault="004F06A1" w:rsidP="004959CF">
            <w:pPr>
              <w:spacing w:before="25" w:after="0"/>
            </w:pPr>
            <w:r w:rsidRPr="004F06A1">
              <w:t>Odległość pomiędzy środkiem pola rentgenowskiego a środkiem uzyskanego obrazu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8AA1E6B" w14:textId="579B97B5" w:rsidR="004F06A1" w:rsidRPr="00DE0E55" w:rsidRDefault="004F06A1" w:rsidP="004959CF">
            <w:pPr>
              <w:spacing w:after="0"/>
              <w:jc w:val="center"/>
            </w:pPr>
            <w:r w:rsidRPr="004F06A1">
              <w:t>2 %</w:t>
            </w:r>
          </w:p>
        </w:tc>
      </w:tr>
      <w:tr w:rsidR="004F06A1" w:rsidRPr="00DE0E55" w14:paraId="540198C8" w14:textId="545EC154" w:rsidTr="0066659C">
        <w:trPr>
          <w:trHeight w:val="45"/>
          <w:tblCellSpacing w:w="0" w:type="auto"/>
        </w:trPr>
        <w:tc>
          <w:tcPr>
            <w:tcW w:w="442" w:type="dxa"/>
            <w:vMerge/>
            <w:tcBorders>
              <w:top w:val="nil"/>
              <w:bottom w:val="single" w:sz="8" w:space="0" w:color="000000"/>
              <w:right w:val="single" w:sz="8" w:space="0" w:color="000000"/>
            </w:tcBorders>
          </w:tcPr>
          <w:p w14:paraId="01EA7C36" w14:textId="77777777" w:rsidR="004F06A1" w:rsidRPr="00DE0E55" w:rsidRDefault="004F06A1" w:rsidP="004959CF"/>
        </w:tc>
        <w:tc>
          <w:tcPr>
            <w:tcW w:w="2127" w:type="dxa"/>
            <w:vMerge/>
            <w:tcBorders>
              <w:top w:val="nil"/>
              <w:bottom w:val="single" w:sz="8" w:space="0" w:color="000000"/>
              <w:right w:val="single" w:sz="8" w:space="0" w:color="000000"/>
            </w:tcBorders>
          </w:tcPr>
          <w:p w14:paraId="1BABCBE3"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8B9783E" w14:textId="67897466" w:rsidR="004F06A1" w:rsidRPr="00DE0E55" w:rsidRDefault="004F06A1" w:rsidP="004959CF">
            <w:pPr>
              <w:spacing w:after="0"/>
            </w:pPr>
            <w:r w:rsidRPr="008378B5">
              <w:rPr>
                <w:b/>
                <w:color w:val="000000"/>
              </w:rPr>
              <w:t>6</w:t>
            </w:r>
            <w:r w:rsidRPr="004F06A1">
              <w:rPr>
                <w:b/>
              </w:rPr>
              <w:t>.3. Zgodność środka pola rentgenowskiego ze środkiem krzyża pola świetlnego</w:t>
            </w:r>
          </w:p>
          <w:p w14:paraId="6E46A7FB" w14:textId="77777777" w:rsidR="004F06A1" w:rsidRPr="00DE0E55" w:rsidRDefault="004F06A1" w:rsidP="004959CF">
            <w:pPr>
              <w:spacing w:before="25" w:after="0"/>
            </w:pPr>
            <w:r w:rsidRPr="004F06A1">
              <w:t>Odległość pomiędzy środkiem pola rentgenowskiego a środkiem krzyża pola świetlnego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7A730A3" w14:textId="1806A4F7" w:rsidR="004F06A1" w:rsidRPr="00DE0E55" w:rsidRDefault="004F06A1" w:rsidP="004959CF">
            <w:pPr>
              <w:spacing w:after="0"/>
              <w:jc w:val="center"/>
            </w:pPr>
            <w:r w:rsidRPr="004F06A1">
              <w:t>1 %</w:t>
            </w:r>
          </w:p>
        </w:tc>
      </w:tr>
      <w:tr w:rsidR="004F06A1" w:rsidRPr="00DE0E55" w14:paraId="4A400A36" w14:textId="6ED74B54" w:rsidTr="0066659C">
        <w:trPr>
          <w:trHeight w:val="45"/>
          <w:tblCellSpacing w:w="0" w:type="auto"/>
        </w:trPr>
        <w:tc>
          <w:tcPr>
            <w:tcW w:w="442" w:type="dxa"/>
            <w:vMerge/>
            <w:tcBorders>
              <w:top w:val="nil"/>
              <w:bottom w:val="single" w:sz="8" w:space="0" w:color="000000"/>
              <w:right w:val="single" w:sz="8" w:space="0" w:color="000000"/>
            </w:tcBorders>
          </w:tcPr>
          <w:p w14:paraId="5C4F1A01" w14:textId="77777777" w:rsidR="004F06A1" w:rsidRPr="00DE0E55" w:rsidRDefault="004F06A1" w:rsidP="004959CF"/>
        </w:tc>
        <w:tc>
          <w:tcPr>
            <w:tcW w:w="2127" w:type="dxa"/>
            <w:vMerge/>
            <w:tcBorders>
              <w:top w:val="nil"/>
              <w:bottom w:val="single" w:sz="8" w:space="0" w:color="000000"/>
              <w:right w:val="single" w:sz="8" w:space="0" w:color="000000"/>
            </w:tcBorders>
          </w:tcPr>
          <w:p w14:paraId="61A58109"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5542CF5" w14:textId="518F6056" w:rsidR="004F06A1" w:rsidRPr="00DE0E55" w:rsidRDefault="004F06A1" w:rsidP="004959CF">
            <w:pPr>
              <w:spacing w:after="0"/>
            </w:pPr>
            <w:r w:rsidRPr="008378B5">
              <w:rPr>
                <w:b/>
                <w:color w:val="000000"/>
              </w:rPr>
              <w:t>6</w:t>
            </w:r>
            <w:r w:rsidRPr="004F06A1">
              <w:rPr>
                <w:b/>
              </w:rPr>
              <w:t>.4. Zgodność środka krzyża pola świetlnego ze środkiem uzyskanego obrazu</w:t>
            </w:r>
          </w:p>
          <w:p w14:paraId="294D820E" w14:textId="77777777" w:rsidR="004F06A1" w:rsidRPr="00DE0E55" w:rsidRDefault="004F06A1" w:rsidP="004959CF">
            <w:pPr>
              <w:spacing w:before="25" w:after="0"/>
            </w:pPr>
            <w:r w:rsidRPr="004F06A1">
              <w:t>Odległość pomiędzy środkiem krzyża pola świetlnego a środkiem uzyskanego obrazu w odniesieniu do odległości ognisko-rejestrator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D831EC4" w14:textId="1B781894" w:rsidR="004F06A1" w:rsidRPr="00DE0E55" w:rsidRDefault="004F06A1" w:rsidP="004959CF">
            <w:pPr>
              <w:spacing w:after="0"/>
              <w:jc w:val="center"/>
            </w:pPr>
            <w:r w:rsidRPr="004F06A1">
              <w:t>1 %</w:t>
            </w:r>
          </w:p>
        </w:tc>
      </w:tr>
      <w:tr w:rsidR="004F06A1" w:rsidRPr="00DE0E55" w14:paraId="417D5562" w14:textId="2AC26C64" w:rsidTr="0066659C">
        <w:trPr>
          <w:trHeight w:val="45"/>
          <w:tblCellSpacing w:w="0" w:type="auto"/>
        </w:trPr>
        <w:tc>
          <w:tcPr>
            <w:tcW w:w="442" w:type="dxa"/>
            <w:vMerge/>
            <w:tcBorders>
              <w:top w:val="nil"/>
              <w:bottom w:val="single" w:sz="8" w:space="0" w:color="000000"/>
              <w:right w:val="single" w:sz="8" w:space="0" w:color="000000"/>
            </w:tcBorders>
          </w:tcPr>
          <w:p w14:paraId="15D49EA0" w14:textId="77777777" w:rsidR="004F06A1" w:rsidRPr="00DE0E55" w:rsidRDefault="004F06A1" w:rsidP="004959CF"/>
        </w:tc>
        <w:tc>
          <w:tcPr>
            <w:tcW w:w="2127" w:type="dxa"/>
            <w:vMerge/>
            <w:tcBorders>
              <w:top w:val="nil"/>
              <w:bottom w:val="single" w:sz="8" w:space="0" w:color="000000"/>
              <w:right w:val="single" w:sz="8" w:space="0" w:color="000000"/>
            </w:tcBorders>
          </w:tcPr>
          <w:p w14:paraId="18D60DE9" w14:textId="77777777" w:rsidR="004F06A1" w:rsidRPr="00DE0E55" w:rsidRDefault="004F06A1" w:rsidP="004959CF"/>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6E05672" w14:textId="57296EA5" w:rsidR="004F06A1" w:rsidRPr="00DE0E55" w:rsidRDefault="004F06A1" w:rsidP="004959CF">
            <w:pPr>
              <w:spacing w:after="0"/>
            </w:pPr>
            <w:r w:rsidRPr="008378B5">
              <w:rPr>
                <w:b/>
                <w:color w:val="000000"/>
              </w:rPr>
              <w:t>6</w:t>
            </w:r>
            <w:r w:rsidRPr="004F06A1">
              <w:rPr>
                <w:b/>
              </w:rPr>
              <w:t>.5. Zgodność pola promieniowania rentgenowskiego z polem uzyskanego obrazu dla kolimatorów z automatycznym ustawieniem pola</w:t>
            </w:r>
          </w:p>
          <w:p w14:paraId="47613319" w14:textId="77777777" w:rsidR="004F06A1" w:rsidRPr="00DE0E55" w:rsidRDefault="004F06A1" w:rsidP="004959CF">
            <w:pPr>
              <w:spacing w:before="25" w:after="0"/>
            </w:pPr>
            <w:r w:rsidRPr="004F06A1">
              <w:t>Dla wszystkich formatów obrazowania stosowanych klinicznie odległość pomiędzy krawędzią pola promieniowania rentgenowskiego a krawędzią pola uzyskanego obrazu z każdej strony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6F21E32" w14:textId="528D9D65" w:rsidR="004F06A1" w:rsidRPr="00DE0E55" w:rsidRDefault="004F06A1" w:rsidP="004959CF">
            <w:pPr>
              <w:spacing w:after="0"/>
              <w:jc w:val="center"/>
            </w:pPr>
            <w:r w:rsidRPr="004F06A1">
              <w:t>2 %</w:t>
            </w:r>
          </w:p>
        </w:tc>
      </w:tr>
      <w:tr w:rsidR="004F06A1" w:rsidRPr="00DE0E55" w14:paraId="6B792E3A" w14:textId="42DE9541" w:rsidTr="0066659C">
        <w:trPr>
          <w:trHeight w:val="45"/>
          <w:tblCellSpacing w:w="0" w:type="auto"/>
        </w:trPr>
        <w:tc>
          <w:tcPr>
            <w:tcW w:w="442" w:type="dxa"/>
            <w:vMerge/>
            <w:tcBorders>
              <w:top w:val="nil"/>
              <w:bottom w:val="single" w:sz="8" w:space="0" w:color="000000"/>
              <w:right w:val="single" w:sz="8" w:space="0" w:color="000000"/>
            </w:tcBorders>
          </w:tcPr>
          <w:p w14:paraId="004155C4" w14:textId="77777777" w:rsidR="004F06A1" w:rsidRPr="00DE0E55" w:rsidRDefault="004F06A1" w:rsidP="004959CF"/>
        </w:tc>
        <w:tc>
          <w:tcPr>
            <w:tcW w:w="2127" w:type="dxa"/>
            <w:vMerge/>
            <w:tcBorders>
              <w:top w:val="nil"/>
              <w:bottom w:val="single" w:sz="8" w:space="0" w:color="000000"/>
              <w:right w:val="single" w:sz="8" w:space="0" w:color="000000"/>
            </w:tcBorders>
          </w:tcPr>
          <w:p w14:paraId="6583E66A" w14:textId="77777777" w:rsidR="004F06A1" w:rsidRPr="00DE0E55" w:rsidRDefault="004F06A1" w:rsidP="004959CF"/>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6446E568" w14:textId="77777777" w:rsidR="004F06A1" w:rsidRPr="00F659F6" w:rsidRDefault="004F06A1" w:rsidP="004959CF">
            <w:pPr>
              <w:spacing w:after="0"/>
              <w:jc w:val="both"/>
              <w:rPr>
                <w:b/>
              </w:rPr>
            </w:pPr>
            <w:r w:rsidRPr="008378B5">
              <w:rPr>
                <w:b/>
                <w:color w:val="000000"/>
              </w:rPr>
              <w:t>6</w:t>
            </w:r>
            <w:r w:rsidRPr="00F659F6">
              <w:rPr>
                <w:b/>
              </w:rPr>
              <w:t>.6. Zgodność pola promieniowania rentgenowskiego z polem świetlnym dla kolimatorów z ręcznym ustawianiem pola</w:t>
            </w:r>
          </w:p>
        </w:tc>
      </w:tr>
      <w:tr w:rsidR="004F06A1" w:rsidRPr="00DE0E55" w14:paraId="051DCB9C" w14:textId="4D8F3FA8" w:rsidTr="0066659C">
        <w:trPr>
          <w:trHeight w:val="45"/>
          <w:tblCellSpacing w:w="0" w:type="auto"/>
        </w:trPr>
        <w:tc>
          <w:tcPr>
            <w:tcW w:w="442" w:type="dxa"/>
            <w:vMerge/>
            <w:tcBorders>
              <w:top w:val="nil"/>
              <w:bottom w:val="single" w:sz="8" w:space="0" w:color="000000"/>
              <w:right w:val="single" w:sz="8" w:space="0" w:color="000000"/>
            </w:tcBorders>
          </w:tcPr>
          <w:p w14:paraId="22EF6148" w14:textId="77777777" w:rsidR="004F06A1" w:rsidRPr="00DE0E55" w:rsidRDefault="004F06A1" w:rsidP="0088350D"/>
        </w:tc>
        <w:tc>
          <w:tcPr>
            <w:tcW w:w="2127" w:type="dxa"/>
            <w:vMerge/>
            <w:tcBorders>
              <w:top w:val="nil"/>
              <w:bottom w:val="single" w:sz="8" w:space="0" w:color="000000"/>
              <w:right w:val="single" w:sz="8" w:space="0" w:color="000000"/>
            </w:tcBorders>
          </w:tcPr>
          <w:p w14:paraId="5473C486"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8471973" w14:textId="4989258A" w:rsidR="004F06A1" w:rsidRPr="00DE0E55" w:rsidRDefault="004F06A1" w:rsidP="0088350D">
            <w:pPr>
              <w:spacing w:after="0"/>
            </w:pPr>
            <w:r w:rsidRPr="008378B5">
              <w:rPr>
                <w:b/>
                <w:color w:val="000000"/>
              </w:rPr>
              <w:t>6</w:t>
            </w:r>
            <w:r w:rsidRPr="004F06A1">
              <w:rPr>
                <w:b/>
              </w:rPr>
              <w:t xml:space="preserve">.6.1. </w:t>
            </w:r>
            <w:r w:rsidRPr="004F06A1">
              <w:t>Suma odległości między odpowiednimi krawędziami pola świetlnego i pola promieniowania rentgenowskiego (oddzielnie wzdłuż każdej z dwóch prostopadłych osi symetrii pola promieniowania rentgenowskiego) w odniesieniu do odległości ognisko lampy - płaszczyzna pola świetlnego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AA849A3" w14:textId="04FD89CE" w:rsidR="004F06A1" w:rsidRPr="00DE0E55" w:rsidRDefault="004F06A1" w:rsidP="0088350D">
            <w:pPr>
              <w:spacing w:after="0"/>
              <w:jc w:val="center"/>
            </w:pPr>
            <w:r w:rsidRPr="004F06A1">
              <w:t>3 %</w:t>
            </w:r>
          </w:p>
        </w:tc>
      </w:tr>
      <w:tr w:rsidR="004F06A1" w:rsidRPr="00DE0E55" w14:paraId="08EA949B" w14:textId="443CE8ED" w:rsidTr="0066659C">
        <w:trPr>
          <w:trHeight w:val="45"/>
          <w:tblCellSpacing w:w="0" w:type="auto"/>
        </w:trPr>
        <w:tc>
          <w:tcPr>
            <w:tcW w:w="442" w:type="dxa"/>
            <w:vMerge/>
            <w:tcBorders>
              <w:top w:val="nil"/>
              <w:bottom w:val="single" w:sz="8" w:space="0" w:color="000000"/>
              <w:right w:val="single" w:sz="8" w:space="0" w:color="000000"/>
            </w:tcBorders>
          </w:tcPr>
          <w:p w14:paraId="6318C788" w14:textId="77777777" w:rsidR="004F06A1" w:rsidRPr="00DE0E55" w:rsidRDefault="004F06A1" w:rsidP="0088350D"/>
        </w:tc>
        <w:tc>
          <w:tcPr>
            <w:tcW w:w="2127" w:type="dxa"/>
            <w:vMerge/>
            <w:tcBorders>
              <w:top w:val="nil"/>
              <w:bottom w:val="single" w:sz="8" w:space="0" w:color="000000"/>
              <w:right w:val="single" w:sz="8" w:space="0" w:color="000000"/>
            </w:tcBorders>
          </w:tcPr>
          <w:p w14:paraId="48AB9E86"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AED46A7" w14:textId="3303D4AC" w:rsidR="004F06A1" w:rsidRPr="00DE0E55" w:rsidRDefault="004F06A1" w:rsidP="0088350D">
            <w:pPr>
              <w:spacing w:after="0"/>
            </w:pPr>
            <w:r w:rsidRPr="008378B5">
              <w:rPr>
                <w:b/>
                <w:color w:val="000000"/>
              </w:rPr>
              <w:t>6</w:t>
            </w:r>
            <w:r w:rsidRPr="004F06A1">
              <w:rPr>
                <w:b/>
              </w:rPr>
              <w:t xml:space="preserve">.6.2. </w:t>
            </w:r>
            <w:r w:rsidRPr="004F06A1">
              <w:t xml:space="preserve">Suma odległości określonych w punkcie 6.6.1. w odniesieniu do </w:t>
            </w:r>
            <w:r w:rsidRPr="004F06A1">
              <w:lastRenderedPageBreak/>
              <w:t>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BBC7BE9" w14:textId="6848F338" w:rsidR="004F06A1" w:rsidRPr="00DE0E55" w:rsidRDefault="004F06A1" w:rsidP="0088350D">
            <w:pPr>
              <w:spacing w:after="0"/>
              <w:jc w:val="center"/>
            </w:pPr>
            <w:r w:rsidRPr="004F06A1">
              <w:lastRenderedPageBreak/>
              <w:t>4 %</w:t>
            </w:r>
          </w:p>
        </w:tc>
      </w:tr>
      <w:tr w:rsidR="004F06A1" w:rsidRPr="00DE0E55" w14:paraId="4CB04AD1" w14:textId="4CB0799A"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2A53B4A2" w14:textId="5D7F4BE4" w:rsidR="004F06A1" w:rsidRPr="00DE0E55" w:rsidRDefault="004F06A1" w:rsidP="0088350D">
            <w:pPr>
              <w:spacing w:after="0"/>
              <w:jc w:val="both"/>
            </w:pPr>
            <w:r w:rsidRPr="008378B5">
              <w:rPr>
                <w:b/>
                <w:color w:val="000000"/>
              </w:rPr>
              <w:t>7</w:t>
            </w:r>
            <w:r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684578C6" w14:textId="77777777" w:rsidR="004F06A1" w:rsidRPr="00DE0E55" w:rsidRDefault="004F06A1" w:rsidP="0088350D">
            <w:pPr>
              <w:spacing w:after="0"/>
              <w:jc w:val="center"/>
            </w:pPr>
            <w:r w:rsidRPr="004F06A1">
              <w:rPr>
                <w:b/>
              </w:rPr>
              <w:t>Natężenie oświetlenia pola świetlnego symulującego pole promieniowania rentgenowskiego</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C374089" w14:textId="77777777" w:rsidR="004F06A1" w:rsidRPr="00DE0E55" w:rsidRDefault="004F06A1" w:rsidP="0088350D">
            <w:pPr>
              <w:spacing w:after="0"/>
            </w:pPr>
            <w:r w:rsidRPr="004F06A1">
              <w:t>W odległości ognisko - rejestrator obrazu równej 1 m lub przy największej odległości ognisko - rejestrator obrazu (w przypadku gdy w klinicznych warunkach pracy odległość ta jest mniejsza niż 1 m) wartość natężenia oświetlenia pola świetlnego symulującego pole promieniowania rentgenowskiego zmierzona w środku każdego z kwadrantów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EB3A43A" w14:textId="77777777" w:rsidR="004F06A1" w:rsidRPr="00DE0E55" w:rsidRDefault="004F06A1" w:rsidP="0088350D">
            <w:pPr>
              <w:spacing w:after="0"/>
              <w:jc w:val="center"/>
            </w:pPr>
            <w:r w:rsidRPr="004F06A1">
              <w:t xml:space="preserve">100 </w:t>
            </w:r>
            <w:proofErr w:type="spellStart"/>
            <w:r w:rsidRPr="004F06A1">
              <w:t>lux</w:t>
            </w:r>
            <w:proofErr w:type="spellEnd"/>
          </w:p>
        </w:tc>
      </w:tr>
      <w:tr w:rsidR="004F06A1" w:rsidRPr="00DE0E55" w14:paraId="1F2FAD42" w14:textId="11FC99B2"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233169C" w14:textId="683893B6" w:rsidR="004F06A1" w:rsidRPr="00DE0E55" w:rsidRDefault="004F06A1" w:rsidP="0088350D">
            <w:pPr>
              <w:spacing w:after="0"/>
              <w:jc w:val="both"/>
            </w:pPr>
            <w:r>
              <w:rPr>
                <w:b/>
              </w:rPr>
              <w:t>8</w:t>
            </w:r>
            <w:r w:rsidRPr="00F1079A">
              <w:rPr>
                <w:b/>
              </w:rPr>
              <w:t>.</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1CF71A9E" w14:textId="77777777" w:rsidR="004F06A1" w:rsidRPr="00DE0E55" w:rsidRDefault="004F06A1" w:rsidP="0088350D">
            <w:pPr>
              <w:spacing w:after="0"/>
              <w:jc w:val="center"/>
            </w:pPr>
            <w:r w:rsidRPr="00F1079A">
              <w:rPr>
                <w:b/>
              </w:rPr>
              <w:t>System automatycznej kontroli</w:t>
            </w:r>
          </w:p>
          <w:p w14:paraId="4EC4DEDD" w14:textId="77777777" w:rsidR="004F06A1" w:rsidRPr="00DE0E55" w:rsidRDefault="004F06A1" w:rsidP="0088350D">
            <w:pPr>
              <w:spacing w:before="25" w:after="0"/>
              <w:jc w:val="center"/>
            </w:pPr>
            <w:r w:rsidRPr="00F1079A">
              <w:rPr>
                <w:b/>
              </w:rPr>
              <w:t>ekspozycji (AEC)</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04E95B21" w14:textId="77777777" w:rsidR="004F06A1" w:rsidRPr="00F1079A" w:rsidRDefault="004F06A1" w:rsidP="0088350D">
            <w:pPr>
              <w:spacing w:after="0"/>
              <w:jc w:val="both"/>
            </w:pPr>
            <w:r w:rsidRPr="00F1079A">
              <w:rPr>
                <w:u w:val="single"/>
              </w:rPr>
              <w:t>Uwaga:</w:t>
            </w:r>
            <w:r w:rsidRPr="00F1079A">
              <w:t xml:space="preserve"> Testy z punktów </w:t>
            </w:r>
            <w:r w:rsidRPr="008378B5">
              <w:rPr>
                <w:color w:val="000000"/>
              </w:rPr>
              <w:t>8</w:t>
            </w:r>
            <w:r w:rsidRPr="00F1079A">
              <w:t xml:space="preserve">.1. i </w:t>
            </w:r>
            <w:r w:rsidRPr="008378B5">
              <w:rPr>
                <w:color w:val="000000"/>
              </w:rPr>
              <w:t>8.</w:t>
            </w:r>
            <w:r w:rsidRPr="00F1079A">
              <w:t>2. należy wykonywać przy użyciu głównego regionu detektora lub kombinacji regionów najczęściej stosowanej klinicznie.</w:t>
            </w:r>
          </w:p>
        </w:tc>
      </w:tr>
      <w:tr w:rsidR="004F06A1" w:rsidRPr="00DE0E55" w14:paraId="3A87424B" w14:textId="167E5A02" w:rsidTr="0066659C">
        <w:trPr>
          <w:trHeight w:val="45"/>
          <w:tblCellSpacing w:w="0" w:type="auto"/>
        </w:trPr>
        <w:tc>
          <w:tcPr>
            <w:tcW w:w="442" w:type="dxa"/>
            <w:vMerge/>
            <w:tcBorders>
              <w:top w:val="nil"/>
              <w:bottom w:val="single" w:sz="8" w:space="0" w:color="000000"/>
              <w:right w:val="single" w:sz="8" w:space="0" w:color="000000"/>
            </w:tcBorders>
          </w:tcPr>
          <w:p w14:paraId="03167A7F" w14:textId="77777777" w:rsidR="004F06A1" w:rsidRPr="00DE0E55" w:rsidRDefault="004F06A1" w:rsidP="0088350D"/>
        </w:tc>
        <w:tc>
          <w:tcPr>
            <w:tcW w:w="2127" w:type="dxa"/>
            <w:vMerge/>
            <w:tcBorders>
              <w:top w:val="nil"/>
              <w:bottom w:val="single" w:sz="8" w:space="0" w:color="000000"/>
              <w:right w:val="single" w:sz="8" w:space="0" w:color="000000"/>
            </w:tcBorders>
          </w:tcPr>
          <w:p w14:paraId="1066127C"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6DFE94E" w14:textId="02BBF05F" w:rsidR="004F06A1" w:rsidRPr="00DE0E55" w:rsidRDefault="004F06A1" w:rsidP="0088350D">
            <w:pPr>
              <w:spacing w:after="0"/>
            </w:pPr>
            <w:r w:rsidRPr="008378B5">
              <w:rPr>
                <w:b/>
                <w:color w:val="000000"/>
              </w:rPr>
              <w:t>8</w:t>
            </w:r>
            <w:r w:rsidRPr="004F06A1">
              <w:rPr>
                <w:b/>
              </w:rPr>
              <w:t>.1. Ocena powtarzalności systemu AEC</w:t>
            </w:r>
          </w:p>
          <w:p w14:paraId="4706200A" w14:textId="5462D901" w:rsidR="004F06A1" w:rsidRPr="00DE0E55" w:rsidRDefault="004F06A1" w:rsidP="0088350D">
            <w:pPr>
              <w:spacing w:before="25" w:after="0"/>
            </w:pPr>
            <w:r w:rsidRPr="004F06A1">
              <w:t xml:space="preserve">Dla pięciu kolejnych ekspozycji fantomu równoważnego standardowemu pacjentowi wykonanych przy użyciu automatycznej kontroli ekspozycji odchylenie </w:t>
            </w:r>
            <w:proofErr w:type="spellStart"/>
            <w:r w:rsidRPr="004F06A1">
              <w:t>kermy</w:t>
            </w:r>
            <w:proofErr w:type="spellEnd"/>
            <w:r w:rsidRPr="004F06A1">
              <w:t xml:space="preserve"> od średniej wartości </w:t>
            </w:r>
            <w:proofErr w:type="spellStart"/>
            <w:r w:rsidRPr="004F06A1">
              <w:t>kermy</w:t>
            </w:r>
            <w:proofErr w:type="spellEnd"/>
            <w:r w:rsidRPr="004F06A1">
              <w:t xml:space="preserve">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107FD25" w14:textId="0B39411E" w:rsidR="004F06A1" w:rsidRPr="00DE0E55" w:rsidRDefault="004F06A1" w:rsidP="0088350D">
            <w:pPr>
              <w:spacing w:after="0"/>
              <w:jc w:val="center"/>
            </w:pPr>
            <w:r w:rsidRPr="004F06A1">
              <w:t>±40 %</w:t>
            </w:r>
          </w:p>
        </w:tc>
      </w:tr>
      <w:tr w:rsidR="004F06A1" w:rsidRPr="00DE0E55" w14:paraId="746064C3" w14:textId="761233F0" w:rsidTr="0066659C">
        <w:trPr>
          <w:trHeight w:val="45"/>
          <w:tblCellSpacing w:w="0" w:type="auto"/>
        </w:trPr>
        <w:tc>
          <w:tcPr>
            <w:tcW w:w="442" w:type="dxa"/>
            <w:vMerge/>
            <w:tcBorders>
              <w:top w:val="nil"/>
              <w:bottom w:val="single" w:sz="8" w:space="0" w:color="000000"/>
              <w:right w:val="single" w:sz="8" w:space="0" w:color="000000"/>
            </w:tcBorders>
          </w:tcPr>
          <w:p w14:paraId="72070684" w14:textId="77777777" w:rsidR="004F06A1" w:rsidRPr="00DE0E55" w:rsidRDefault="004F06A1" w:rsidP="0088350D"/>
        </w:tc>
        <w:tc>
          <w:tcPr>
            <w:tcW w:w="2127" w:type="dxa"/>
            <w:vMerge/>
            <w:tcBorders>
              <w:top w:val="nil"/>
              <w:bottom w:val="single" w:sz="8" w:space="0" w:color="000000"/>
              <w:right w:val="single" w:sz="8" w:space="0" w:color="000000"/>
            </w:tcBorders>
          </w:tcPr>
          <w:p w14:paraId="1291FCE7"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59FE2A5" w14:textId="22606516" w:rsidR="004F06A1" w:rsidRPr="00DE0E55" w:rsidRDefault="004F06A1" w:rsidP="0088350D">
            <w:pPr>
              <w:spacing w:after="0"/>
            </w:pPr>
            <w:r w:rsidRPr="008378B5">
              <w:rPr>
                <w:b/>
                <w:color w:val="000000"/>
              </w:rPr>
              <w:t>8</w:t>
            </w:r>
            <w:r w:rsidRPr="004F06A1">
              <w:rPr>
                <w:b/>
              </w:rPr>
              <w:t>.2. Ocena systemu AEC przy zmianie grubości fantomu</w:t>
            </w:r>
          </w:p>
          <w:p w14:paraId="61C6744F" w14:textId="6F2BED8D" w:rsidR="004F06A1" w:rsidRPr="00DE0E55" w:rsidRDefault="004F06A1" w:rsidP="0088350D">
            <w:pPr>
              <w:spacing w:before="25" w:after="0"/>
            </w:pPr>
            <w:r w:rsidRPr="004F06A1">
              <w:t xml:space="preserve">Dla ekspozycji jednorodnych fantomów zbudowanych z tego samego materiału o różnej grubości: równoważnej standardowemu pacjentowi oraz mniejszej i większej od grubości standardowego pacjenta odchylenie </w:t>
            </w:r>
            <w:proofErr w:type="spellStart"/>
            <w:r w:rsidRPr="004F06A1">
              <w:t>kermy</w:t>
            </w:r>
            <w:proofErr w:type="spellEnd"/>
            <w:r w:rsidRPr="004F06A1">
              <w:t xml:space="preserve"> na powierzchni rejestratora obrazu lub wskaźnika ekspozycji od średniej wartości </w:t>
            </w:r>
            <w:proofErr w:type="spellStart"/>
            <w:r w:rsidRPr="004F06A1">
              <w:t>kermy</w:t>
            </w:r>
            <w:proofErr w:type="spellEnd"/>
            <w:r w:rsidRPr="004F06A1">
              <w:t xml:space="preserve"> lub wskaźnika ekspozycji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568E686" w14:textId="70F27BAD" w:rsidR="004F06A1" w:rsidRPr="00DE0E55" w:rsidRDefault="004F06A1" w:rsidP="0088350D">
            <w:pPr>
              <w:spacing w:after="0"/>
              <w:jc w:val="center"/>
            </w:pPr>
            <w:r w:rsidRPr="004F06A1">
              <w:t>±40 %</w:t>
            </w:r>
          </w:p>
        </w:tc>
      </w:tr>
      <w:tr w:rsidR="004F06A1" w:rsidRPr="00DE0E55" w14:paraId="199F5218" w14:textId="11262B91"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06D91FAD" w14:textId="77777777" w:rsidR="004F06A1" w:rsidRPr="00DE0E55" w:rsidRDefault="004F06A1" w:rsidP="0088350D">
            <w:pPr>
              <w:spacing w:after="0"/>
              <w:jc w:val="center"/>
            </w:pPr>
            <w:r w:rsidRPr="00F1079A">
              <w:rPr>
                <w:b/>
              </w:rPr>
              <w:t>URZĄDZENIA STOSOWANE WE FLUOROSKOPII I ANGIOGRAFII</w:t>
            </w:r>
          </w:p>
          <w:p w14:paraId="69AC7B97" w14:textId="2FFFE3F6" w:rsidR="004F06A1" w:rsidRPr="00F1079A" w:rsidRDefault="004F06A1" w:rsidP="0088350D">
            <w:pPr>
              <w:spacing w:after="0"/>
              <w:jc w:val="center"/>
              <w:rPr>
                <w:b/>
              </w:rPr>
            </w:pPr>
            <w:r w:rsidRPr="00F1079A">
              <w:rPr>
                <w:b/>
              </w:rPr>
              <w:t>Częstotliwość:</w:t>
            </w:r>
            <w:r w:rsidRPr="00F1079A">
              <w:t xml:space="preserve"> Testy specjalistyczne wykonywane są co najmniej raz na 12 miesięcy</w:t>
            </w:r>
          </w:p>
        </w:tc>
      </w:tr>
      <w:tr w:rsidR="004F06A1" w:rsidRPr="00DE0E55" w14:paraId="4B69F9FA" w14:textId="4DECD3D6"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01E75707" w14:textId="77777777" w:rsidR="004F06A1" w:rsidRPr="00F1079A" w:rsidRDefault="004F06A1" w:rsidP="0088350D">
            <w:pPr>
              <w:spacing w:after="0"/>
            </w:pPr>
            <w:r w:rsidRPr="00F1079A">
              <w:rPr>
                <w:u w:val="single"/>
              </w:rPr>
              <w:t xml:space="preserve">Uwaga: </w:t>
            </w:r>
            <w:r w:rsidRPr="00F1079A">
              <w:t xml:space="preserve">Urządzenia  stosowane do badań </w:t>
            </w:r>
            <w:proofErr w:type="spellStart"/>
            <w:r w:rsidRPr="00F1079A">
              <w:t>fluorograficznych</w:t>
            </w:r>
            <w:proofErr w:type="spellEnd"/>
            <w:r w:rsidRPr="00F1079A">
              <w:t xml:space="preserve">, </w:t>
            </w:r>
            <w:proofErr w:type="spellStart"/>
            <w:r w:rsidRPr="00F1079A">
              <w:t>fluoroskopowych</w:t>
            </w:r>
            <w:proofErr w:type="spellEnd"/>
            <w:r w:rsidRPr="00F1079A">
              <w:t xml:space="preserve"> i angiograficznych należy kontrolować tak, jak urządzenia stosowane do radiografii ogólnej, o ile pozwala na to ich konstrukcja, z rozszerzeniem o poniższe testy.</w:t>
            </w:r>
          </w:p>
        </w:tc>
      </w:tr>
      <w:tr w:rsidR="004F06A1" w:rsidRPr="00DE0E55" w14:paraId="0C2DD125" w14:textId="1C175B46"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3BA7C24A" w14:textId="77777777" w:rsidR="004F06A1" w:rsidRPr="00DE0E55" w:rsidRDefault="004F06A1" w:rsidP="0088350D">
            <w:pPr>
              <w:spacing w:after="0"/>
              <w:jc w:val="both"/>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DD55BE3" w14:textId="77777777" w:rsidR="004F06A1" w:rsidRPr="00DE0E55" w:rsidRDefault="004F06A1" w:rsidP="0088350D">
            <w:pPr>
              <w:spacing w:after="0"/>
              <w:jc w:val="center"/>
            </w:pPr>
            <w:r w:rsidRPr="004F06A1">
              <w:t>Nazwa</w:t>
            </w:r>
          </w:p>
          <w:p w14:paraId="6D32E67C" w14:textId="77777777" w:rsidR="004F06A1" w:rsidRPr="00DE0E55" w:rsidRDefault="004F06A1" w:rsidP="0088350D">
            <w:pPr>
              <w:spacing w:before="25" w:after="0"/>
              <w:jc w:val="center"/>
            </w:pPr>
            <w:r w:rsidRPr="004F06A1">
              <w:t>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54C106C7" w14:textId="77777777" w:rsidR="004F06A1" w:rsidRPr="00DE0E55" w:rsidRDefault="004F06A1" w:rsidP="0088350D">
            <w:pPr>
              <w:spacing w:after="0"/>
              <w:jc w:val="center"/>
            </w:pPr>
            <w:r w:rsidRPr="004F06A1">
              <w:t>Zakres</w:t>
            </w:r>
          </w:p>
        </w:tc>
      </w:tr>
      <w:tr w:rsidR="004F06A1" w:rsidRPr="00DE0E55" w14:paraId="452C81B5" w14:textId="14728244" w:rsidTr="0066659C">
        <w:trPr>
          <w:trHeight w:val="45"/>
          <w:tblCellSpacing w:w="0" w:type="auto"/>
        </w:trPr>
        <w:tc>
          <w:tcPr>
            <w:tcW w:w="442" w:type="dxa"/>
            <w:vMerge/>
            <w:tcBorders>
              <w:top w:val="nil"/>
              <w:bottom w:val="single" w:sz="8" w:space="0" w:color="000000"/>
              <w:right w:val="single" w:sz="8" w:space="0" w:color="000000"/>
            </w:tcBorders>
          </w:tcPr>
          <w:p w14:paraId="54BD2B8B" w14:textId="77777777" w:rsidR="004F06A1" w:rsidRPr="00DE0E55" w:rsidRDefault="004F06A1" w:rsidP="0088350D"/>
        </w:tc>
        <w:tc>
          <w:tcPr>
            <w:tcW w:w="2127" w:type="dxa"/>
            <w:vMerge/>
            <w:tcBorders>
              <w:top w:val="nil"/>
              <w:bottom w:val="single" w:sz="8" w:space="0" w:color="000000"/>
              <w:right w:val="single" w:sz="8" w:space="0" w:color="000000"/>
            </w:tcBorders>
          </w:tcPr>
          <w:p w14:paraId="783C48B0"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BBD75EF" w14:textId="77777777" w:rsidR="004F06A1" w:rsidRPr="00DE0E55" w:rsidRDefault="004F06A1" w:rsidP="004F06A1">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E621E2C" w14:textId="77777777" w:rsidR="004F06A1" w:rsidRPr="00DE0E55" w:rsidRDefault="004F06A1" w:rsidP="0088350D">
            <w:pPr>
              <w:spacing w:after="0"/>
              <w:jc w:val="center"/>
            </w:pPr>
            <w:r w:rsidRPr="004F06A1">
              <w:t>Kryterium</w:t>
            </w:r>
          </w:p>
        </w:tc>
      </w:tr>
      <w:tr w:rsidR="004F06A1" w:rsidRPr="00DE0E55" w14:paraId="1C8CCEA3" w14:textId="72462C88"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5778E32E" w14:textId="77777777" w:rsidR="004F06A1" w:rsidRPr="00DE0E55" w:rsidRDefault="004F06A1" w:rsidP="0088350D">
            <w:pPr>
              <w:spacing w:after="0"/>
              <w:jc w:val="both"/>
            </w:pPr>
            <w:r w:rsidRPr="00F1079A">
              <w:rPr>
                <w:b/>
              </w:rPr>
              <w:lastRenderedPageBreak/>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53B0412A" w14:textId="77777777" w:rsidR="004F06A1" w:rsidRPr="00DE0E55" w:rsidRDefault="004F06A1" w:rsidP="0088350D">
            <w:pPr>
              <w:spacing w:after="0"/>
              <w:jc w:val="center"/>
            </w:pPr>
            <w:r w:rsidRPr="00F1079A">
              <w:rPr>
                <w:b/>
              </w:rPr>
              <w:t>Moc dawki</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7950C6A" w14:textId="77777777" w:rsidR="004F06A1" w:rsidRDefault="004F06A1" w:rsidP="0088350D">
            <w:pPr>
              <w:spacing w:after="0"/>
            </w:pPr>
            <w:r>
              <w:t xml:space="preserve">Uwaga: </w:t>
            </w:r>
            <w:r w:rsidRPr="00F1079A">
              <w:t>Dla fluoroskopii powinien być spełniony co najmniej jeden z warunków z punktu 1.1. lub 1.2.</w:t>
            </w:r>
          </w:p>
          <w:p w14:paraId="4ACEC4E8" w14:textId="21A3E501" w:rsidR="004F06A1" w:rsidRPr="00F1079A" w:rsidRDefault="004F06A1" w:rsidP="0088350D">
            <w:pPr>
              <w:spacing w:after="0"/>
            </w:pPr>
            <w:r w:rsidRPr="003B1D2C">
              <w:t xml:space="preserve">Dla innych wielkości wzmacniacza </w:t>
            </w:r>
            <w:r>
              <w:t xml:space="preserve">obrazu niż w punkcie 1.1 </w:t>
            </w:r>
            <w:r w:rsidRPr="003B1D2C">
              <w:t>moc dawki na wejściu wzmacniacza obrazu jest odwrotnie proporcjonalna do kwadratu średnicy wzmacniacza.</w:t>
            </w:r>
          </w:p>
        </w:tc>
      </w:tr>
      <w:tr w:rsidR="004F06A1" w:rsidRPr="00DE0E55" w14:paraId="2E4F8CC4" w14:textId="41E3AD99" w:rsidTr="0066659C">
        <w:trPr>
          <w:trHeight w:val="45"/>
          <w:tblCellSpacing w:w="0" w:type="auto"/>
        </w:trPr>
        <w:tc>
          <w:tcPr>
            <w:tcW w:w="442" w:type="dxa"/>
            <w:vMerge/>
            <w:tcBorders>
              <w:top w:val="nil"/>
              <w:bottom w:val="single" w:sz="8" w:space="0" w:color="000000"/>
              <w:right w:val="single" w:sz="8" w:space="0" w:color="000000"/>
            </w:tcBorders>
          </w:tcPr>
          <w:p w14:paraId="60DFFEC8" w14:textId="77777777" w:rsidR="004F06A1" w:rsidRPr="00DE0E55" w:rsidRDefault="004F06A1" w:rsidP="0088350D"/>
        </w:tc>
        <w:tc>
          <w:tcPr>
            <w:tcW w:w="2127" w:type="dxa"/>
            <w:vMerge/>
            <w:tcBorders>
              <w:top w:val="nil"/>
              <w:bottom w:val="single" w:sz="8" w:space="0" w:color="000000"/>
              <w:right w:val="single" w:sz="8" w:space="0" w:color="000000"/>
            </w:tcBorders>
          </w:tcPr>
          <w:p w14:paraId="0C3E2802"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791970A" w14:textId="77777777" w:rsidR="004F06A1" w:rsidRPr="00DE0E55" w:rsidRDefault="004F06A1" w:rsidP="0088350D">
            <w:pPr>
              <w:spacing w:after="0"/>
            </w:pPr>
            <w:r w:rsidRPr="004F06A1">
              <w:rPr>
                <w:b/>
              </w:rPr>
              <w:t>1.1. Moc dawki na wejściu wzmacniacza obrazu/detektora cyfrowego</w:t>
            </w:r>
          </w:p>
          <w:p w14:paraId="375C2AF5" w14:textId="77777777" w:rsidR="004F06A1" w:rsidRPr="00DE0E55" w:rsidRDefault="004F06A1" w:rsidP="0088350D">
            <w:pPr>
              <w:spacing w:before="25" w:after="0"/>
            </w:pPr>
            <w:r w:rsidRPr="004F06A1">
              <w:t xml:space="preserve">W trybie podstawowym mocy dawki na wejściu wzmacniacza obrazu o średnicy 25 cm, dla ekspozycji bez kratki </w:t>
            </w:r>
            <w:proofErr w:type="spellStart"/>
            <w:r w:rsidRPr="004F06A1">
              <w:t>przeciwrozproszeniowej</w:t>
            </w:r>
            <w:proofErr w:type="spellEnd"/>
            <w:r w:rsidRPr="004F06A1">
              <w:t xml:space="preserve"> z użyciem fantomu równoważnego standardowemu pacjentowi, przy zastosowaniu automatycznej kontroli ekspozycji i jasności, moc dawki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5E8C80D" w14:textId="77777777" w:rsidR="004F06A1" w:rsidRPr="00DE0E55" w:rsidRDefault="004F06A1" w:rsidP="0088350D">
            <w:pPr>
              <w:spacing w:after="0"/>
              <w:jc w:val="center"/>
            </w:pPr>
            <w:r w:rsidRPr="004F06A1">
              <w:t>1,0 µ</w:t>
            </w:r>
            <w:proofErr w:type="spellStart"/>
            <w:r w:rsidRPr="004F06A1">
              <w:t>Gy</w:t>
            </w:r>
            <w:proofErr w:type="spellEnd"/>
            <w:r w:rsidRPr="004F06A1">
              <w:t>/s</w:t>
            </w:r>
          </w:p>
        </w:tc>
      </w:tr>
      <w:tr w:rsidR="004F06A1" w:rsidRPr="00DE0E55" w14:paraId="622816E2" w14:textId="47379E19" w:rsidTr="0066659C">
        <w:trPr>
          <w:trHeight w:val="45"/>
          <w:tblCellSpacing w:w="0" w:type="auto"/>
        </w:trPr>
        <w:tc>
          <w:tcPr>
            <w:tcW w:w="442" w:type="dxa"/>
            <w:vMerge/>
            <w:tcBorders>
              <w:top w:val="nil"/>
              <w:bottom w:val="single" w:sz="8" w:space="0" w:color="000000"/>
              <w:right w:val="single" w:sz="8" w:space="0" w:color="000000"/>
            </w:tcBorders>
          </w:tcPr>
          <w:p w14:paraId="396B0919" w14:textId="77777777" w:rsidR="004F06A1" w:rsidRPr="00DE0E55" w:rsidRDefault="004F06A1" w:rsidP="0088350D"/>
        </w:tc>
        <w:tc>
          <w:tcPr>
            <w:tcW w:w="2127" w:type="dxa"/>
            <w:vMerge/>
            <w:tcBorders>
              <w:top w:val="nil"/>
              <w:bottom w:val="single" w:sz="8" w:space="0" w:color="000000"/>
              <w:right w:val="single" w:sz="8" w:space="0" w:color="000000"/>
            </w:tcBorders>
          </w:tcPr>
          <w:p w14:paraId="5A48DC32"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8345B62" w14:textId="77777777" w:rsidR="004F06A1" w:rsidRPr="00DE0E55" w:rsidRDefault="004F06A1" w:rsidP="0088350D">
            <w:pPr>
              <w:spacing w:after="0"/>
            </w:pPr>
            <w:r w:rsidRPr="004F06A1">
              <w:rPr>
                <w:b/>
              </w:rPr>
              <w:t>1.2. Moc dawki na powierzchni wejściowej fantomu</w:t>
            </w:r>
          </w:p>
          <w:p w14:paraId="4BA283AF" w14:textId="77777777" w:rsidR="004F06A1" w:rsidRPr="00DE0E55" w:rsidRDefault="004F06A1" w:rsidP="0088350D">
            <w:pPr>
              <w:spacing w:before="25" w:after="0"/>
            </w:pPr>
            <w:r w:rsidRPr="004F06A1">
              <w:t>Moc dawki uwzględniająca promieniowanie wstecznie rozproszone, mierzona na powierzchni wejściowej fantomu równoważnemu standardowemu pacjentowi, od strony lampy rentgenowskiej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4A2BC8C" w14:textId="77777777" w:rsidR="004F06A1" w:rsidRPr="00DE0E55" w:rsidRDefault="004F06A1" w:rsidP="0088350D">
            <w:pPr>
              <w:spacing w:after="0"/>
              <w:jc w:val="center"/>
            </w:pPr>
            <w:r w:rsidRPr="004F06A1">
              <w:t xml:space="preserve">100 </w:t>
            </w:r>
            <w:proofErr w:type="spellStart"/>
            <w:r w:rsidRPr="004F06A1">
              <w:t>mGy</w:t>
            </w:r>
            <w:proofErr w:type="spellEnd"/>
            <w:r w:rsidRPr="004F06A1">
              <w:t>/min</w:t>
            </w:r>
          </w:p>
        </w:tc>
      </w:tr>
      <w:tr w:rsidR="004F06A1" w:rsidRPr="00DE0E55" w14:paraId="3BD0D092" w14:textId="4160A931"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3702B5A4" w14:textId="77777777" w:rsidR="004F06A1" w:rsidRPr="00DE0E55" w:rsidRDefault="004F06A1" w:rsidP="0088350D">
            <w:pPr>
              <w:spacing w:after="0"/>
              <w:jc w:val="both"/>
            </w:pPr>
            <w:r w:rsidRPr="00F1079A">
              <w:rPr>
                <w:b/>
              </w:rPr>
              <w:t>2.</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DFF30BD" w14:textId="77777777" w:rsidR="004F06A1" w:rsidRPr="00DE0E55" w:rsidRDefault="004F06A1" w:rsidP="0088350D">
            <w:pPr>
              <w:spacing w:after="0"/>
              <w:jc w:val="center"/>
            </w:pPr>
            <w:r w:rsidRPr="00F1079A">
              <w:rPr>
                <w:b/>
              </w:rPr>
              <w:t>Rozdzielczość wysokokontrastowa toru wizyjnego</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37A2112" w14:textId="77777777" w:rsidR="004F06A1" w:rsidRPr="00F1079A" w:rsidRDefault="004F06A1" w:rsidP="0088350D">
            <w:pPr>
              <w:spacing w:after="0"/>
              <w:jc w:val="both"/>
            </w:pPr>
            <w:r w:rsidRPr="00F1079A">
              <w:t>Dla ekspozycji fantomu, zawierającego wzór do oceny rozdzielczości, wykonanej w warunkach fluoroskopii rozdzielczość wysokokontrastowa toru wizyjnego dla wzmacniacza o nominalnej średnicy/długości boku:</w:t>
            </w:r>
          </w:p>
        </w:tc>
      </w:tr>
      <w:tr w:rsidR="004F06A1" w:rsidRPr="00DE0E55" w14:paraId="2703F473" w14:textId="3BDAA730" w:rsidTr="0066659C">
        <w:trPr>
          <w:trHeight w:val="45"/>
          <w:tblCellSpacing w:w="0" w:type="auto"/>
        </w:trPr>
        <w:tc>
          <w:tcPr>
            <w:tcW w:w="442" w:type="dxa"/>
            <w:vMerge/>
            <w:tcBorders>
              <w:top w:val="nil"/>
              <w:bottom w:val="single" w:sz="8" w:space="0" w:color="000000"/>
              <w:right w:val="single" w:sz="8" w:space="0" w:color="000000"/>
            </w:tcBorders>
          </w:tcPr>
          <w:p w14:paraId="54DE51D8" w14:textId="77777777" w:rsidR="004F06A1" w:rsidRPr="00DE0E55" w:rsidRDefault="004F06A1" w:rsidP="0088350D"/>
        </w:tc>
        <w:tc>
          <w:tcPr>
            <w:tcW w:w="2127" w:type="dxa"/>
            <w:vMerge/>
            <w:tcBorders>
              <w:top w:val="nil"/>
              <w:bottom w:val="single" w:sz="8" w:space="0" w:color="000000"/>
              <w:right w:val="single" w:sz="8" w:space="0" w:color="000000"/>
            </w:tcBorders>
          </w:tcPr>
          <w:p w14:paraId="6FF6BF61"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818EC5D" w14:textId="77777777" w:rsidR="004F06A1" w:rsidRPr="00DE0E55" w:rsidRDefault="004F06A1" w:rsidP="0088350D">
            <w:pPr>
              <w:spacing w:after="0"/>
            </w:pPr>
            <w:r w:rsidRPr="004F06A1">
              <w:t>36 cm - 40 cm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F309D01" w14:textId="77777777" w:rsidR="004F06A1" w:rsidRPr="00DE0E55" w:rsidRDefault="004F06A1" w:rsidP="0088350D">
            <w:pPr>
              <w:spacing w:after="0"/>
              <w:jc w:val="center"/>
            </w:pPr>
            <w:r w:rsidRPr="004F06A1">
              <w:t xml:space="preserve">0,7 </w:t>
            </w:r>
            <w:proofErr w:type="spellStart"/>
            <w:r w:rsidRPr="004F06A1">
              <w:t>pl</w:t>
            </w:r>
            <w:proofErr w:type="spellEnd"/>
            <w:r w:rsidRPr="004F06A1">
              <w:t>/mm</w:t>
            </w:r>
          </w:p>
        </w:tc>
      </w:tr>
      <w:tr w:rsidR="004F06A1" w:rsidRPr="00DE0E55" w14:paraId="118C5C11" w14:textId="6E1F48CD" w:rsidTr="0066659C">
        <w:trPr>
          <w:trHeight w:val="45"/>
          <w:tblCellSpacing w:w="0" w:type="auto"/>
        </w:trPr>
        <w:tc>
          <w:tcPr>
            <w:tcW w:w="442" w:type="dxa"/>
            <w:vMerge/>
            <w:tcBorders>
              <w:top w:val="nil"/>
              <w:bottom w:val="single" w:sz="8" w:space="0" w:color="000000"/>
              <w:right w:val="single" w:sz="8" w:space="0" w:color="000000"/>
            </w:tcBorders>
          </w:tcPr>
          <w:p w14:paraId="5DC5A562" w14:textId="77777777" w:rsidR="004F06A1" w:rsidRPr="00DE0E55" w:rsidRDefault="004F06A1" w:rsidP="0088350D"/>
        </w:tc>
        <w:tc>
          <w:tcPr>
            <w:tcW w:w="2127" w:type="dxa"/>
            <w:vMerge/>
            <w:tcBorders>
              <w:top w:val="nil"/>
              <w:bottom w:val="single" w:sz="8" w:space="0" w:color="000000"/>
              <w:right w:val="single" w:sz="8" w:space="0" w:color="000000"/>
            </w:tcBorders>
          </w:tcPr>
          <w:p w14:paraId="026696FE"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4BB4173" w14:textId="77777777" w:rsidR="004F06A1" w:rsidRPr="00DE0E55" w:rsidRDefault="004F06A1" w:rsidP="0088350D">
            <w:pPr>
              <w:spacing w:after="0"/>
            </w:pPr>
            <w:r w:rsidRPr="004F06A1">
              <w:t>30 cm - 35 cm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ECAB4F2" w14:textId="77777777" w:rsidR="004F06A1" w:rsidRPr="00DE0E55" w:rsidRDefault="004F06A1" w:rsidP="0088350D">
            <w:pPr>
              <w:spacing w:after="0"/>
              <w:jc w:val="center"/>
            </w:pPr>
            <w:r w:rsidRPr="004F06A1">
              <w:t xml:space="preserve">0,8 </w:t>
            </w:r>
            <w:proofErr w:type="spellStart"/>
            <w:r w:rsidRPr="004F06A1">
              <w:t>pl</w:t>
            </w:r>
            <w:proofErr w:type="spellEnd"/>
            <w:r w:rsidRPr="004F06A1">
              <w:t>/mm</w:t>
            </w:r>
          </w:p>
        </w:tc>
      </w:tr>
      <w:tr w:rsidR="004F06A1" w:rsidRPr="00DE0E55" w14:paraId="3CFA5ABE" w14:textId="3C699188" w:rsidTr="0066659C">
        <w:trPr>
          <w:trHeight w:val="45"/>
          <w:tblCellSpacing w:w="0" w:type="auto"/>
        </w:trPr>
        <w:tc>
          <w:tcPr>
            <w:tcW w:w="442" w:type="dxa"/>
            <w:vMerge/>
            <w:tcBorders>
              <w:top w:val="nil"/>
              <w:bottom w:val="single" w:sz="8" w:space="0" w:color="000000"/>
              <w:right w:val="single" w:sz="8" w:space="0" w:color="000000"/>
            </w:tcBorders>
          </w:tcPr>
          <w:p w14:paraId="50B4BBD6" w14:textId="77777777" w:rsidR="004F06A1" w:rsidRPr="00DE0E55" w:rsidRDefault="004F06A1" w:rsidP="0088350D"/>
        </w:tc>
        <w:tc>
          <w:tcPr>
            <w:tcW w:w="2127" w:type="dxa"/>
            <w:vMerge/>
            <w:tcBorders>
              <w:top w:val="nil"/>
              <w:bottom w:val="single" w:sz="8" w:space="0" w:color="000000"/>
              <w:right w:val="single" w:sz="8" w:space="0" w:color="000000"/>
            </w:tcBorders>
          </w:tcPr>
          <w:p w14:paraId="4096DB68"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66BF660" w14:textId="77777777" w:rsidR="004F06A1" w:rsidRPr="00DE0E55" w:rsidRDefault="004F06A1" w:rsidP="0088350D">
            <w:pPr>
              <w:spacing w:after="0"/>
            </w:pPr>
            <w:r w:rsidRPr="004F06A1">
              <w:t>25 cm - 29 cm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6D7B9A9" w14:textId="77777777" w:rsidR="004F06A1" w:rsidRPr="00DE0E55" w:rsidRDefault="004F06A1" w:rsidP="0088350D">
            <w:pPr>
              <w:spacing w:after="0"/>
              <w:jc w:val="center"/>
            </w:pPr>
            <w:r w:rsidRPr="004F06A1">
              <w:t xml:space="preserve">0,9 </w:t>
            </w:r>
            <w:proofErr w:type="spellStart"/>
            <w:r w:rsidRPr="004F06A1">
              <w:t>pl</w:t>
            </w:r>
            <w:proofErr w:type="spellEnd"/>
            <w:r w:rsidRPr="004F06A1">
              <w:t>/mm</w:t>
            </w:r>
          </w:p>
        </w:tc>
      </w:tr>
      <w:tr w:rsidR="004F06A1" w:rsidRPr="00DE0E55" w14:paraId="586C1DAB" w14:textId="7195B92B" w:rsidTr="0066659C">
        <w:trPr>
          <w:trHeight w:val="45"/>
          <w:tblCellSpacing w:w="0" w:type="auto"/>
        </w:trPr>
        <w:tc>
          <w:tcPr>
            <w:tcW w:w="442" w:type="dxa"/>
            <w:vMerge/>
            <w:tcBorders>
              <w:top w:val="nil"/>
              <w:bottom w:val="single" w:sz="8" w:space="0" w:color="000000"/>
              <w:right w:val="single" w:sz="8" w:space="0" w:color="000000"/>
            </w:tcBorders>
          </w:tcPr>
          <w:p w14:paraId="6B77F666" w14:textId="77777777" w:rsidR="004F06A1" w:rsidRPr="00DE0E55" w:rsidRDefault="004F06A1" w:rsidP="0088350D"/>
        </w:tc>
        <w:tc>
          <w:tcPr>
            <w:tcW w:w="2127" w:type="dxa"/>
            <w:vMerge/>
            <w:tcBorders>
              <w:top w:val="nil"/>
              <w:bottom w:val="single" w:sz="8" w:space="0" w:color="000000"/>
              <w:right w:val="single" w:sz="8" w:space="0" w:color="000000"/>
            </w:tcBorders>
          </w:tcPr>
          <w:p w14:paraId="74349CEA"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174B293" w14:textId="77777777" w:rsidR="004F06A1" w:rsidRPr="00DE0E55" w:rsidRDefault="004F06A1" w:rsidP="0088350D">
            <w:pPr>
              <w:spacing w:after="0"/>
            </w:pPr>
            <w:r w:rsidRPr="004F06A1">
              <w:t>20 cm - 24 cm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4F364BB" w14:textId="77777777" w:rsidR="004F06A1" w:rsidRPr="00DE0E55" w:rsidRDefault="004F06A1" w:rsidP="0088350D">
            <w:pPr>
              <w:spacing w:after="0"/>
              <w:jc w:val="center"/>
            </w:pPr>
            <w:r w:rsidRPr="004F06A1">
              <w:t xml:space="preserve">1,0 </w:t>
            </w:r>
            <w:proofErr w:type="spellStart"/>
            <w:r w:rsidRPr="004F06A1">
              <w:t>pl</w:t>
            </w:r>
            <w:proofErr w:type="spellEnd"/>
            <w:r w:rsidRPr="004F06A1">
              <w:t>/mm</w:t>
            </w:r>
          </w:p>
        </w:tc>
      </w:tr>
      <w:tr w:rsidR="004F06A1" w:rsidRPr="00DE0E55" w14:paraId="384A31E9" w14:textId="13E095EC" w:rsidTr="0066659C">
        <w:trPr>
          <w:trHeight w:val="45"/>
          <w:tblCellSpacing w:w="0" w:type="auto"/>
        </w:trPr>
        <w:tc>
          <w:tcPr>
            <w:tcW w:w="442" w:type="dxa"/>
            <w:vMerge/>
            <w:tcBorders>
              <w:top w:val="nil"/>
              <w:bottom w:val="single" w:sz="8" w:space="0" w:color="000000"/>
              <w:right w:val="single" w:sz="8" w:space="0" w:color="000000"/>
            </w:tcBorders>
          </w:tcPr>
          <w:p w14:paraId="46BB0AC1" w14:textId="77777777" w:rsidR="004F06A1" w:rsidRPr="00DE0E55" w:rsidRDefault="004F06A1" w:rsidP="0088350D"/>
        </w:tc>
        <w:tc>
          <w:tcPr>
            <w:tcW w:w="2127" w:type="dxa"/>
            <w:vMerge/>
            <w:tcBorders>
              <w:top w:val="nil"/>
              <w:bottom w:val="single" w:sz="8" w:space="0" w:color="000000"/>
              <w:right w:val="single" w:sz="8" w:space="0" w:color="000000"/>
            </w:tcBorders>
          </w:tcPr>
          <w:p w14:paraId="10985B98"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FFE82A7" w14:textId="77777777" w:rsidR="004F06A1" w:rsidRPr="00DE0E55" w:rsidRDefault="004F06A1" w:rsidP="0088350D">
            <w:pPr>
              <w:spacing w:after="0"/>
            </w:pPr>
            <w:r w:rsidRPr="004F06A1">
              <w:t>≤ 18 cm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1E70F7F" w14:textId="77777777" w:rsidR="004F06A1" w:rsidRPr="00DE0E55" w:rsidRDefault="004F06A1" w:rsidP="0088350D">
            <w:pPr>
              <w:spacing w:after="0"/>
              <w:jc w:val="center"/>
            </w:pPr>
            <w:r w:rsidRPr="004F06A1">
              <w:t xml:space="preserve">1,25 </w:t>
            </w:r>
            <w:proofErr w:type="spellStart"/>
            <w:r w:rsidRPr="004F06A1">
              <w:t>pl</w:t>
            </w:r>
            <w:proofErr w:type="spellEnd"/>
            <w:r w:rsidRPr="004F06A1">
              <w:t>/mm</w:t>
            </w:r>
          </w:p>
        </w:tc>
      </w:tr>
      <w:tr w:rsidR="004F06A1" w:rsidRPr="00DE0E55" w14:paraId="718DE83C" w14:textId="326FB2E7"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11698905" w14:textId="77777777" w:rsidR="004F06A1" w:rsidRPr="00DE0E55" w:rsidRDefault="004F06A1" w:rsidP="0088350D">
            <w:pPr>
              <w:spacing w:after="0"/>
              <w:jc w:val="both"/>
            </w:pPr>
            <w:r w:rsidRPr="004F06A1">
              <w:rPr>
                <w:b/>
              </w:rPr>
              <w:t>3.</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18BA4256" w14:textId="77777777" w:rsidR="004F06A1" w:rsidRPr="00DE0E55" w:rsidRDefault="004F06A1" w:rsidP="0088350D">
            <w:pPr>
              <w:spacing w:after="0"/>
              <w:jc w:val="center"/>
            </w:pPr>
            <w:r w:rsidRPr="004F06A1">
              <w:rPr>
                <w:b/>
              </w:rPr>
              <w:t>Progowy kontrast obrazu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C8F9597" w14:textId="77777777" w:rsidR="004F06A1" w:rsidRPr="00DE0E55" w:rsidRDefault="004F06A1" w:rsidP="0088350D">
            <w:pPr>
              <w:spacing w:after="0"/>
            </w:pPr>
            <w:r w:rsidRPr="004F06A1">
              <w:t xml:space="preserve">Na obrazie fantomu zawierającego obiekty </w:t>
            </w:r>
            <w:proofErr w:type="spellStart"/>
            <w:r w:rsidRPr="004F06A1">
              <w:t>niskokontrastowe</w:t>
            </w:r>
            <w:proofErr w:type="spellEnd"/>
            <w:r w:rsidRPr="004F06A1">
              <w:t xml:space="preserve"> do oceny progowego kontrastu obrazu uzyskanego w warunkach fluoroskopii z zastosowaniem automatycznej kontroli ekspozycji kontrast najsłabiej widocznego obiektu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B6A8C1B" w14:textId="1CEC151A" w:rsidR="004F06A1" w:rsidRPr="00DE0E55" w:rsidRDefault="004F06A1" w:rsidP="0088350D">
            <w:pPr>
              <w:spacing w:after="0"/>
              <w:jc w:val="center"/>
            </w:pPr>
            <w:r w:rsidRPr="004F06A1">
              <w:t>4 %</w:t>
            </w:r>
          </w:p>
        </w:tc>
      </w:tr>
      <w:tr w:rsidR="004F06A1" w:rsidRPr="00DE0E55" w14:paraId="402C5E6C" w14:textId="63435743"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6C132C85" w14:textId="77777777" w:rsidR="004F06A1" w:rsidRPr="00DE0E55" w:rsidRDefault="004F06A1" w:rsidP="0088350D">
            <w:pPr>
              <w:spacing w:after="0"/>
              <w:jc w:val="both"/>
            </w:pPr>
            <w:r w:rsidRPr="00F1079A">
              <w:rPr>
                <w:b/>
              </w:rPr>
              <w:lastRenderedPageBreak/>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69FEBB8" w14:textId="77777777" w:rsidR="004F06A1" w:rsidRPr="00DE0E55" w:rsidRDefault="004F06A1" w:rsidP="0088350D">
            <w:pPr>
              <w:spacing w:after="0"/>
              <w:jc w:val="center"/>
            </w:pPr>
            <w:r w:rsidRPr="00F1079A">
              <w:rPr>
                <w:b/>
              </w:rPr>
              <w:t>Zgodność pola promieniowania rentgenowskiego z polem widzenia rejestratora obrazu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6012A36" w14:textId="77777777" w:rsidR="004F06A1" w:rsidRPr="00F1079A" w:rsidRDefault="004F06A1" w:rsidP="0088350D">
            <w:pPr>
              <w:spacing w:after="0"/>
            </w:pPr>
            <w:r w:rsidRPr="00F1079A">
              <w:rPr>
                <w:u w:val="single"/>
              </w:rPr>
              <w:t>Uwaga:</w:t>
            </w:r>
            <w:r w:rsidRPr="00F1079A">
              <w:t xml:space="preserve"> Test należy wykonać dla wszystkich stosowanych formatów powiększenia wzmacniacza obrazu. Należy wykonać jeden z testów z punktów 4.1. lub 4.2.</w:t>
            </w:r>
          </w:p>
        </w:tc>
      </w:tr>
      <w:tr w:rsidR="004F06A1" w:rsidRPr="00DE0E55" w14:paraId="3CC8501D" w14:textId="6A64F8B8" w:rsidTr="0066659C">
        <w:trPr>
          <w:trHeight w:val="45"/>
          <w:tblCellSpacing w:w="0" w:type="auto"/>
        </w:trPr>
        <w:tc>
          <w:tcPr>
            <w:tcW w:w="442" w:type="dxa"/>
            <w:vMerge/>
            <w:tcBorders>
              <w:top w:val="nil"/>
              <w:bottom w:val="single" w:sz="8" w:space="0" w:color="000000"/>
              <w:right w:val="single" w:sz="8" w:space="0" w:color="000000"/>
            </w:tcBorders>
          </w:tcPr>
          <w:p w14:paraId="012F2556" w14:textId="77777777" w:rsidR="004F06A1" w:rsidRPr="00DE0E55" w:rsidRDefault="004F06A1" w:rsidP="0088350D"/>
        </w:tc>
        <w:tc>
          <w:tcPr>
            <w:tcW w:w="2127" w:type="dxa"/>
            <w:vMerge/>
            <w:tcBorders>
              <w:top w:val="nil"/>
              <w:bottom w:val="single" w:sz="8" w:space="0" w:color="000000"/>
              <w:right w:val="single" w:sz="8" w:space="0" w:color="000000"/>
            </w:tcBorders>
          </w:tcPr>
          <w:p w14:paraId="08B80E64" w14:textId="77777777" w:rsidR="004F06A1" w:rsidRPr="00DE0E55" w:rsidRDefault="004F06A1" w:rsidP="0088350D"/>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3BB249F" w14:textId="77777777" w:rsidR="004F06A1" w:rsidRPr="00F1079A" w:rsidRDefault="004F06A1" w:rsidP="0088350D">
            <w:pPr>
              <w:spacing w:after="0"/>
              <w:jc w:val="both"/>
              <w:rPr>
                <w:b/>
              </w:rPr>
            </w:pPr>
            <w:r w:rsidRPr="00F1079A">
              <w:rPr>
                <w:b/>
              </w:rPr>
              <w:t xml:space="preserve">4.1. </w:t>
            </w:r>
            <w:r w:rsidRPr="00F1079A">
              <w:rPr>
                <w:u w:val="single"/>
              </w:rPr>
              <w:t>Jeżeli kształt pola widzenia rejestratora obrazu jest zbliżony do okrągłego:</w:t>
            </w:r>
          </w:p>
        </w:tc>
      </w:tr>
      <w:tr w:rsidR="004F06A1" w:rsidRPr="00DE0E55" w14:paraId="4F61CFD4" w14:textId="15C6F90B" w:rsidTr="0066659C">
        <w:trPr>
          <w:trHeight w:val="45"/>
          <w:tblCellSpacing w:w="0" w:type="auto"/>
        </w:trPr>
        <w:tc>
          <w:tcPr>
            <w:tcW w:w="442" w:type="dxa"/>
            <w:vMerge/>
            <w:tcBorders>
              <w:top w:val="nil"/>
              <w:bottom w:val="single" w:sz="8" w:space="0" w:color="000000"/>
              <w:right w:val="single" w:sz="8" w:space="0" w:color="000000"/>
            </w:tcBorders>
          </w:tcPr>
          <w:p w14:paraId="6BB64063" w14:textId="77777777" w:rsidR="004F06A1" w:rsidRPr="00DE0E55" w:rsidRDefault="004F06A1" w:rsidP="0088350D"/>
        </w:tc>
        <w:tc>
          <w:tcPr>
            <w:tcW w:w="2127" w:type="dxa"/>
            <w:vMerge/>
            <w:tcBorders>
              <w:top w:val="nil"/>
              <w:bottom w:val="single" w:sz="8" w:space="0" w:color="000000"/>
              <w:right w:val="single" w:sz="8" w:space="0" w:color="000000"/>
            </w:tcBorders>
          </w:tcPr>
          <w:p w14:paraId="49D10203"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247043B" w14:textId="77777777" w:rsidR="004F06A1" w:rsidRPr="00DE0E55" w:rsidRDefault="004F06A1" w:rsidP="0088350D">
            <w:pPr>
              <w:spacing w:after="0"/>
            </w:pPr>
            <w:r w:rsidRPr="004F06A1">
              <w:t>Stosunek pola promieniowania rentgenowskiego do pola wyświetlanego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97A2ECA" w14:textId="77777777" w:rsidR="004F06A1" w:rsidRPr="00DE0E55" w:rsidRDefault="004F06A1" w:rsidP="0088350D">
            <w:pPr>
              <w:spacing w:after="0"/>
              <w:jc w:val="center"/>
            </w:pPr>
            <w:r w:rsidRPr="004F06A1">
              <w:t>1,25</w:t>
            </w:r>
          </w:p>
        </w:tc>
      </w:tr>
      <w:tr w:rsidR="004F06A1" w:rsidRPr="00DE0E55" w14:paraId="2AC5CF67" w14:textId="55A294C0" w:rsidTr="0066659C">
        <w:trPr>
          <w:trHeight w:val="45"/>
          <w:tblCellSpacing w:w="0" w:type="auto"/>
        </w:trPr>
        <w:tc>
          <w:tcPr>
            <w:tcW w:w="442" w:type="dxa"/>
            <w:vMerge/>
            <w:tcBorders>
              <w:top w:val="nil"/>
              <w:bottom w:val="single" w:sz="8" w:space="0" w:color="000000"/>
              <w:right w:val="single" w:sz="8" w:space="0" w:color="000000"/>
            </w:tcBorders>
          </w:tcPr>
          <w:p w14:paraId="766EC6B0" w14:textId="77777777" w:rsidR="004F06A1" w:rsidRPr="00DE0E55" w:rsidRDefault="004F06A1" w:rsidP="0088350D"/>
        </w:tc>
        <w:tc>
          <w:tcPr>
            <w:tcW w:w="2127" w:type="dxa"/>
            <w:vMerge/>
            <w:tcBorders>
              <w:top w:val="nil"/>
              <w:bottom w:val="single" w:sz="8" w:space="0" w:color="000000"/>
              <w:right w:val="single" w:sz="8" w:space="0" w:color="000000"/>
            </w:tcBorders>
          </w:tcPr>
          <w:p w14:paraId="12C94381" w14:textId="77777777" w:rsidR="004F06A1" w:rsidRPr="00DE0E55" w:rsidRDefault="004F06A1" w:rsidP="0088350D"/>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6095FBB" w14:textId="1CBDB008" w:rsidR="004F06A1" w:rsidRPr="00F1079A" w:rsidRDefault="004F06A1" w:rsidP="0088350D">
            <w:pPr>
              <w:spacing w:after="0"/>
              <w:rPr>
                <w:b/>
              </w:rPr>
            </w:pPr>
            <w:r w:rsidRPr="00F1079A">
              <w:rPr>
                <w:b/>
              </w:rPr>
              <w:t xml:space="preserve">4.2. </w:t>
            </w:r>
            <w:r w:rsidRPr="00F1079A">
              <w:rPr>
                <w:u w:val="single"/>
              </w:rPr>
              <w:t>Jeżeli kolimacja pola promieniowania rentgenowskiego i pole widzenia rejestratora obrazu są prostokątne:</w:t>
            </w:r>
          </w:p>
        </w:tc>
      </w:tr>
      <w:tr w:rsidR="004F06A1" w:rsidRPr="00DE0E55" w14:paraId="6A11F6FE" w14:textId="5813DA86" w:rsidTr="0066659C">
        <w:trPr>
          <w:trHeight w:val="45"/>
          <w:tblCellSpacing w:w="0" w:type="auto"/>
        </w:trPr>
        <w:tc>
          <w:tcPr>
            <w:tcW w:w="442" w:type="dxa"/>
            <w:vMerge/>
            <w:tcBorders>
              <w:top w:val="nil"/>
              <w:bottom w:val="single" w:sz="8" w:space="0" w:color="000000"/>
              <w:right w:val="single" w:sz="8" w:space="0" w:color="000000"/>
            </w:tcBorders>
          </w:tcPr>
          <w:p w14:paraId="01B26FE6" w14:textId="77777777" w:rsidR="004F06A1" w:rsidRPr="00DE0E55" w:rsidRDefault="004F06A1" w:rsidP="0088350D"/>
        </w:tc>
        <w:tc>
          <w:tcPr>
            <w:tcW w:w="2127" w:type="dxa"/>
            <w:vMerge/>
            <w:tcBorders>
              <w:top w:val="nil"/>
              <w:bottom w:val="single" w:sz="8" w:space="0" w:color="000000"/>
              <w:right w:val="single" w:sz="8" w:space="0" w:color="000000"/>
            </w:tcBorders>
          </w:tcPr>
          <w:p w14:paraId="357B76FD"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C9096BC" w14:textId="77777777" w:rsidR="004F06A1" w:rsidRPr="00DE0E55" w:rsidRDefault="004F06A1" w:rsidP="0088350D">
            <w:pPr>
              <w:spacing w:after="0"/>
            </w:pPr>
            <w:r w:rsidRPr="004F06A1">
              <w:rPr>
                <w:b/>
              </w:rPr>
              <w:t xml:space="preserve">4.2.1. </w:t>
            </w:r>
            <w:r w:rsidRPr="004F06A1">
              <w:t>Odległość pomiędzy krawędzią pola promieniowania rentgenowskiego a krawędzią pola widzenia rejestratora obrazu w kierunkach dwóch głównych osi rejestratora obrazu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1F39E70" w14:textId="177CEFB7" w:rsidR="004F06A1" w:rsidRPr="00DE0E55" w:rsidRDefault="004F06A1" w:rsidP="0088350D">
            <w:pPr>
              <w:spacing w:after="0"/>
              <w:jc w:val="center"/>
            </w:pPr>
            <w:r w:rsidRPr="004F06A1">
              <w:t>3 %</w:t>
            </w:r>
          </w:p>
        </w:tc>
      </w:tr>
      <w:tr w:rsidR="004F06A1" w:rsidRPr="00DE0E55" w14:paraId="3399D5E1" w14:textId="51FB7D12" w:rsidTr="0066659C">
        <w:trPr>
          <w:trHeight w:val="45"/>
          <w:tblCellSpacing w:w="0" w:type="auto"/>
        </w:trPr>
        <w:tc>
          <w:tcPr>
            <w:tcW w:w="442" w:type="dxa"/>
            <w:vMerge/>
            <w:tcBorders>
              <w:top w:val="nil"/>
              <w:bottom w:val="single" w:sz="8" w:space="0" w:color="000000"/>
              <w:right w:val="single" w:sz="8" w:space="0" w:color="000000"/>
            </w:tcBorders>
          </w:tcPr>
          <w:p w14:paraId="4E3D52FA" w14:textId="77777777" w:rsidR="004F06A1" w:rsidRPr="00DE0E55" w:rsidRDefault="004F06A1" w:rsidP="0088350D"/>
        </w:tc>
        <w:tc>
          <w:tcPr>
            <w:tcW w:w="2127" w:type="dxa"/>
            <w:vMerge/>
            <w:tcBorders>
              <w:top w:val="nil"/>
              <w:bottom w:val="single" w:sz="8" w:space="0" w:color="000000"/>
              <w:right w:val="single" w:sz="8" w:space="0" w:color="000000"/>
            </w:tcBorders>
          </w:tcPr>
          <w:p w14:paraId="21A51F75"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6B48ECA" w14:textId="77777777" w:rsidR="004F06A1" w:rsidRPr="00DE0E55" w:rsidRDefault="004F06A1" w:rsidP="0088350D">
            <w:pPr>
              <w:spacing w:after="0"/>
            </w:pPr>
            <w:r w:rsidRPr="004F06A1">
              <w:rPr>
                <w:b/>
              </w:rPr>
              <w:t xml:space="preserve">4.2.2. </w:t>
            </w:r>
            <w:r w:rsidRPr="004F06A1">
              <w:t>Suma odległości określonych w punkcie 4.2.1. w odniesieniu do odległości ognisko - rejestrator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7D6B991" w14:textId="6027A9EA" w:rsidR="004F06A1" w:rsidRPr="00DE0E55" w:rsidRDefault="004F06A1" w:rsidP="0088350D">
            <w:pPr>
              <w:spacing w:after="0"/>
              <w:jc w:val="center"/>
            </w:pPr>
            <w:r w:rsidRPr="004F06A1">
              <w:t>4 %</w:t>
            </w:r>
          </w:p>
        </w:tc>
      </w:tr>
      <w:tr w:rsidR="004F06A1" w:rsidRPr="00DE0E55" w14:paraId="3920BF59" w14:textId="0B305CF3"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FAEE94A" w14:textId="77777777" w:rsidR="004F06A1" w:rsidRPr="00DE0E55" w:rsidRDefault="004F06A1" w:rsidP="0088350D">
            <w:pPr>
              <w:spacing w:after="0"/>
              <w:jc w:val="both"/>
            </w:pPr>
            <w:r w:rsidRPr="00F1079A">
              <w:rPr>
                <w:b/>
              </w:rPr>
              <w:t>5.</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64387979" w14:textId="77777777" w:rsidR="004F06A1" w:rsidRPr="00DE0E55" w:rsidRDefault="004F06A1" w:rsidP="0088350D">
            <w:pPr>
              <w:spacing w:after="0"/>
              <w:jc w:val="center"/>
            </w:pPr>
            <w:r w:rsidRPr="00F1079A">
              <w:rPr>
                <w:b/>
              </w:rPr>
              <w:t>Dawka wejściowa na jeden obraz</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B23F0D7" w14:textId="77777777" w:rsidR="004F06A1" w:rsidRPr="00F1079A" w:rsidRDefault="004F06A1" w:rsidP="0088350D">
            <w:pPr>
              <w:spacing w:after="0"/>
              <w:jc w:val="both"/>
            </w:pPr>
            <w:r w:rsidRPr="00F1079A">
              <w:t>Dla fluorografii i urządzeń stosowanych w procedurach kardiologicznych powinien być spełniony co najmniej jeden z warunków z punktów 5.1. lub 5.2.:</w:t>
            </w:r>
          </w:p>
        </w:tc>
      </w:tr>
      <w:tr w:rsidR="004F06A1" w:rsidRPr="00DE0E55" w14:paraId="628DFD14" w14:textId="66534CDF" w:rsidTr="0066659C">
        <w:trPr>
          <w:trHeight w:val="45"/>
          <w:tblCellSpacing w:w="0" w:type="auto"/>
        </w:trPr>
        <w:tc>
          <w:tcPr>
            <w:tcW w:w="442" w:type="dxa"/>
            <w:vMerge/>
            <w:tcBorders>
              <w:top w:val="nil"/>
              <w:bottom w:val="single" w:sz="8" w:space="0" w:color="000000"/>
              <w:right w:val="single" w:sz="8" w:space="0" w:color="000000"/>
            </w:tcBorders>
          </w:tcPr>
          <w:p w14:paraId="385993C5" w14:textId="77777777" w:rsidR="004F06A1" w:rsidRPr="00DE0E55" w:rsidRDefault="004F06A1" w:rsidP="0088350D"/>
        </w:tc>
        <w:tc>
          <w:tcPr>
            <w:tcW w:w="2127" w:type="dxa"/>
            <w:vMerge/>
            <w:tcBorders>
              <w:top w:val="nil"/>
              <w:bottom w:val="single" w:sz="8" w:space="0" w:color="000000"/>
              <w:right w:val="single" w:sz="8" w:space="0" w:color="000000"/>
            </w:tcBorders>
          </w:tcPr>
          <w:p w14:paraId="5F86CF9F" w14:textId="77777777" w:rsidR="004F06A1" w:rsidRPr="00DE0E55" w:rsidRDefault="004F06A1" w:rsidP="0088350D"/>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687F5B70" w14:textId="77777777" w:rsidR="004F06A1" w:rsidRPr="00F1079A" w:rsidRDefault="004F06A1" w:rsidP="0088350D">
            <w:pPr>
              <w:spacing w:after="0"/>
              <w:jc w:val="both"/>
              <w:rPr>
                <w:b/>
              </w:rPr>
            </w:pPr>
            <w:r w:rsidRPr="00F1079A">
              <w:rPr>
                <w:b/>
              </w:rPr>
              <w:t>5.1. Dawka wejściowa na jeden obraz na wejściu wzmacniacza obrazu/detektora cyfrowego</w:t>
            </w:r>
          </w:p>
        </w:tc>
      </w:tr>
      <w:tr w:rsidR="004F06A1" w:rsidRPr="00DE0E55" w14:paraId="0698555F" w14:textId="65B3448D" w:rsidTr="0066659C">
        <w:trPr>
          <w:trHeight w:val="45"/>
          <w:tblCellSpacing w:w="0" w:type="auto"/>
        </w:trPr>
        <w:tc>
          <w:tcPr>
            <w:tcW w:w="442" w:type="dxa"/>
            <w:vMerge/>
            <w:tcBorders>
              <w:top w:val="nil"/>
              <w:bottom w:val="single" w:sz="8" w:space="0" w:color="000000"/>
              <w:right w:val="single" w:sz="8" w:space="0" w:color="000000"/>
            </w:tcBorders>
          </w:tcPr>
          <w:p w14:paraId="7C32E491" w14:textId="77777777" w:rsidR="004F06A1" w:rsidRPr="00DE0E55" w:rsidRDefault="004F06A1" w:rsidP="0088350D"/>
        </w:tc>
        <w:tc>
          <w:tcPr>
            <w:tcW w:w="2127" w:type="dxa"/>
            <w:vMerge/>
            <w:tcBorders>
              <w:top w:val="nil"/>
              <w:bottom w:val="single" w:sz="8" w:space="0" w:color="000000"/>
              <w:right w:val="single" w:sz="8" w:space="0" w:color="000000"/>
            </w:tcBorders>
          </w:tcPr>
          <w:p w14:paraId="47779BFE"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2A828ED" w14:textId="77777777" w:rsidR="004F06A1" w:rsidRPr="00DE0E55" w:rsidRDefault="004F06A1" w:rsidP="0088350D">
            <w:pPr>
              <w:spacing w:after="0"/>
            </w:pPr>
            <w:r w:rsidRPr="004F06A1">
              <w:t xml:space="preserve">Dla ekspozycji bez kratki </w:t>
            </w:r>
            <w:proofErr w:type="spellStart"/>
            <w:r w:rsidRPr="004F06A1">
              <w:t>przeciwrozproszeniowej</w:t>
            </w:r>
            <w:proofErr w:type="spellEnd"/>
            <w:r w:rsidRPr="004F06A1">
              <w:t xml:space="preserve"> z użyciem fantomu równoważnego standardowemu pacjentowi przy zastosowaniu automatycznej kontroli ekspozycji i jasności dawka wejściowa na jeden obraz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836FB25" w14:textId="77777777" w:rsidR="004F06A1" w:rsidRPr="00DE0E55" w:rsidRDefault="004F06A1" w:rsidP="0088350D">
            <w:pPr>
              <w:spacing w:after="0"/>
            </w:pPr>
            <w:r w:rsidRPr="004F06A1">
              <w:t>5 µ</w:t>
            </w:r>
            <w:proofErr w:type="spellStart"/>
            <w:r w:rsidRPr="004F06A1">
              <w:t>Gy</w:t>
            </w:r>
            <w:proofErr w:type="spellEnd"/>
            <w:r w:rsidRPr="004F06A1">
              <w:t xml:space="preserve"> dla fluorografii,</w:t>
            </w:r>
          </w:p>
          <w:p w14:paraId="104D7543" w14:textId="77777777" w:rsidR="004F06A1" w:rsidRPr="00DE0E55" w:rsidRDefault="004F06A1" w:rsidP="0088350D">
            <w:pPr>
              <w:spacing w:before="25" w:after="0"/>
              <w:jc w:val="center"/>
            </w:pPr>
            <w:r w:rsidRPr="004F06A1">
              <w:t>0,5 µ</w:t>
            </w:r>
            <w:proofErr w:type="spellStart"/>
            <w:r w:rsidRPr="004F06A1">
              <w:t>Gy</w:t>
            </w:r>
            <w:proofErr w:type="spellEnd"/>
            <w:r w:rsidRPr="004F06A1">
              <w:t xml:space="preserve"> dla urządzeń stosowanych w procedurach kardiologicznych</w:t>
            </w:r>
          </w:p>
        </w:tc>
      </w:tr>
      <w:tr w:rsidR="004F06A1" w:rsidRPr="00DE0E55" w14:paraId="69A2E864" w14:textId="752CD5FA" w:rsidTr="0066659C">
        <w:trPr>
          <w:trHeight w:val="45"/>
          <w:tblCellSpacing w:w="0" w:type="auto"/>
        </w:trPr>
        <w:tc>
          <w:tcPr>
            <w:tcW w:w="442" w:type="dxa"/>
            <w:vMerge/>
            <w:tcBorders>
              <w:top w:val="nil"/>
              <w:bottom w:val="single" w:sz="8" w:space="0" w:color="000000"/>
              <w:right w:val="single" w:sz="8" w:space="0" w:color="000000"/>
            </w:tcBorders>
          </w:tcPr>
          <w:p w14:paraId="1D0FE2AC" w14:textId="77777777" w:rsidR="004F06A1" w:rsidRPr="00DE0E55" w:rsidRDefault="004F06A1" w:rsidP="0088350D"/>
        </w:tc>
        <w:tc>
          <w:tcPr>
            <w:tcW w:w="2127" w:type="dxa"/>
            <w:vMerge/>
            <w:tcBorders>
              <w:top w:val="nil"/>
              <w:bottom w:val="single" w:sz="8" w:space="0" w:color="000000"/>
              <w:right w:val="single" w:sz="8" w:space="0" w:color="000000"/>
            </w:tcBorders>
          </w:tcPr>
          <w:p w14:paraId="0577AD11" w14:textId="77777777" w:rsidR="004F06A1" w:rsidRPr="00DE0E55" w:rsidRDefault="004F06A1" w:rsidP="0088350D"/>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7FF7672" w14:textId="77777777" w:rsidR="004F06A1" w:rsidRPr="00F1079A" w:rsidRDefault="004F06A1" w:rsidP="0088350D">
            <w:pPr>
              <w:spacing w:after="0"/>
              <w:jc w:val="both"/>
              <w:rPr>
                <w:b/>
              </w:rPr>
            </w:pPr>
            <w:r w:rsidRPr="00F1079A">
              <w:rPr>
                <w:b/>
              </w:rPr>
              <w:t>5.2. Dawka wejściowa na jeden obraz na powierzchni wejściowej fantomu</w:t>
            </w:r>
          </w:p>
        </w:tc>
      </w:tr>
      <w:tr w:rsidR="004F06A1" w:rsidRPr="00DE0E55" w14:paraId="5F2D2F69" w14:textId="7AE9594F" w:rsidTr="0066659C">
        <w:trPr>
          <w:trHeight w:val="45"/>
          <w:tblCellSpacing w:w="0" w:type="auto"/>
        </w:trPr>
        <w:tc>
          <w:tcPr>
            <w:tcW w:w="442" w:type="dxa"/>
            <w:vMerge/>
            <w:tcBorders>
              <w:top w:val="nil"/>
              <w:bottom w:val="single" w:sz="8" w:space="0" w:color="000000"/>
              <w:right w:val="single" w:sz="8" w:space="0" w:color="000000"/>
            </w:tcBorders>
          </w:tcPr>
          <w:p w14:paraId="29BA4355" w14:textId="77777777" w:rsidR="004F06A1" w:rsidRPr="00DE0E55" w:rsidRDefault="004F06A1" w:rsidP="0088350D"/>
        </w:tc>
        <w:tc>
          <w:tcPr>
            <w:tcW w:w="2127" w:type="dxa"/>
            <w:vMerge/>
            <w:tcBorders>
              <w:top w:val="nil"/>
              <w:bottom w:val="single" w:sz="8" w:space="0" w:color="000000"/>
              <w:right w:val="single" w:sz="8" w:space="0" w:color="000000"/>
            </w:tcBorders>
          </w:tcPr>
          <w:p w14:paraId="69B5E925"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2BE2569" w14:textId="77777777" w:rsidR="004F06A1" w:rsidRPr="00DE0E55" w:rsidRDefault="004F06A1" w:rsidP="0088350D">
            <w:pPr>
              <w:spacing w:after="0"/>
            </w:pPr>
            <w:r w:rsidRPr="004F06A1">
              <w:t>Dawka wejściowa na jeden obraz uwzględniająca promieniowanie wstecznie rozproszone, mierzona na powierzchni wejściowej fantomu równoważnemu standardowemu pacjentowi, od strony lampy rentgenowskiej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3ADCF03" w14:textId="77777777" w:rsidR="004F06A1" w:rsidRPr="00DE0E55" w:rsidRDefault="004F06A1" w:rsidP="0088350D">
            <w:pPr>
              <w:spacing w:after="0"/>
            </w:pPr>
            <w:r w:rsidRPr="004F06A1">
              <w:t xml:space="preserve">2 </w:t>
            </w:r>
            <w:proofErr w:type="spellStart"/>
            <w:r w:rsidRPr="004F06A1">
              <w:t>mGy</w:t>
            </w:r>
            <w:proofErr w:type="spellEnd"/>
            <w:r w:rsidRPr="004F06A1">
              <w:t xml:space="preserve"> dla fluorografii,</w:t>
            </w:r>
          </w:p>
          <w:p w14:paraId="4DEB83D4" w14:textId="77777777" w:rsidR="004F06A1" w:rsidRPr="00DE0E55" w:rsidRDefault="004F06A1" w:rsidP="0088350D">
            <w:pPr>
              <w:spacing w:before="25" w:after="0"/>
              <w:jc w:val="center"/>
            </w:pPr>
            <w:r w:rsidRPr="004F06A1">
              <w:t xml:space="preserve">0,2 </w:t>
            </w:r>
            <w:proofErr w:type="spellStart"/>
            <w:r w:rsidRPr="004F06A1">
              <w:t>mGy</w:t>
            </w:r>
            <w:proofErr w:type="spellEnd"/>
            <w:r w:rsidRPr="004F06A1">
              <w:t xml:space="preserve"> dla urządzeń stosowanych w procedurach kardiologicznych</w:t>
            </w:r>
          </w:p>
        </w:tc>
      </w:tr>
      <w:tr w:rsidR="004F06A1" w:rsidRPr="00DE0E55" w14:paraId="10006F71" w14:textId="4F474CDF"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7346EF0A" w14:textId="77777777" w:rsidR="004F06A1" w:rsidRPr="00DE0E55" w:rsidRDefault="004F06A1" w:rsidP="0088350D">
            <w:pPr>
              <w:spacing w:after="0"/>
              <w:jc w:val="center"/>
            </w:pPr>
            <w:r w:rsidRPr="004F06A1">
              <w:rPr>
                <w:b/>
              </w:rPr>
              <w:lastRenderedPageBreak/>
              <w:t>URZĄDZENIA STOSOWANE W TOMOGRAFII KONWENCJONALNEJ</w:t>
            </w:r>
          </w:p>
          <w:p w14:paraId="3D4B2D13" w14:textId="457D4EDB" w:rsidR="004F06A1" w:rsidRPr="00967284" w:rsidRDefault="004F06A1" w:rsidP="0088350D">
            <w:pPr>
              <w:spacing w:after="0"/>
              <w:jc w:val="center"/>
              <w:rPr>
                <w:b/>
              </w:rPr>
            </w:pPr>
            <w:r w:rsidRPr="004F06A1">
              <w:rPr>
                <w:b/>
              </w:rPr>
              <w:t>Częstotliwość:</w:t>
            </w:r>
            <w:r w:rsidRPr="004F06A1">
              <w:t xml:space="preserve"> Testy specjalistyczne wykonywane są co najmniej raz na 12 miesięcy</w:t>
            </w:r>
          </w:p>
        </w:tc>
      </w:tr>
      <w:tr w:rsidR="004F06A1" w:rsidRPr="00DE0E55" w14:paraId="11432ACD" w14:textId="715B63A5"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7528CA81" w14:textId="77777777" w:rsidR="004F06A1" w:rsidRPr="00967284" w:rsidRDefault="004F06A1" w:rsidP="0088350D">
            <w:pPr>
              <w:spacing w:after="0"/>
            </w:pPr>
            <w:r w:rsidRPr="00967284">
              <w:rPr>
                <w:u w:val="single"/>
              </w:rPr>
              <w:t>Uwaga:</w:t>
            </w:r>
            <w:r w:rsidRPr="00967284">
              <w:t xml:space="preserve"> Urządzenia stosowane do tomografii konwencjonalnej należy kontrolować tak, jak urządzenia stosowane do radiografii ogólnej, o ile pozwala na to ich konstrukcja, z rozszerzeniem o poniższe testy.</w:t>
            </w:r>
          </w:p>
        </w:tc>
      </w:tr>
      <w:tr w:rsidR="004F06A1" w:rsidRPr="00DE0E55" w14:paraId="2C155C22" w14:textId="6779E757"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58CDAD59" w14:textId="77777777" w:rsidR="004F06A1" w:rsidRPr="00DE0E55" w:rsidRDefault="004F06A1" w:rsidP="0088350D">
            <w:pPr>
              <w:spacing w:after="0"/>
              <w:jc w:val="both"/>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658015FB" w14:textId="77777777" w:rsidR="004F06A1" w:rsidRPr="00DE0E55" w:rsidRDefault="004F06A1" w:rsidP="0088350D">
            <w:pPr>
              <w:spacing w:after="0"/>
              <w:jc w:val="center"/>
            </w:pPr>
            <w:r w:rsidRPr="004F06A1">
              <w:t>Nazwa</w:t>
            </w:r>
          </w:p>
          <w:p w14:paraId="7DD8388A" w14:textId="77777777" w:rsidR="004F06A1" w:rsidRPr="00DE0E55" w:rsidRDefault="004F06A1" w:rsidP="0088350D">
            <w:pPr>
              <w:spacing w:before="25" w:after="0"/>
              <w:jc w:val="center"/>
            </w:pPr>
            <w:r w:rsidRPr="004F06A1">
              <w:t>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6AFDF7B9" w14:textId="77777777" w:rsidR="004F06A1" w:rsidRPr="00DE0E55" w:rsidRDefault="004F06A1" w:rsidP="0088350D">
            <w:pPr>
              <w:spacing w:after="0"/>
              <w:jc w:val="center"/>
            </w:pPr>
            <w:r w:rsidRPr="004F06A1">
              <w:t>Zakres</w:t>
            </w:r>
          </w:p>
        </w:tc>
      </w:tr>
      <w:tr w:rsidR="004F06A1" w:rsidRPr="00DE0E55" w14:paraId="1C47FFE5" w14:textId="671BE7AC" w:rsidTr="0066659C">
        <w:trPr>
          <w:trHeight w:val="45"/>
          <w:tblCellSpacing w:w="0" w:type="auto"/>
        </w:trPr>
        <w:tc>
          <w:tcPr>
            <w:tcW w:w="442" w:type="dxa"/>
            <w:vMerge/>
            <w:tcBorders>
              <w:top w:val="nil"/>
              <w:bottom w:val="single" w:sz="8" w:space="0" w:color="000000"/>
              <w:right w:val="single" w:sz="8" w:space="0" w:color="000000"/>
            </w:tcBorders>
          </w:tcPr>
          <w:p w14:paraId="4A7C5BCB" w14:textId="77777777" w:rsidR="004F06A1" w:rsidRPr="00DE0E55" w:rsidRDefault="004F06A1" w:rsidP="0088350D"/>
        </w:tc>
        <w:tc>
          <w:tcPr>
            <w:tcW w:w="2127" w:type="dxa"/>
            <w:vMerge/>
            <w:tcBorders>
              <w:top w:val="nil"/>
              <w:bottom w:val="single" w:sz="8" w:space="0" w:color="000000"/>
              <w:right w:val="single" w:sz="8" w:space="0" w:color="000000"/>
            </w:tcBorders>
          </w:tcPr>
          <w:p w14:paraId="1FDA539D"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5C671D9" w14:textId="77777777" w:rsidR="004F06A1" w:rsidRPr="00DE0E55" w:rsidRDefault="004F06A1" w:rsidP="004F06A1">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90A5411" w14:textId="77777777" w:rsidR="004F06A1" w:rsidRPr="00DE0E55" w:rsidRDefault="004F06A1" w:rsidP="0088350D">
            <w:pPr>
              <w:spacing w:after="0"/>
              <w:jc w:val="center"/>
            </w:pPr>
            <w:r w:rsidRPr="004F06A1">
              <w:t>Kryterium</w:t>
            </w:r>
          </w:p>
        </w:tc>
      </w:tr>
      <w:tr w:rsidR="004F06A1" w:rsidRPr="00DE0E55" w14:paraId="1C039970" w14:textId="1EE9B792"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1130C771" w14:textId="77777777" w:rsidR="004F06A1" w:rsidRPr="00DE0E55" w:rsidRDefault="004F06A1" w:rsidP="0088350D">
            <w:pPr>
              <w:spacing w:after="0"/>
              <w:jc w:val="both"/>
            </w:pPr>
            <w:r w:rsidRPr="004F06A1">
              <w:rPr>
                <w:b/>
              </w:rPr>
              <w:t>1.</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175FE5F6" w14:textId="77777777" w:rsidR="004F06A1" w:rsidRPr="00DE0E55" w:rsidRDefault="004F06A1" w:rsidP="0088350D">
            <w:pPr>
              <w:spacing w:after="0"/>
              <w:jc w:val="center"/>
            </w:pPr>
            <w:r w:rsidRPr="004F06A1">
              <w:rPr>
                <w:b/>
              </w:rPr>
              <w:t>Głębokość</w:t>
            </w:r>
          </w:p>
          <w:p w14:paraId="5505D2C7" w14:textId="77777777" w:rsidR="004F06A1" w:rsidRPr="00DE0E55" w:rsidRDefault="004F06A1" w:rsidP="0088350D">
            <w:pPr>
              <w:spacing w:before="25" w:after="0"/>
              <w:jc w:val="center"/>
            </w:pPr>
            <w:r w:rsidRPr="004F06A1">
              <w:rPr>
                <w:b/>
              </w:rPr>
              <w:t>warstwy</w:t>
            </w:r>
          </w:p>
          <w:p w14:paraId="5B73EFE9" w14:textId="77777777" w:rsidR="004F06A1" w:rsidRPr="00DE0E55" w:rsidRDefault="004F06A1" w:rsidP="0088350D">
            <w:pPr>
              <w:spacing w:before="25" w:after="0"/>
              <w:jc w:val="center"/>
            </w:pPr>
            <w:r w:rsidRPr="004F06A1">
              <w:rPr>
                <w:b/>
              </w:rPr>
              <w:t>tomograficznej</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9C7B2C3" w14:textId="3416F40E" w:rsidR="004F06A1" w:rsidRPr="00DE0E55" w:rsidRDefault="004F06A1" w:rsidP="0088350D">
            <w:pPr>
              <w:spacing w:after="0"/>
            </w:pPr>
            <w:r w:rsidRPr="004F06A1">
              <w:t xml:space="preserve">Odchylenie wartości zmierzonej głębokości warstwy tomograficznej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D2192A5" w14:textId="77777777" w:rsidR="004F06A1" w:rsidRPr="00DE0E55" w:rsidRDefault="004F06A1" w:rsidP="0088350D">
            <w:pPr>
              <w:spacing w:after="0"/>
              <w:jc w:val="center"/>
            </w:pPr>
            <w:r w:rsidRPr="004F06A1">
              <w:t>±5 mm</w:t>
            </w:r>
          </w:p>
        </w:tc>
      </w:tr>
      <w:tr w:rsidR="004F06A1" w:rsidRPr="00DE0E55" w14:paraId="1358BE97" w14:textId="7768BCE7"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51221AD4" w14:textId="77777777" w:rsidR="004F06A1" w:rsidRPr="00DE0E55" w:rsidRDefault="004F06A1" w:rsidP="0088350D">
            <w:pPr>
              <w:spacing w:after="0"/>
              <w:jc w:val="both"/>
            </w:pPr>
            <w:r w:rsidRPr="004F06A1">
              <w:rPr>
                <w:b/>
              </w:rPr>
              <w:t>2.</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246C1940" w14:textId="77777777" w:rsidR="004F06A1" w:rsidRPr="00DE0E55" w:rsidRDefault="004F06A1" w:rsidP="0088350D">
            <w:pPr>
              <w:spacing w:after="0"/>
              <w:jc w:val="center"/>
            </w:pPr>
            <w:r w:rsidRPr="004F06A1">
              <w:rPr>
                <w:b/>
              </w:rPr>
              <w:t>Zmiana głębokości warstwy tomograficznej</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21164BF" w14:textId="6F9D8C0F" w:rsidR="004F06A1" w:rsidRPr="00DE0E55" w:rsidRDefault="004F06A1" w:rsidP="0088350D">
            <w:pPr>
              <w:spacing w:after="0"/>
            </w:pPr>
            <w:r w:rsidRPr="004F06A1">
              <w:t xml:space="preserve">Powtarzalność ustawienia głębokości warstwy przy przejściu z jednej warstwy do drugiej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052CB94" w14:textId="77777777" w:rsidR="004F06A1" w:rsidRPr="00DE0E55" w:rsidRDefault="004F06A1" w:rsidP="0088350D">
            <w:pPr>
              <w:spacing w:after="0"/>
              <w:jc w:val="center"/>
            </w:pPr>
            <w:r w:rsidRPr="004F06A1">
              <w:t>±2 mm</w:t>
            </w:r>
          </w:p>
        </w:tc>
      </w:tr>
      <w:tr w:rsidR="004F06A1" w:rsidRPr="00DE0E55" w14:paraId="71B70CDA" w14:textId="611C4426"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4E9467D1" w14:textId="77777777" w:rsidR="004F06A1" w:rsidRPr="00DE0E55" w:rsidRDefault="004F06A1" w:rsidP="0088350D">
            <w:pPr>
              <w:spacing w:after="0"/>
              <w:jc w:val="both"/>
            </w:pPr>
            <w:r w:rsidRPr="004F06A1">
              <w:rPr>
                <w:b/>
              </w:rPr>
              <w:t>3.</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2E5FA946" w14:textId="77777777" w:rsidR="004F06A1" w:rsidRPr="00DE0E55" w:rsidRDefault="004F06A1" w:rsidP="0088350D">
            <w:pPr>
              <w:spacing w:after="0"/>
              <w:jc w:val="center"/>
            </w:pPr>
            <w:r w:rsidRPr="004F06A1">
              <w:rPr>
                <w:b/>
              </w:rPr>
              <w:t>Kąt</w:t>
            </w:r>
          </w:p>
          <w:p w14:paraId="26EDAEEF" w14:textId="77777777" w:rsidR="004F06A1" w:rsidRPr="00DE0E55" w:rsidRDefault="004F06A1" w:rsidP="0088350D">
            <w:pPr>
              <w:spacing w:before="25" w:after="0"/>
              <w:jc w:val="center"/>
            </w:pPr>
            <w:r w:rsidRPr="004F06A1">
              <w:rPr>
                <w:b/>
              </w:rPr>
              <w:t>ekspozycji</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75CCBC3" w14:textId="16EE0BE3" w:rsidR="004F06A1" w:rsidRPr="00DE0E55" w:rsidRDefault="004F06A1" w:rsidP="0088350D">
            <w:pPr>
              <w:spacing w:after="0"/>
            </w:pPr>
            <w:r>
              <w:t xml:space="preserve">Odchylenie </w:t>
            </w:r>
            <w:r w:rsidRPr="004F06A1">
              <w:t xml:space="preserve">między nominalną a zmierzoną wielkością kąta ekspozycji dla kątów większych niż 30°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E01AF84" w14:textId="77777777" w:rsidR="004F06A1" w:rsidRPr="00DE0E55" w:rsidRDefault="004F06A1" w:rsidP="0088350D">
            <w:pPr>
              <w:spacing w:after="0"/>
              <w:jc w:val="center"/>
            </w:pPr>
            <w:r w:rsidRPr="004F06A1">
              <w:t>±5°</w:t>
            </w:r>
          </w:p>
        </w:tc>
      </w:tr>
      <w:tr w:rsidR="004F06A1" w:rsidRPr="00DE0E55" w14:paraId="6219EC02" w14:textId="0B9E8678"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1675065A" w14:textId="77777777" w:rsidR="004F06A1" w:rsidRPr="00DE0E55" w:rsidRDefault="004F06A1" w:rsidP="0088350D">
            <w:pPr>
              <w:spacing w:after="0"/>
              <w:jc w:val="both"/>
            </w:pPr>
            <w:r w:rsidRPr="004F06A1">
              <w:rPr>
                <w:b/>
              </w:rPr>
              <w:t>4.</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2281679D" w14:textId="77777777" w:rsidR="004F06A1" w:rsidRPr="00DE0E55" w:rsidRDefault="004F06A1" w:rsidP="0088350D">
            <w:pPr>
              <w:spacing w:after="0"/>
              <w:jc w:val="center"/>
            </w:pPr>
            <w:r w:rsidRPr="004F06A1">
              <w:rPr>
                <w:b/>
              </w:rPr>
              <w:t>Jednorodność obrazu warstwy</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970BF5C" w14:textId="77777777" w:rsidR="004F06A1" w:rsidRPr="00DE0E55" w:rsidRDefault="004F06A1" w:rsidP="0088350D">
            <w:pPr>
              <w:spacing w:after="0"/>
            </w:pPr>
            <w:r w:rsidRPr="004F06A1">
              <w:t>Obraz otworu w płycie jest jednorodny, a wszelkie niejednorodności są zgodne z cechami charakterystycznymi dla poszczególnego typu tomografu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56A17A5" w14:textId="77777777" w:rsidR="004F06A1" w:rsidRPr="00DE0E55" w:rsidRDefault="004F06A1" w:rsidP="0088350D">
            <w:pPr>
              <w:spacing w:after="0"/>
              <w:jc w:val="center"/>
            </w:pPr>
            <w:r w:rsidRPr="004F06A1">
              <w:t>-</w:t>
            </w:r>
          </w:p>
        </w:tc>
      </w:tr>
      <w:tr w:rsidR="004F06A1" w:rsidRPr="00DE0E55" w14:paraId="7646140F" w14:textId="26D91E99"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177FE51E" w14:textId="77777777" w:rsidR="004F06A1" w:rsidRPr="00DE0E55" w:rsidRDefault="004F06A1" w:rsidP="0088350D">
            <w:pPr>
              <w:spacing w:after="0"/>
              <w:jc w:val="both"/>
            </w:pPr>
            <w:r w:rsidRPr="004F06A1">
              <w:rPr>
                <w:b/>
              </w:rPr>
              <w:t>5.</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208561F4" w14:textId="77777777" w:rsidR="004F06A1" w:rsidRPr="00DE0E55" w:rsidRDefault="004F06A1" w:rsidP="0088350D">
            <w:pPr>
              <w:spacing w:after="0"/>
              <w:jc w:val="center"/>
            </w:pPr>
            <w:r w:rsidRPr="004F06A1">
              <w:rPr>
                <w:b/>
              </w:rPr>
              <w:t>Rozdzielczość</w:t>
            </w:r>
          </w:p>
          <w:p w14:paraId="380B8E01" w14:textId="77777777" w:rsidR="004F06A1" w:rsidRPr="00DE0E55" w:rsidRDefault="004F06A1" w:rsidP="0088350D">
            <w:pPr>
              <w:spacing w:before="25" w:after="0"/>
              <w:jc w:val="center"/>
            </w:pPr>
            <w:r w:rsidRPr="004F06A1">
              <w:rPr>
                <w:b/>
              </w:rPr>
              <w:t>wysokokontrastowa</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E539754" w14:textId="77777777" w:rsidR="004F06A1" w:rsidRPr="00DE0E55" w:rsidRDefault="004F06A1" w:rsidP="0088350D">
            <w:pPr>
              <w:spacing w:after="0"/>
            </w:pPr>
            <w:r w:rsidRPr="004F06A1">
              <w:t>Rozdzielczość wysokokontrastowa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7E1389F" w14:textId="77777777" w:rsidR="004F06A1" w:rsidRPr="00DE0E55" w:rsidRDefault="004F06A1" w:rsidP="0088350D">
            <w:pPr>
              <w:spacing w:after="0"/>
              <w:jc w:val="center"/>
            </w:pPr>
            <w:r w:rsidRPr="004F06A1">
              <w:t xml:space="preserve">1,6 </w:t>
            </w:r>
            <w:proofErr w:type="spellStart"/>
            <w:r w:rsidRPr="004F06A1">
              <w:t>pl</w:t>
            </w:r>
            <w:proofErr w:type="spellEnd"/>
            <w:r w:rsidRPr="004F06A1">
              <w:t>/mm</w:t>
            </w:r>
          </w:p>
        </w:tc>
      </w:tr>
      <w:tr w:rsidR="004F06A1" w:rsidRPr="00DE0E55" w14:paraId="2C64FEB0" w14:textId="736783DD"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7983CD50" w14:textId="77777777" w:rsidR="004F06A1" w:rsidRPr="00DE0E55" w:rsidRDefault="004F06A1" w:rsidP="0088350D">
            <w:pPr>
              <w:spacing w:after="0"/>
              <w:jc w:val="center"/>
            </w:pPr>
            <w:r w:rsidRPr="004177DC">
              <w:rPr>
                <w:b/>
              </w:rPr>
              <w:t>URZĄDZENIA STOSOWANE W TOMOGRAFII KOMPUTEROWEJ</w:t>
            </w:r>
          </w:p>
          <w:p w14:paraId="1F129F92" w14:textId="56E064B1" w:rsidR="004F06A1" w:rsidRPr="004177DC" w:rsidRDefault="004F06A1" w:rsidP="0088350D">
            <w:pPr>
              <w:spacing w:after="0"/>
              <w:jc w:val="center"/>
              <w:rPr>
                <w:b/>
              </w:rPr>
            </w:pPr>
            <w:r w:rsidRPr="004177DC">
              <w:rPr>
                <w:b/>
              </w:rPr>
              <w:t>Częstotliwość:</w:t>
            </w:r>
            <w:r w:rsidRPr="004177DC">
              <w:t xml:space="preserve"> Testy specjalistyczne wykonywane są co najmniej raz na 12 miesięcy</w:t>
            </w:r>
          </w:p>
        </w:tc>
      </w:tr>
      <w:tr w:rsidR="004F06A1" w:rsidRPr="00DE0E55" w14:paraId="37A3679D" w14:textId="1412BF0C"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58E35A68" w14:textId="77777777" w:rsidR="004F06A1" w:rsidRPr="004177DC" w:rsidRDefault="004F06A1" w:rsidP="0088350D">
            <w:pPr>
              <w:spacing w:after="0"/>
              <w:jc w:val="both"/>
            </w:pPr>
            <w:r w:rsidRPr="004177DC">
              <w:rPr>
                <w:u w:val="single"/>
              </w:rPr>
              <w:t>Uwaga:</w:t>
            </w:r>
            <w:r w:rsidRPr="004177DC">
              <w:t xml:space="preserve"> Dla urządzeń stosowanych do tomografii komputerowej dodatkowo obowiązują wybrane testy specjalistyczne dla urządzeń stosowanych do radiografii ogólnej cyfrowej opisane w punktach: wysokie napięcie, wydajność lampy rentgenowskiej (z wyłączeniem testu pierwszego).</w:t>
            </w:r>
          </w:p>
        </w:tc>
      </w:tr>
      <w:tr w:rsidR="004F06A1" w:rsidRPr="00DE0E55" w14:paraId="313F71E8" w14:textId="2FBB6C4A"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12CAB9AB" w14:textId="77777777" w:rsidR="004F06A1" w:rsidRPr="00DE0E55" w:rsidRDefault="004F06A1" w:rsidP="0088350D">
            <w:pPr>
              <w:spacing w:after="0"/>
              <w:jc w:val="both"/>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0641A17A" w14:textId="77777777" w:rsidR="004F06A1" w:rsidRPr="00DE0E55" w:rsidRDefault="004F06A1" w:rsidP="0088350D">
            <w:pPr>
              <w:spacing w:after="0"/>
              <w:jc w:val="center"/>
            </w:pPr>
            <w:r w:rsidRPr="004F06A1">
              <w:t>Nazwa</w:t>
            </w:r>
          </w:p>
          <w:p w14:paraId="1EDC7C52" w14:textId="77777777" w:rsidR="004F06A1" w:rsidRPr="00DE0E55" w:rsidRDefault="004F06A1" w:rsidP="0088350D">
            <w:pPr>
              <w:spacing w:before="25" w:after="0"/>
              <w:jc w:val="center"/>
            </w:pPr>
            <w:r w:rsidRPr="004F06A1">
              <w:t>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0B9A15B5" w14:textId="77777777" w:rsidR="004F06A1" w:rsidRPr="00DE0E55" w:rsidRDefault="004F06A1" w:rsidP="0088350D">
            <w:pPr>
              <w:spacing w:after="0"/>
              <w:jc w:val="center"/>
            </w:pPr>
            <w:r w:rsidRPr="004F06A1">
              <w:t>Zakres</w:t>
            </w:r>
          </w:p>
        </w:tc>
      </w:tr>
      <w:tr w:rsidR="004F06A1" w:rsidRPr="00DE0E55" w14:paraId="452DC987" w14:textId="6995D276" w:rsidTr="0066659C">
        <w:trPr>
          <w:trHeight w:val="45"/>
          <w:tblCellSpacing w:w="0" w:type="auto"/>
        </w:trPr>
        <w:tc>
          <w:tcPr>
            <w:tcW w:w="442" w:type="dxa"/>
            <w:vMerge/>
            <w:tcBorders>
              <w:top w:val="nil"/>
              <w:bottom w:val="single" w:sz="8" w:space="0" w:color="000000"/>
              <w:right w:val="single" w:sz="8" w:space="0" w:color="000000"/>
            </w:tcBorders>
          </w:tcPr>
          <w:p w14:paraId="6A01B11D" w14:textId="77777777" w:rsidR="004F06A1" w:rsidRPr="00DE0E55" w:rsidRDefault="004F06A1" w:rsidP="0088350D"/>
        </w:tc>
        <w:tc>
          <w:tcPr>
            <w:tcW w:w="2127" w:type="dxa"/>
            <w:vMerge/>
            <w:tcBorders>
              <w:top w:val="nil"/>
              <w:bottom w:val="single" w:sz="8" w:space="0" w:color="000000"/>
              <w:right w:val="single" w:sz="8" w:space="0" w:color="000000"/>
            </w:tcBorders>
          </w:tcPr>
          <w:p w14:paraId="5DF48B96" w14:textId="77777777" w:rsidR="004F06A1" w:rsidRPr="00DE0E55" w:rsidRDefault="004F06A1" w:rsidP="0088350D"/>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99BE278" w14:textId="77777777" w:rsidR="004F06A1" w:rsidRPr="00DE0E55" w:rsidRDefault="004F06A1" w:rsidP="0088350D">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C4BDB6D" w14:textId="77777777" w:rsidR="004F06A1" w:rsidRPr="00DE0E55" w:rsidRDefault="004F06A1" w:rsidP="0088350D">
            <w:pPr>
              <w:spacing w:after="0"/>
              <w:jc w:val="center"/>
            </w:pPr>
            <w:r w:rsidRPr="004F06A1">
              <w:t>Kryterium</w:t>
            </w:r>
          </w:p>
        </w:tc>
      </w:tr>
      <w:tr w:rsidR="004F06A1" w:rsidRPr="00DE0E55" w14:paraId="3BCE30D9" w14:textId="2F320EE2"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8990D39" w14:textId="77777777" w:rsidR="004F06A1" w:rsidRPr="00DE0E55" w:rsidRDefault="004F06A1" w:rsidP="006F3D43">
            <w:pPr>
              <w:spacing w:after="0"/>
              <w:jc w:val="both"/>
            </w:pPr>
            <w:r w:rsidRPr="004F06A1">
              <w:rPr>
                <w:b/>
              </w:rPr>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29CFAA0" w14:textId="77777777" w:rsidR="004F06A1" w:rsidRPr="00DE0E55" w:rsidRDefault="004F06A1" w:rsidP="006F3D43">
            <w:pPr>
              <w:spacing w:after="0"/>
              <w:jc w:val="center"/>
            </w:pPr>
            <w:r w:rsidRPr="004F06A1">
              <w:rPr>
                <w:b/>
              </w:rPr>
              <w:t>Wartość HU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B47D1CD" w14:textId="61024E92" w:rsidR="004F06A1" w:rsidRPr="00DE0E55" w:rsidRDefault="004F06A1" w:rsidP="006F3D43">
            <w:pPr>
              <w:spacing w:after="0"/>
            </w:pPr>
            <w:r w:rsidRPr="004F06A1">
              <w:rPr>
                <w:b/>
                <w:bCs/>
              </w:rPr>
              <w:t>1.1.</w:t>
            </w:r>
            <w:r w:rsidRPr="004F06A1">
              <w:t xml:space="preserve"> </w:t>
            </w:r>
            <w:r>
              <w:t xml:space="preserve">Odchylenie </w:t>
            </w:r>
            <w:r w:rsidRPr="004F06A1">
              <w:t xml:space="preserve">między średnią wartością HU zmierzoną w obszarze o średnicy około 10 % średnicy fantomu wodnego, uzyskanego przy użyciu klinicznie stosowanych parametrów ekspozycji a wartością 0 HU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D485ABF" w14:textId="77777777" w:rsidR="004F06A1" w:rsidRPr="00DE0E55" w:rsidRDefault="004F06A1" w:rsidP="006F3D43">
            <w:pPr>
              <w:spacing w:after="0"/>
              <w:jc w:val="center"/>
            </w:pPr>
            <w:r w:rsidRPr="004F06A1">
              <w:t>±5 HU</w:t>
            </w:r>
          </w:p>
        </w:tc>
      </w:tr>
      <w:tr w:rsidR="004F06A1" w:rsidRPr="00DE0E55" w14:paraId="745A2BAE" w14:textId="5C7B24CD" w:rsidTr="0066659C">
        <w:trPr>
          <w:trHeight w:val="45"/>
          <w:tblCellSpacing w:w="0" w:type="auto"/>
        </w:trPr>
        <w:tc>
          <w:tcPr>
            <w:tcW w:w="442" w:type="dxa"/>
            <w:vMerge/>
            <w:tcBorders>
              <w:top w:val="nil"/>
              <w:bottom w:val="single" w:sz="8" w:space="0" w:color="000000"/>
              <w:right w:val="single" w:sz="8" w:space="0" w:color="000000"/>
            </w:tcBorders>
          </w:tcPr>
          <w:p w14:paraId="7034B80A" w14:textId="77777777" w:rsidR="004F06A1" w:rsidRPr="00DE0E55" w:rsidRDefault="004F06A1" w:rsidP="006F3D43"/>
        </w:tc>
        <w:tc>
          <w:tcPr>
            <w:tcW w:w="2127" w:type="dxa"/>
            <w:vMerge/>
            <w:tcBorders>
              <w:top w:val="nil"/>
              <w:bottom w:val="single" w:sz="8" w:space="0" w:color="000000"/>
              <w:right w:val="single" w:sz="8" w:space="0" w:color="000000"/>
            </w:tcBorders>
          </w:tcPr>
          <w:p w14:paraId="31855537" w14:textId="77777777" w:rsidR="004F06A1" w:rsidRPr="00DE0E55" w:rsidRDefault="004F06A1" w:rsidP="006F3D43"/>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322E2F0" w14:textId="31D8565D" w:rsidR="004F06A1" w:rsidRPr="00DE0E55" w:rsidRDefault="004F06A1" w:rsidP="006F3D43">
            <w:pPr>
              <w:spacing w:after="0"/>
            </w:pPr>
            <w:r w:rsidRPr="004F06A1">
              <w:rPr>
                <w:b/>
                <w:bCs/>
              </w:rPr>
              <w:t>1.2.</w:t>
            </w:r>
            <w:r w:rsidRPr="004F06A1">
              <w:t xml:space="preserve"> </w:t>
            </w:r>
            <w:r>
              <w:t xml:space="preserve">Odchylenie </w:t>
            </w:r>
            <w:r w:rsidRPr="004F06A1">
              <w:t xml:space="preserve">między średnią wartością HU zmierzoną w obszarze materiałów o różnej gęstości, uzyskanego przy użyciu klinicznie stosowanych parametrów </w:t>
            </w:r>
            <w:r w:rsidRPr="004F06A1">
              <w:lastRenderedPageBreak/>
              <w:t xml:space="preserve">ekspozycji a wartością odniesienia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C6907B9" w14:textId="77777777" w:rsidR="004F06A1" w:rsidRPr="00DE0E55" w:rsidRDefault="004F06A1" w:rsidP="006F3D43">
            <w:pPr>
              <w:spacing w:after="0"/>
              <w:jc w:val="center"/>
            </w:pPr>
            <w:r w:rsidRPr="004F06A1">
              <w:lastRenderedPageBreak/>
              <w:t>±20 HU</w:t>
            </w:r>
          </w:p>
        </w:tc>
      </w:tr>
      <w:tr w:rsidR="004F06A1" w:rsidRPr="00DE0E55" w14:paraId="6E065387" w14:textId="580C4C7F"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424AAC7E" w14:textId="77777777" w:rsidR="004F06A1" w:rsidRPr="00DE0E55" w:rsidRDefault="004F06A1" w:rsidP="006F3D43">
            <w:pPr>
              <w:spacing w:after="0"/>
              <w:jc w:val="both"/>
            </w:pPr>
            <w:r w:rsidRPr="004F06A1">
              <w:rPr>
                <w:b/>
              </w:rPr>
              <w:t>2.</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45C84865" w14:textId="77777777" w:rsidR="004F06A1" w:rsidRPr="00DE0E55" w:rsidRDefault="004F06A1" w:rsidP="006F3D43">
            <w:pPr>
              <w:spacing w:after="0"/>
              <w:jc w:val="center"/>
            </w:pPr>
            <w:r w:rsidRPr="004F06A1">
              <w:rPr>
                <w:b/>
              </w:rPr>
              <w:t>Jednorodność obrazu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F8E36BD" w14:textId="715A3EF1" w:rsidR="004F06A1" w:rsidRPr="00DE0E55" w:rsidRDefault="004F06A1" w:rsidP="006F3D43">
            <w:pPr>
              <w:spacing w:after="0"/>
            </w:pPr>
            <w:r>
              <w:t xml:space="preserve">Odchylenie </w:t>
            </w:r>
            <w:r w:rsidRPr="004F06A1">
              <w:t xml:space="preserve"> średnich wartości HU zmierzonych w obszarze centralnym i brzegowym o średnicy około 10 % średnicy fantomu obrazu jednorodnego fantomu uzyskanego przy użyciu klinicznie stosowanych parametrów ekspozycji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DD6C7A6" w14:textId="322072BC" w:rsidR="004F06A1" w:rsidRPr="00DE0E55" w:rsidRDefault="004F06A1" w:rsidP="006F3D43">
            <w:pPr>
              <w:spacing w:after="0"/>
              <w:jc w:val="center"/>
            </w:pPr>
            <w:r w:rsidRPr="004F06A1">
              <w:t>±10 HU dla fantomu o średnicy ≤ 20 cm</w:t>
            </w:r>
            <w:r w:rsidR="00E54729">
              <w:t>,</w:t>
            </w:r>
          </w:p>
          <w:p w14:paraId="33B62716" w14:textId="6B291D8B" w:rsidR="004F06A1" w:rsidRPr="00DE0E55" w:rsidRDefault="004F06A1" w:rsidP="006F3D43">
            <w:pPr>
              <w:spacing w:before="25" w:after="0"/>
              <w:jc w:val="center"/>
            </w:pPr>
            <w:r w:rsidRPr="004F06A1">
              <w:t>±20 HU dla fantomu o średnicy &gt; 20 cm</w:t>
            </w:r>
          </w:p>
        </w:tc>
      </w:tr>
      <w:tr w:rsidR="004F06A1" w:rsidRPr="00DE0E55" w14:paraId="22F69138" w14:textId="1A7DB6AB"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3BF4866" w14:textId="77777777" w:rsidR="004F06A1" w:rsidRPr="00DE0E55" w:rsidRDefault="004F06A1" w:rsidP="006F3D43">
            <w:pPr>
              <w:spacing w:after="0"/>
              <w:jc w:val="both"/>
            </w:pPr>
            <w:r w:rsidRPr="004F06A1">
              <w:rPr>
                <w:b/>
              </w:rPr>
              <w:t>3.</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5C492953" w14:textId="77777777" w:rsidR="004F06A1" w:rsidRPr="00DE0E55" w:rsidRDefault="004F06A1" w:rsidP="006F3D43">
            <w:pPr>
              <w:spacing w:after="0"/>
              <w:jc w:val="center"/>
            </w:pPr>
            <w:r w:rsidRPr="004F06A1">
              <w:rPr>
                <w:b/>
              </w:rPr>
              <w:t>Grubość</w:t>
            </w:r>
          </w:p>
          <w:p w14:paraId="7DC33ECC" w14:textId="77777777" w:rsidR="004F06A1" w:rsidRPr="00DE0E55" w:rsidRDefault="004F06A1" w:rsidP="006F3D43">
            <w:pPr>
              <w:spacing w:before="25" w:after="0"/>
              <w:jc w:val="center"/>
            </w:pPr>
            <w:r w:rsidRPr="004F06A1">
              <w:rPr>
                <w:b/>
              </w:rPr>
              <w:t>warstwy</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64D1CA8" w14:textId="1A4488AD" w:rsidR="004F06A1" w:rsidRPr="00DE0E55" w:rsidRDefault="004F06A1" w:rsidP="006F3D43">
            <w:pPr>
              <w:spacing w:after="0"/>
            </w:pPr>
            <w:r w:rsidRPr="004F06A1">
              <w:t xml:space="preserve">Dla grubości obrazowanej warstwy środkowej większej niż 2 mm </w:t>
            </w:r>
            <w:r>
              <w:t xml:space="preserve">odchylenie </w:t>
            </w:r>
            <w:r w:rsidRPr="004F06A1">
              <w:t xml:space="preserve"> pomiędzy wartością zmierzoną a nominalną wartością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7513F50" w14:textId="77777777" w:rsidR="004F06A1" w:rsidRPr="00DE0E55" w:rsidRDefault="004F06A1" w:rsidP="006F3D43">
            <w:pPr>
              <w:spacing w:after="0"/>
              <w:jc w:val="center"/>
            </w:pPr>
            <w:r w:rsidRPr="004F06A1">
              <w:t>±1 mm</w:t>
            </w:r>
          </w:p>
        </w:tc>
      </w:tr>
      <w:tr w:rsidR="004F06A1" w:rsidRPr="00DE0E55" w14:paraId="5D65C9A9" w14:textId="101D391E" w:rsidTr="0066659C">
        <w:trPr>
          <w:trHeight w:val="45"/>
          <w:tblCellSpacing w:w="0" w:type="auto"/>
        </w:trPr>
        <w:tc>
          <w:tcPr>
            <w:tcW w:w="442" w:type="dxa"/>
            <w:vMerge/>
            <w:tcBorders>
              <w:top w:val="nil"/>
              <w:bottom w:val="single" w:sz="8" w:space="0" w:color="000000"/>
              <w:right w:val="single" w:sz="8" w:space="0" w:color="000000"/>
            </w:tcBorders>
          </w:tcPr>
          <w:p w14:paraId="682DCAD0" w14:textId="77777777" w:rsidR="004F06A1" w:rsidRPr="00DE0E55" w:rsidRDefault="004F06A1" w:rsidP="006F3D43"/>
        </w:tc>
        <w:tc>
          <w:tcPr>
            <w:tcW w:w="2127" w:type="dxa"/>
            <w:vMerge/>
            <w:tcBorders>
              <w:top w:val="nil"/>
              <w:bottom w:val="single" w:sz="8" w:space="0" w:color="000000"/>
              <w:right w:val="single" w:sz="8" w:space="0" w:color="000000"/>
            </w:tcBorders>
          </w:tcPr>
          <w:p w14:paraId="3FCA739D" w14:textId="77777777" w:rsidR="004F06A1" w:rsidRPr="00DE0E55" w:rsidRDefault="004F06A1" w:rsidP="006F3D43"/>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4C23702" w14:textId="670C27CF" w:rsidR="004F06A1" w:rsidRPr="00DE0E55" w:rsidRDefault="004F06A1" w:rsidP="006F3D43">
            <w:pPr>
              <w:spacing w:after="0"/>
            </w:pPr>
            <w:r w:rsidRPr="004F06A1">
              <w:t xml:space="preserve">Dla grubości obrazowanej warstwy środkowej mniejszej niż 1 mm </w:t>
            </w:r>
            <w:r>
              <w:t xml:space="preserve">odchylenie </w:t>
            </w:r>
            <w:r w:rsidRPr="004F06A1">
              <w:t xml:space="preserve">pomiędzy wartością zmierzoną a nominalną wartością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9C533EC" w14:textId="77777777" w:rsidR="004F06A1" w:rsidRPr="00DE0E55" w:rsidRDefault="004F06A1" w:rsidP="006F3D43">
            <w:pPr>
              <w:spacing w:after="0"/>
              <w:jc w:val="center"/>
            </w:pPr>
            <w:r w:rsidRPr="004F06A1">
              <w:t>±0,5 mm</w:t>
            </w:r>
          </w:p>
        </w:tc>
      </w:tr>
      <w:tr w:rsidR="004F06A1" w:rsidRPr="00DE0E55" w14:paraId="428A053F" w14:textId="3F515999" w:rsidTr="0066659C">
        <w:trPr>
          <w:trHeight w:val="45"/>
          <w:tblCellSpacing w:w="0" w:type="auto"/>
        </w:trPr>
        <w:tc>
          <w:tcPr>
            <w:tcW w:w="442" w:type="dxa"/>
            <w:vMerge/>
            <w:tcBorders>
              <w:top w:val="nil"/>
              <w:bottom w:val="single" w:sz="8" w:space="0" w:color="000000"/>
              <w:right w:val="single" w:sz="8" w:space="0" w:color="000000"/>
            </w:tcBorders>
          </w:tcPr>
          <w:p w14:paraId="24F64BF0" w14:textId="77777777" w:rsidR="004F06A1" w:rsidRPr="00DE0E55" w:rsidRDefault="004F06A1" w:rsidP="006F3D43"/>
        </w:tc>
        <w:tc>
          <w:tcPr>
            <w:tcW w:w="2127" w:type="dxa"/>
            <w:vMerge/>
            <w:tcBorders>
              <w:top w:val="nil"/>
              <w:bottom w:val="single" w:sz="8" w:space="0" w:color="000000"/>
              <w:right w:val="single" w:sz="8" w:space="0" w:color="000000"/>
            </w:tcBorders>
          </w:tcPr>
          <w:p w14:paraId="17CBED1D" w14:textId="77777777" w:rsidR="004F06A1" w:rsidRPr="00DE0E55" w:rsidRDefault="004F06A1" w:rsidP="006F3D43"/>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5542A7C" w14:textId="7BA9A28C" w:rsidR="004F06A1" w:rsidRPr="00DE0E55" w:rsidRDefault="004F06A1" w:rsidP="006F3D43">
            <w:pPr>
              <w:spacing w:after="0"/>
            </w:pPr>
            <w:r w:rsidRPr="004F06A1">
              <w:t xml:space="preserve">Dla grubości obrazowanej warstwy środkowej w przedziale od 1 mm do 2 mm </w:t>
            </w:r>
            <w:r>
              <w:t xml:space="preserve">odchylenie </w:t>
            </w:r>
            <w:r w:rsidRPr="004F06A1">
              <w:t xml:space="preserve"> pomiędzy wartością zmierzoną a nominalną wartością w odniesieniu do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8EE8C53" w14:textId="7EEBC929" w:rsidR="004F06A1" w:rsidRPr="00DE0E55" w:rsidRDefault="004F06A1" w:rsidP="006F3D43">
            <w:pPr>
              <w:spacing w:after="0"/>
              <w:jc w:val="center"/>
            </w:pPr>
            <w:r w:rsidRPr="004F06A1">
              <w:t>±50 %</w:t>
            </w:r>
          </w:p>
        </w:tc>
      </w:tr>
      <w:tr w:rsidR="004F06A1" w:rsidRPr="00DE0E55" w14:paraId="71DF8EB3" w14:textId="77777777" w:rsidTr="0066659C">
        <w:trPr>
          <w:trHeight w:val="45"/>
          <w:tblCellSpacing w:w="0" w:type="auto"/>
        </w:trPr>
        <w:tc>
          <w:tcPr>
            <w:tcW w:w="442" w:type="dxa"/>
            <w:vMerge w:val="restart"/>
            <w:tcBorders>
              <w:right w:val="single" w:sz="8" w:space="0" w:color="000000"/>
            </w:tcBorders>
            <w:tcMar>
              <w:top w:w="15" w:type="dxa"/>
              <w:left w:w="15" w:type="dxa"/>
              <w:bottom w:w="15" w:type="dxa"/>
              <w:right w:w="15" w:type="dxa"/>
            </w:tcMar>
            <w:vAlign w:val="center"/>
          </w:tcPr>
          <w:p w14:paraId="14A0CCFB" w14:textId="0BC1CF0C" w:rsidR="004F06A1" w:rsidRPr="004177DC" w:rsidRDefault="004F06A1" w:rsidP="006F3D43">
            <w:pPr>
              <w:spacing w:after="0"/>
              <w:jc w:val="both"/>
              <w:rPr>
                <w:b/>
              </w:rPr>
            </w:pPr>
            <w:r w:rsidRPr="004177DC">
              <w:rPr>
                <w:b/>
              </w:rPr>
              <w:t>4.</w:t>
            </w:r>
          </w:p>
        </w:tc>
        <w:tc>
          <w:tcPr>
            <w:tcW w:w="2127" w:type="dxa"/>
            <w:vMerge w:val="restart"/>
            <w:tcBorders>
              <w:right w:val="single" w:sz="8" w:space="0" w:color="000000"/>
            </w:tcBorders>
            <w:tcMar>
              <w:top w:w="15" w:type="dxa"/>
              <w:left w:w="15" w:type="dxa"/>
              <w:bottom w:w="15" w:type="dxa"/>
              <w:right w:w="15" w:type="dxa"/>
            </w:tcMar>
            <w:vAlign w:val="center"/>
          </w:tcPr>
          <w:p w14:paraId="77E4629E" w14:textId="76878ED5" w:rsidR="004F06A1" w:rsidRPr="004177DC" w:rsidRDefault="004F06A1" w:rsidP="006F3D43">
            <w:pPr>
              <w:spacing w:after="0"/>
              <w:jc w:val="center"/>
              <w:rPr>
                <w:b/>
              </w:rPr>
            </w:pPr>
            <w:r w:rsidRPr="004177DC">
              <w:rPr>
                <w:b/>
              </w:rPr>
              <w:t>Objętościowy tomograficzny indeks dawki (</w:t>
            </w:r>
            <w:proofErr w:type="spellStart"/>
            <w:r w:rsidRPr="004177DC">
              <w:rPr>
                <w:b/>
              </w:rPr>
              <w:t>CTDI</w:t>
            </w:r>
            <w:r w:rsidRPr="004177DC">
              <w:rPr>
                <w:b/>
                <w:vertAlign w:val="subscript"/>
              </w:rPr>
              <w:t>vol</w:t>
            </w:r>
            <w:proofErr w:type="spellEnd"/>
            <w:r w:rsidRPr="004177DC">
              <w:rPr>
                <w:b/>
              </w:rPr>
              <w:t>)</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0501009" w14:textId="77777777" w:rsidR="004F06A1" w:rsidRPr="004177DC" w:rsidRDefault="004F06A1" w:rsidP="006F3D43">
            <w:pPr>
              <w:spacing w:after="0"/>
              <w:rPr>
                <w:szCs w:val="24"/>
              </w:rPr>
            </w:pPr>
            <w:r w:rsidRPr="004177DC">
              <w:rPr>
                <w:u w:val="single"/>
              </w:rPr>
              <w:t>Uwaga:</w:t>
            </w:r>
            <w:r w:rsidRPr="004177DC">
              <w:t xml:space="preserve"> w przypadku braku wartości </w:t>
            </w:r>
            <w:proofErr w:type="spellStart"/>
            <w:r w:rsidRPr="004177DC">
              <w:t>CTDI</w:t>
            </w:r>
            <w:r w:rsidRPr="004177DC">
              <w:rPr>
                <w:b/>
                <w:vertAlign w:val="subscript"/>
              </w:rPr>
              <w:t>vol</w:t>
            </w:r>
            <w:proofErr w:type="spellEnd"/>
            <w:r w:rsidRPr="004177DC">
              <w:t xml:space="preserve"> wyświetlanej na konsoli tomografu komputerowego lub podanej przez producenta należy wybrać wartość odniesienia, dla której podane są wszystkie nominalne wartości ekspozycji (m.in. wysokie napięcie, obciążenie prądowo-czasowe, FOV, czas ekspozycji, grubość warstwy, filtracja, wielkość ogniska).</w:t>
            </w:r>
            <w:r>
              <w:t xml:space="preserve"> </w:t>
            </w:r>
          </w:p>
        </w:tc>
      </w:tr>
      <w:tr w:rsidR="004F06A1" w:rsidRPr="00DE0E55" w14:paraId="74B91A8D" w14:textId="737F29CD" w:rsidTr="0066659C">
        <w:trPr>
          <w:trHeight w:val="45"/>
          <w:tblCellSpacing w:w="0" w:type="auto"/>
        </w:trPr>
        <w:tc>
          <w:tcPr>
            <w:tcW w:w="442" w:type="dxa"/>
            <w:vMerge/>
            <w:tcBorders>
              <w:bottom w:val="single" w:sz="8" w:space="0" w:color="000000"/>
              <w:right w:val="single" w:sz="8" w:space="0" w:color="000000"/>
            </w:tcBorders>
            <w:tcMar>
              <w:top w:w="15" w:type="dxa"/>
              <w:left w:w="15" w:type="dxa"/>
              <w:bottom w:w="15" w:type="dxa"/>
              <w:right w:w="15" w:type="dxa"/>
            </w:tcMar>
            <w:vAlign w:val="center"/>
          </w:tcPr>
          <w:p w14:paraId="43F82B76" w14:textId="23338D56" w:rsidR="004F06A1" w:rsidRPr="00DE0E55" w:rsidRDefault="004F06A1" w:rsidP="006F3D43">
            <w:pPr>
              <w:spacing w:after="0"/>
              <w:jc w:val="both"/>
            </w:pPr>
          </w:p>
        </w:tc>
        <w:tc>
          <w:tcPr>
            <w:tcW w:w="2127" w:type="dxa"/>
            <w:vMerge/>
            <w:tcBorders>
              <w:bottom w:val="single" w:sz="8" w:space="0" w:color="000000"/>
              <w:right w:val="single" w:sz="8" w:space="0" w:color="000000"/>
            </w:tcBorders>
            <w:tcMar>
              <w:top w:w="15" w:type="dxa"/>
              <w:left w:w="15" w:type="dxa"/>
              <w:bottom w:w="15" w:type="dxa"/>
              <w:right w:w="15" w:type="dxa"/>
            </w:tcMar>
            <w:vAlign w:val="center"/>
          </w:tcPr>
          <w:p w14:paraId="22A82516" w14:textId="7DB3D1E1" w:rsidR="004F06A1" w:rsidRPr="00DE0E55" w:rsidRDefault="004F06A1" w:rsidP="006F3D43">
            <w:pPr>
              <w:spacing w:after="0"/>
              <w:jc w:val="cente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696E0D0" w14:textId="614F2224" w:rsidR="004F06A1" w:rsidRPr="00DE0E55" w:rsidRDefault="004F06A1" w:rsidP="004F06A1">
            <w:pPr>
              <w:spacing w:after="0"/>
            </w:pPr>
            <w:r w:rsidRPr="004F06A1">
              <w:t>Dla klinicznie stosowanych parametrów ekspozycji odchylenie objętościowego tomograficznego indeksu dawki od wartości wyświetlanej na konsoli tomografu komputerowego lub podanej przez producenta lub wartości odniesienia</w:t>
            </w:r>
            <w:r>
              <w:t xml:space="preserve"> mieści się w zakresie </w:t>
            </w:r>
            <w:r w:rsidRPr="004F06A1">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53B730A" w14:textId="75186F83" w:rsidR="004F06A1" w:rsidRPr="00DE0E55" w:rsidRDefault="004F06A1" w:rsidP="006F3D43">
            <w:pPr>
              <w:spacing w:after="0"/>
              <w:jc w:val="center"/>
            </w:pPr>
            <w:r w:rsidRPr="004F06A1">
              <w:t>±20 %</w:t>
            </w:r>
          </w:p>
        </w:tc>
      </w:tr>
      <w:tr w:rsidR="004F06A1" w:rsidRPr="00DE0E55" w14:paraId="6DCF5417" w14:textId="1B10AEA7"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27281057" w14:textId="77777777" w:rsidR="004F06A1" w:rsidRPr="00DE0E55" w:rsidRDefault="004F06A1" w:rsidP="006F3D43">
            <w:pPr>
              <w:spacing w:after="0"/>
              <w:jc w:val="center"/>
            </w:pPr>
            <w:r w:rsidRPr="004177DC">
              <w:rPr>
                <w:b/>
              </w:rPr>
              <w:t>URZĄDZENIA STOSOWANE W STOMATOLOGICZNEJ TOMOGRAFII KOMPUTEROWEJ WIĄZKI STOŻKOWEJ</w:t>
            </w:r>
          </w:p>
          <w:p w14:paraId="220AACA5" w14:textId="2AAF6E52" w:rsidR="004F06A1" w:rsidRPr="004177DC" w:rsidRDefault="004F06A1" w:rsidP="006F3D43">
            <w:pPr>
              <w:spacing w:after="0"/>
              <w:jc w:val="center"/>
              <w:rPr>
                <w:b/>
              </w:rPr>
            </w:pPr>
            <w:r w:rsidRPr="004177DC">
              <w:rPr>
                <w:b/>
              </w:rPr>
              <w:t>Częstotliwość:</w:t>
            </w:r>
            <w:r w:rsidRPr="004177DC">
              <w:t xml:space="preserve"> Testy specjalistyczne wykonywane są co najmniej raz na 12 miesięcy</w:t>
            </w:r>
          </w:p>
        </w:tc>
      </w:tr>
      <w:tr w:rsidR="004F06A1" w:rsidRPr="00DE0E55" w14:paraId="55AC5F81" w14:textId="77782480" w:rsidTr="000207BD">
        <w:trPr>
          <w:trHeight w:val="45"/>
          <w:tblCellSpacing w:w="0" w:type="auto"/>
        </w:trPr>
        <w:tc>
          <w:tcPr>
            <w:tcW w:w="8947" w:type="dxa"/>
            <w:gridSpan w:val="4"/>
            <w:tcBorders>
              <w:bottom w:val="single" w:sz="8" w:space="0" w:color="000000"/>
              <w:right w:val="single" w:sz="8" w:space="0" w:color="000000"/>
            </w:tcBorders>
            <w:shd w:val="clear" w:color="auto" w:fill="auto"/>
            <w:tcMar>
              <w:top w:w="15" w:type="dxa"/>
              <w:left w:w="15" w:type="dxa"/>
              <w:bottom w:w="15" w:type="dxa"/>
              <w:right w:w="15" w:type="dxa"/>
            </w:tcMar>
            <w:vAlign w:val="center"/>
          </w:tcPr>
          <w:p w14:paraId="1CD8EB30" w14:textId="77777777" w:rsidR="004F06A1" w:rsidRPr="00506C47" w:rsidRDefault="004F06A1" w:rsidP="006F3D43">
            <w:pPr>
              <w:spacing w:after="0"/>
            </w:pPr>
            <w:r w:rsidRPr="00506C47">
              <w:rPr>
                <w:u w:val="single"/>
              </w:rPr>
              <w:lastRenderedPageBreak/>
              <w:t>Uwaga:</w:t>
            </w:r>
            <w:r w:rsidRPr="00506C47">
              <w:t xml:space="preserve"> Dla urządzeń stosowanych do stomatologicznej tomografii komputerowej wiązki stożkowej obowiązują wybrane testy specjalistyczne dla urządzeń stosowanych do radiografii ogólnej cyfrowej opisane w punktach: wysokie napięcie, wydajność lampy rentgenowskiej (z wyłączeniem testu pierwszego).</w:t>
            </w:r>
          </w:p>
        </w:tc>
      </w:tr>
      <w:tr w:rsidR="004F06A1" w:rsidRPr="00DE0E55" w14:paraId="015AAB7C" w14:textId="1A103412"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4C287E69" w14:textId="77777777" w:rsidR="004F06A1" w:rsidRPr="00DE0E55" w:rsidRDefault="004F06A1" w:rsidP="006F3D43">
            <w:pPr>
              <w:spacing w:after="0"/>
              <w:jc w:val="center"/>
            </w:pPr>
            <w:bookmarkStart w:id="5" w:name="_Hlk97285169"/>
            <w:r w:rsidRPr="004F06A1">
              <w:rPr>
                <w:b/>
              </w:rPr>
              <w:t>URZĄDZENIA STOSOWANE W MAMMOGRAFII ANALOGOWEJ</w:t>
            </w:r>
          </w:p>
          <w:bookmarkEnd w:id="5"/>
          <w:p w14:paraId="73D4B3F6" w14:textId="0D59E164" w:rsidR="004F06A1" w:rsidRPr="00506C47" w:rsidRDefault="004F06A1" w:rsidP="006F3D43">
            <w:pPr>
              <w:spacing w:after="0"/>
              <w:jc w:val="center"/>
              <w:rPr>
                <w:b/>
              </w:rPr>
            </w:pPr>
            <w:r w:rsidRPr="004F06A1">
              <w:rPr>
                <w:b/>
              </w:rPr>
              <w:t>Częstotliwość:</w:t>
            </w:r>
            <w:r w:rsidRPr="004F06A1">
              <w:t xml:space="preserve"> Testy specjalistyczne wykonywane są co najmniej raz na 12 miesięcy</w:t>
            </w:r>
          </w:p>
        </w:tc>
      </w:tr>
      <w:tr w:rsidR="004F06A1" w:rsidRPr="00DE0E55" w14:paraId="4FE5D5D2" w14:textId="71D7EDC5"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E716A13" w14:textId="77777777" w:rsidR="004F06A1" w:rsidRPr="00DE0E55" w:rsidRDefault="004F06A1" w:rsidP="006F3D43">
            <w:pPr>
              <w:spacing w:after="0"/>
              <w:jc w:val="center"/>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FFF0CF5" w14:textId="77777777" w:rsidR="004F06A1" w:rsidRPr="00DE0E55" w:rsidRDefault="004F06A1" w:rsidP="006F3D43">
            <w:pPr>
              <w:spacing w:after="0"/>
              <w:jc w:val="center"/>
            </w:pPr>
            <w:r w:rsidRPr="004F06A1">
              <w:t>Nazwa</w:t>
            </w:r>
          </w:p>
          <w:p w14:paraId="66A0DEDE" w14:textId="77777777" w:rsidR="004F06A1" w:rsidRPr="00DE0E55" w:rsidRDefault="004F06A1" w:rsidP="006F3D43">
            <w:pPr>
              <w:spacing w:before="25" w:after="0"/>
              <w:jc w:val="center"/>
            </w:pPr>
            <w:r w:rsidRPr="004F06A1">
              <w:t>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4492D443" w14:textId="77777777" w:rsidR="004F06A1" w:rsidRPr="00DE0E55" w:rsidRDefault="004F06A1" w:rsidP="006F3D43">
            <w:pPr>
              <w:spacing w:after="0"/>
              <w:jc w:val="center"/>
            </w:pPr>
            <w:r w:rsidRPr="004F06A1">
              <w:t>Zakres</w:t>
            </w:r>
          </w:p>
        </w:tc>
      </w:tr>
      <w:tr w:rsidR="004F06A1" w:rsidRPr="00DE0E55" w14:paraId="5F1BA783" w14:textId="66251C9C" w:rsidTr="0066659C">
        <w:trPr>
          <w:trHeight w:val="45"/>
          <w:tblCellSpacing w:w="0" w:type="auto"/>
        </w:trPr>
        <w:tc>
          <w:tcPr>
            <w:tcW w:w="442" w:type="dxa"/>
            <w:vMerge/>
            <w:tcBorders>
              <w:top w:val="nil"/>
              <w:bottom w:val="single" w:sz="8" w:space="0" w:color="000000"/>
              <w:right w:val="single" w:sz="8" w:space="0" w:color="000000"/>
            </w:tcBorders>
          </w:tcPr>
          <w:p w14:paraId="3F48BE11" w14:textId="77777777" w:rsidR="004F06A1" w:rsidRPr="00DE0E55" w:rsidRDefault="004F06A1" w:rsidP="006F3D43"/>
        </w:tc>
        <w:tc>
          <w:tcPr>
            <w:tcW w:w="2127" w:type="dxa"/>
            <w:vMerge/>
            <w:tcBorders>
              <w:top w:val="nil"/>
              <w:bottom w:val="single" w:sz="8" w:space="0" w:color="000000"/>
              <w:right w:val="single" w:sz="8" w:space="0" w:color="000000"/>
            </w:tcBorders>
          </w:tcPr>
          <w:p w14:paraId="64B077C7" w14:textId="77777777" w:rsidR="004F06A1" w:rsidRPr="00DE0E55" w:rsidRDefault="004F06A1" w:rsidP="006F3D43"/>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0EFF2D2" w14:textId="77777777" w:rsidR="004F06A1" w:rsidRPr="00DE0E55" w:rsidRDefault="004F06A1" w:rsidP="007F0E1C">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04340D9" w14:textId="77777777" w:rsidR="004F06A1" w:rsidRPr="00DE0E55" w:rsidRDefault="004F06A1" w:rsidP="006F3D43">
            <w:pPr>
              <w:spacing w:after="0"/>
              <w:jc w:val="center"/>
            </w:pPr>
            <w:r w:rsidRPr="004F06A1">
              <w:t>Kryterium</w:t>
            </w:r>
          </w:p>
        </w:tc>
      </w:tr>
      <w:tr w:rsidR="004F06A1" w:rsidRPr="00DE0E55" w14:paraId="3FA7A2F0" w14:textId="55A8D645"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42F62EF9" w14:textId="77777777" w:rsidR="004F06A1" w:rsidRPr="00DE0E55" w:rsidRDefault="004F06A1" w:rsidP="006F3D43">
            <w:pPr>
              <w:spacing w:after="0"/>
              <w:jc w:val="both"/>
            </w:pPr>
            <w:r w:rsidRPr="00506C47">
              <w:rPr>
                <w:b/>
              </w:rPr>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974CCE3" w14:textId="77777777" w:rsidR="004F06A1" w:rsidRPr="00DE0E55" w:rsidRDefault="004F06A1" w:rsidP="006F3D43">
            <w:pPr>
              <w:spacing w:after="0"/>
              <w:jc w:val="center"/>
            </w:pPr>
            <w:r w:rsidRPr="00506C47">
              <w:rPr>
                <w:b/>
              </w:rPr>
              <w:t>Geometria wiązki promieniowania rentgenowskiego</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10BB2D29" w14:textId="77777777" w:rsidR="004F06A1" w:rsidRPr="00506C47" w:rsidRDefault="004F06A1" w:rsidP="006F3D43">
            <w:pPr>
              <w:spacing w:after="0"/>
            </w:pPr>
            <w:r w:rsidRPr="00506C47">
              <w:rPr>
                <w:u w:val="single"/>
              </w:rPr>
              <w:t>Uwaga:</w:t>
            </w:r>
            <w:r w:rsidRPr="00506C47">
              <w:t xml:space="preserve"> Test należy wykonać dla każdego formatu stolika stosowanego klinicznie.</w:t>
            </w:r>
          </w:p>
        </w:tc>
      </w:tr>
      <w:tr w:rsidR="004F06A1" w:rsidRPr="00DE0E55" w14:paraId="16991F09" w14:textId="74783564" w:rsidTr="0066659C">
        <w:trPr>
          <w:trHeight w:val="45"/>
          <w:tblCellSpacing w:w="0" w:type="auto"/>
        </w:trPr>
        <w:tc>
          <w:tcPr>
            <w:tcW w:w="442" w:type="dxa"/>
            <w:vMerge/>
            <w:tcBorders>
              <w:top w:val="nil"/>
              <w:bottom w:val="single" w:sz="8" w:space="0" w:color="000000"/>
              <w:right w:val="single" w:sz="8" w:space="0" w:color="000000"/>
            </w:tcBorders>
          </w:tcPr>
          <w:p w14:paraId="1D22B871" w14:textId="77777777" w:rsidR="004F06A1" w:rsidRPr="00DE0E55" w:rsidRDefault="004F06A1" w:rsidP="006F3D43"/>
        </w:tc>
        <w:tc>
          <w:tcPr>
            <w:tcW w:w="2127" w:type="dxa"/>
            <w:vMerge/>
            <w:tcBorders>
              <w:top w:val="nil"/>
              <w:bottom w:val="single" w:sz="8" w:space="0" w:color="000000"/>
              <w:right w:val="single" w:sz="8" w:space="0" w:color="000000"/>
            </w:tcBorders>
          </w:tcPr>
          <w:p w14:paraId="580A8610" w14:textId="77777777" w:rsidR="004F06A1" w:rsidRPr="00DE0E55" w:rsidRDefault="004F06A1" w:rsidP="006F3D43"/>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7D4B7A48" w14:textId="77777777" w:rsidR="004F06A1" w:rsidRPr="00506C47" w:rsidRDefault="004F06A1" w:rsidP="006F3D43">
            <w:pPr>
              <w:spacing w:after="0"/>
              <w:rPr>
                <w:b/>
              </w:rPr>
            </w:pPr>
            <w:r w:rsidRPr="00506C47">
              <w:rPr>
                <w:b/>
              </w:rPr>
              <w:t>1.1. Położenie pola promieniowania rentgenowskiego względem powierzchni rejestratora obrazu</w:t>
            </w:r>
          </w:p>
        </w:tc>
      </w:tr>
      <w:tr w:rsidR="004F06A1" w:rsidRPr="00DE0E55" w14:paraId="5889E9A3" w14:textId="573C4754" w:rsidTr="0066659C">
        <w:trPr>
          <w:trHeight w:val="45"/>
          <w:tblCellSpacing w:w="0" w:type="auto"/>
        </w:trPr>
        <w:tc>
          <w:tcPr>
            <w:tcW w:w="442" w:type="dxa"/>
            <w:vMerge/>
            <w:tcBorders>
              <w:top w:val="nil"/>
              <w:bottom w:val="single" w:sz="8" w:space="0" w:color="000000"/>
              <w:right w:val="single" w:sz="8" w:space="0" w:color="000000"/>
            </w:tcBorders>
          </w:tcPr>
          <w:p w14:paraId="0B485777" w14:textId="77777777" w:rsidR="004F06A1" w:rsidRPr="00DE0E55" w:rsidRDefault="004F06A1" w:rsidP="00DD6831"/>
        </w:tc>
        <w:tc>
          <w:tcPr>
            <w:tcW w:w="2127" w:type="dxa"/>
            <w:vMerge/>
            <w:tcBorders>
              <w:top w:val="nil"/>
              <w:bottom w:val="single" w:sz="8" w:space="0" w:color="000000"/>
              <w:right w:val="single" w:sz="8" w:space="0" w:color="000000"/>
            </w:tcBorders>
          </w:tcPr>
          <w:p w14:paraId="715036BC"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D50C794" w14:textId="77777777" w:rsidR="004F06A1" w:rsidRPr="00DE0E55" w:rsidRDefault="004F06A1" w:rsidP="00DD6831">
            <w:pPr>
              <w:spacing w:after="0"/>
            </w:pPr>
            <w:r w:rsidRPr="004F06A1">
              <w:rPr>
                <w:b/>
              </w:rPr>
              <w:t xml:space="preserve">1.1.1. </w:t>
            </w:r>
            <w:r w:rsidRPr="004F06A1">
              <w:t>Pole promieniowania rentgenowskiego wykracza poza wszystkie krawędzie rejestratora obrazu.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F054738" w14:textId="77777777" w:rsidR="004F06A1" w:rsidRPr="00DE0E55" w:rsidRDefault="004F06A1" w:rsidP="00DD6831">
            <w:pPr>
              <w:spacing w:after="0"/>
              <w:jc w:val="center"/>
            </w:pPr>
            <w:r w:rsidRPr="004F06A1">
              <w:t>-</w:t>
            </w:r>
          </w:p>
        </w:tc>
      </w:tr>
      <w:tr w:rsidR="004F06A1" w:rsidRPr="004F06A1" w14:paraId="50AAF1E7" w14:textId="33A26D9E" w:rsidTr="0066659C">
        <w:trPr>
          <w:trHeight w:val="45"/>
          <w:tblCellSpacing w:w="0" w:type="auto"/>
        </w:trPr>
        <w:tc>
          <w:tcPr>
            <w:tcW w:w="442" w:type="dxa"/>
            <w:vMerge/>
            <w:tcBorders>
              <w:top w:val="nil"/>
              <w:bottom w:val="single" w:sz="8" w:space="0" w:color="000000"/>
              <w:right w:val="single" w:sz="8" w:space="0" w:color="000000"/>
            </w:tcBorders>
          </w:tcPr>
          <w:p w14:paraId="3DD4F831" w14:textId="77777777" w:rsidR="004F06A1" w:rsidRPr="00DE0E55" w:rsidRDefault="004F06A1" w:rsidP="00DD6831"/>
        </w:tc>
        <w:tc>
          <w:tcPr>
            <w:tcW w:w="2127" w:type="dxa"/>
            <w:vMerge/>
            <w:tcBorders>
              <w:top w:val="nil"/>
              <w:bottom w:val="single" w:sz="8" w:space="0" w:color="000000"/>
              <w:right w:val="single" w:sz="8" w:space="0" w:color="000000"/>
            </w:tcBorders>
          </w:tcPr>
          <w:p w14:paraId="2E4251CF"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1493C27" w14:textId="09F61915" w:rsidR="004F06A1" w:rsidRPr="00DE0E55" w:rsidRDefault="004F06A1" w:rsidP="00DD6831">
            <w:pPr>
              <w:spacing w:after="0"/>
            </w:pPr>
            <w:r w:rsidRPr="004F06A1">
              <w:rPr>
                <w:b/>
              </w:rPr>
              <w:t xml:space="preserve">1.1.2. </w:t>
            </w:r>
            <w:r w:rsidRPr="004F06A1">
              <w:t>Dla krawędzi bocznych oraz krawędzi znajdującej się od strony ściany klatki piersiowej</w:t>
            </w:r>
            <w:r>
              <w:t>,</w:t>
            </w:r>
            <w:r w:rsidRPr="004F06A1">
              <w:t xml:space="preserve"> pole promieniowania rentgenowskiego wykracza poza krawędzie rejestratora obrazu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19588B9" w14:textId="77777777" w:rsidR="004F06A1" w:rsidRPr="00DE0E55" w:rsidRDefault="004F06A1" w:rsidP="00DD6831">
            <w:pPr>
              <w:spacing w:after="0"/>
              <w:jc w:val="center"/>
            </w:pPr>
            <w:r w:rsidRPr="004F06A1">
              <w:t>5 mm</w:t>
            </w:r>
          </w:p>
        </w:tc>
      </w:tr>
      <w:tr w:rsidR="004F06A1" w:rsidRPr="004F06A1" w14:paraId="4DD7B993" w14:textId="29350F0D" w:rsidTr="0066659C">
        <w:trPr>
          <w:trHeight w:val="45"/>
          <w:tblCellSpacing w:w="0" w:type="auto"/>
        </w:trPr>
        <w:tc>
          <w:tcPr>
            <w:tcW w:w="442" w:type="dxa"/>
            <w:vMerge/>
            <w:tcBorders>
              <w:top w:val="nil"/>
              <w:bottom w:val="single" w:sz="8" w:space="0" w:color="000000"/>
              <w:right w:val="single" w:sz="8" w:space="0" w:color="000000"/>
            </w:tcBorders>
          </w:tcPr>
          <w:p w14:paraId="490F1CCF" w14:textId="77777777" w:rsidR="004F06A1" w:rsidRPr="00DE0E55" w:rsidRDefault="004F06A1" w:rsidP="00DD6831">
            <w:pPr>
              <w:rPr>
                <w:lang w:val="en-US"/>
              </w:rPr>
            </w:pPr>
          </w:p>
        </w:tc>
        <w:tc>
          <w:tcPr>
            <w:tcW w:w="2127" w:type="dxa"/>
            <w:vMerge/>
            <w:tcBorders>
              <w:top w:val="nil"/>
              <w:bottom w:val="single" w:sz="8" w:space="0" w:color="000000"/>
              <w:right w:val="single" w:sz="8" w:space="0" w:color="000000"/>
            </w:tcBorders>
          </w:tcPr>
          <w:p w14:paraId="63D10EA2" w14:textId="77777777" w:rsidR="004F06A1" w:rsidRPr="00DE0E55" w:rsidRDefault="004F06A1" w:rsidP="00DD6831">
            <w:pPr>
              <w:rPr>
                <w:lang w:val="en-US"/>
              </w:rP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62B4A18" w14:textId="77777777" w:rsidR="004F06A1" w:rsidRPr="00DE0E55" w:rsidRDefault="004F06A1" w:rsidP="00DD6831">
            <w:pPr>
              <w:spacing w:after="0"/>
            </w:pPr>
            <w:r w:rsidRPr="004F06A1">
              <w:rPr>
                <w:b/>
              </w:rPr>
              <w:t>1.2. Położenie rejestratora obrazu względem krawędzi stolika od strony klatki piersiowej</w:t>
            </w:r>
          </w:p>
          <w:p w14:paraId="25C6747B" w14:textId="77777777" w:rsidR="004F06A1" w:rsidRPr="00DE0E55" w:rsidRDefault="004F06A1" w:rsidP="00DD6831">
            <w:pPr>
              <w:spacing w:before="25" w:after="0"/>
            </w:pPr>
            <w:r w:rsidRPr="004F06A1">
              <w:t>Odległość między krawędzią rejestratora obrazu a krawędzią stolika znajdującą się od strony ściany klatki piersiowej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96F4C87" w14:textId="77777777" w:rsidR="004F06A1" w:rsidRPr="00DE0E55" w:rsidRDefault="004F06A1" w:rsidP="00DD6831">
            <w:pPr>
              <w:spacing w:after="0"/>
              <w:jc w:val="center"/>
            </w:pPr>
            <w:r w:rsidRPr="004F06A1">
              <w:t>5 mm</w:t>
            </w:r>
          </w:p>
        </w:tc>
      </w:tr>
      <w:tr w:rsidR="004F06A1" w:rsidRPr="00DE0E55" w14:paraId="486C003C" w14:textId="592A4D1F" w:rsidTr="0066659C">
        <w:trPr>
          <w:trHeight w:val="45"/>
          <w:tblCellSpacing w:w="0" w:type="auto"/>
        </w:trPr>
        <w:tc>
          <w:tcPr>
            <w:tcW w:w="442" w:type="dxa"/>
            <w:vMerge/>
            <w:tcBorders>
              <w:top w:val="nil"/>
              <w:bottom w:val="single" w:sz="8" w:space="0" w:color="000000"/>
              <w:right w:val="single" w:sz="8" w:space="0" w:color="000000"/>
            </w:tcBorders>
          </w:tcPr>
          <w:p w14:paraId="67F710C5" w14:textId="77777777" w:rsidR="004F06A1" w:rsidRPr="004F06A1" w:rsidRDefault="004F06A1" w:rsidP="00DD6831">
            <w:pPr>
              <w:rPr>
                <w:lang w:val="en-US"/>
              </w:rPr>
            </w:pPr>
          </w:p>
        </w:tc>
        <w:tc>
          <w:tcPr>
            <w:tcW w:w="2127" w:type="dxa"/>
            <w:vMerge/>
            <w:tcBorders>
              <w:top w:val="nil"/>
              <w:bottom w:val="single" w:sz="8" w:space="0" w:color="000000"/>
              <w:right w:val="single" w:sz="8" w:space="0" w:color="000000"/>
            </w:tcBorders>
          </w:tcPr>
          <w:p w14:paraId="0C4B43A4" w14:textId="77777777" w:rsidR="004F06A1" w:rsidRPr="004F06A1" w:rsidRDefault="004F06A1" w:rsidP="00DD6831">
            <w:pPr>
              <w:rPr>
                <w:lang w:val="en-US"/>
              </w:rP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E6E9789" w14:textId="77777777" w:rsidR="004F06A1" w:rsidRPr="00DE0E55" w:rsidRDefault="004F06A1" w:rsidP="00DD6831">
            <w:pPr>
              <w:spacing w:after="0"/>
            </w:pPr>
            <w:r w:rsidRPr="004F06A1">
              <w:rPr>
                <w:b/>
              </w:rPr>
              <w:t>1.3. Położenie krawędzi płytki uciskowej względem krawędzi rejestratora obrazu</w:t>
            </w:r>
          </w:p>
          <w:p w14:paraId="33B83C03" w14:textId="7907E440" w:rsidR="004F06A1" w:rsidRPr="00DE0E55" w:rsidRDefault="004F06A1" w:rsidP="00DD6831">
            <w:pPr>
              <w:spacing w:before="25" w:after="0"/>
            </w:pPr>
            <w:r w:rsidRPr="004F06A1">
              <w:t>Krawędź płytki uciskowej wykracza poza krawędź rejestratora obrazu od strony ściany klatki piersiowej w odniesieniu do odległości ognisko - rejestrator obrazu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DE2FF61" w14:textId="4F198FE2" w:rsidR="004F06A1" w:rsidRPr="00DE0E55" w:rsidRDefault="004F06A1" w:rsidP="00DD6831">
            <w:pPr>
              <w:spacing w:after="0"/>
              <w:jc w:val="center"/>
            </w:pPr>
            <w:r w:rsidRPr="004F06A1">
              <w:t>1 %</w:t>
            </w:r>
          </w:p>
        </w:tc>
      </w:tr>
      <w:tr w:rsidR="004F06A1" w:rsidRPr="00DE0E55" w14:paraId="5E78921D" w14:textId="3BCDB2AB"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7251C906" w14:textId="77777777" w:rsidR="004F06A1" w:rsidRPr="00DE0E55" w:rsidRDefault="004F06A1" w:rsidP="00DD6831">
            <w:pPr>
              <w:spacing w:after="0"/>
              <w:jc w:val="both"/>
            </w:pPr>
            <w:r w:rsidRPr="00506C47">
              <w:rPr>
                <w:b/>
              </w:rPr>
              <w:t>2.</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4699D31B" w14:textId="77777777" w:rsidR="004F06A1" w:rsidRPr="00DE0E55" w:rsidRDefault="004F06A1" w:rsidP="00DD6831">
            <w:pPr>
              <w:spacing w:after="0"/>
              <w:jc w:val="center"/>
            </w:pPr>
            <w:r w:rsidRPr="00506C47">
              <w:rPr>
                <w:b/>
              </w:rPr>
              <w:t>Wydajność lampy rentgenowskiej</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40BEE291" w14:textId="77777777" w:rsidR="004F06A1" w:rsidRPr="00506C47" w:rsidRDefault="004F06A1" w:rsidP="00DD6831">
            <w:pPr>
              <w:spacing w:after="0"/>
              <w:jc w:val="both"/>
            </w:pPr>
            <w:r w:rsidRPr="00506C47">
              <w:rPr>
                <w:u w:val="single"/>
              </w:rPr>
              <w:t>Uwaga:</w:t>
            </w:r>
            <w:r w:rsidRPr="00506C47">
              <w:t xml:space="preserve"> Test należy wykonać bez płytki uciskowej w polu wiązki.</w:t>
            </w:r>
          </w:p>
        </w:tc>
      </w:tr>
      <w:tr w:rsidR="004F06A1" w:rsidRPr="00DE0E55" w14:paraId="02719F85" w14:textId="4957D0B7" w:rsidTr="0066659C">
        <w:trPr>
          <w:trHeight w:val="45"/>
          <w:tblCellSpacing w:w="0" w:type="auto"/>
        </w:trPr>
        <w:tc>
          <w:tcPr>
            <w:tcW w:w="442" w:type="dxa"/>
            <w:vMerge/>
            <w:tcBorders>
              <w:top w:val="nil"/>
              <w:bottom w:val="single" w:sz="8" w:space="0" w:color="000000"/>
              <w:right w:val="single" w:sz="8" w:space="0" w:color="000000"/>
            </w:tcBorders>
          </w:tcPr>
          <w:p w14:paraId="528A4CB5" w14:textId="77777777" w:rsidR="004F06A1" w:rsidRPr="00DE0E55" w:rsidRDefault="004F06A1" w:rsidP="00DD6831"/>
        </w:tc>
        <w:tc>
          <w:tcPr>
            <w:tcW w:w="2127" w:type="dxa"/>
            <w:vMerge/>
            <w:tcBorders>
              <w:top w:val="nil"/>
              <w:bottom w:val="single" w:sz="8" w:space="0" w:color="000000"/>
              <w:right w:val="single" w:sz="8" w:space="0" w:color="000000"/>
            </w:tcBorders>
          </w:tcPr>
          <w:p w14:paraId="1EADA45B"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687006B" w14:textId="77777777" w:rsidR="004F06A1" w:rsidRPr="00DE0E55" w:rsidRDefault="004F06A1" w:rsidP="00DD6831">
            <w:pPr>
              <w:spacing w:after="0"/>
            </w:pPr>
            <w:r w:rsidRPr="004F06A1">
              <w:t xml:space="preserve">Dla ekspozycji wykonanych w trybie ręcznym przy wysokim napięciu równym 28 </w:t>
            </w:r>
            <w:proofErr w:type="spellStart"/>
            <w:r w:rsidRPr="004F06A1">
              <w:t>kV</w:t>
            </w:r>
            <w:proofErr w:type="spellEnd"/>
            <w:r w:rsidRPr="004F06A1">
              <w:t xml:space="preserve"> i obciążeniu prądowo-czasowym najbliższym wartości dobranej przez system automatyki dla ekspozycji </w:t>
            </w:r>
            <w:r w:rsidRPr="004F06A1">
              <w:lastRenderedPageBreak/>
              <w:t>referencyjnej oraz kombinacji anoda Mo/filtr Mo wydajność lampy rentgenowskiej w odległości ognisko-detektor promieniowania rentgenowskiego równej 1 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427B5AF" w14:textId="77777777" w:rsidR="004F06A1" w:rsidRPr="00DE0E55" w:rsidRDefault="004F06A1" w:rsidP="00DD6831">
            <w:pPr>
              <w:spacing w:after="0"/>
              <w:jc w:val="center"/>
            </w:pPr>
            <w:r w:rsidRPr="004F06A1">
              <w:lastRenderedPageBreak/>
              <w:t>30 µ</w:t>
            </w:r>
            <w:proofErr w:type="spellStart"/>
            <w:r w:rsidRPr="004F06A1">
              <w:t>Gy</w:t>
            </w:r>
            <w:proofErr w:type="spellEnd"/>
            <w:r w:rsidRPr="004F06A1">
              <w:t>/</w:t>
            </w:r>
            <w:proofErr w:type="spellStart"/>
            <w:r w:rsidRPr="004F06A1">
              <w:t>mAs</w:t>
            </w:r>
            <w:proofErr w:type="spellEnd"/>
          </w:p>
        </w:tc>
      </w:tr>
      <w:tr w:rsidR="004F06A1" w:rsidRPr="00DE0E55" w14:paraId="3DE327CD" w14:textId="1024BC7F" w:rsidTr="0066659C">
        <w:trPr>
          <w:trHeight w:val="45"/>
          <w:tblCellSpacing w:w="0" w:type="auto"/>
        </w:trPr>
        <w:tc>
          <w:tcPr>
            <w:tcW w:w="442" w:type="dxa"/>
            <w:vMerge/>
            <w:tcBorders>
              <w:top w:val="nil"/>
              <w:bottom w:val="single" w:sz="8" w:space="0" w:color="000000"/>
              <w:right w:val="single" w:sz="8" w:space="0" w:color="000000"/>
            </w:tcBorders>
          </w:tcPr>
          <w:p w14:paraId="5C01537B" w14:textId="77777777" w:rsidR="004F06A1" w:rsidRPr="00DE0E55" w:rsidRDefault="004F06A1" w:rsidP="00DD6831"/>
        </w:tc>
        <w:tc>
          <w:tcPr>
            <w:tcW w:w="2127" w:type="dxa"/>
            <w:vMerge/>
            <w:tcBorders>
              <w:top w:val="nil"/>
              <w:bottom w:val="single" w:sz="8" w:space="0" w:color="000000"/>
              <w:right w:val="single" w:sz="8" w:space="0" w:color="000000"/>
            </w:tcBorders>
          </w:tcPr>
          <w:p w14:paraId="39EC8F4C"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3421985" w14:textId="77777777" w:rsidR="004F06A1" w:rsidRPr="00DE0E55" w:rsidRDefault="004F06A1" w:rsidP="00DD6831">
            <w:pPr>
              <w:spacing w:after="0"/>
            </w:pPr>
            <w:r w:rsidRPr="004F06A1">
              <w:t>Dla pozostałych kombinacji anoda/filtr wydajność lampy rentgenowskiej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9D9E506" w14:textId="0C669310" w:rsidR="004F06A1" w:rsidRPr="00DE0E55" w:rsidRDefault="004F06A1" w:rsidP="00DD6831">
            <w:pPr>
              <w:spacing w:after="0"/>
              <w:jc w:val="center"/>
            </w:pPr>
            <w:r w:rsidRPr="004F06A1">
              <w:t>70 % wydajności lampy zmierzonej podczas pierwszych testów</w:t>
            </w:r>
          </w:p>
          <w:p w14:paraId="1733EBA0" w14:textId="77777777" w:rsidR="004F06A1" w:rsidRPr="00DE0E55" w:rsidRDefault="004F06A1" w:rsidP="00DD6831">
            <w:pPr>
              <w:spacing w:before="25" w:after="0"/>
              <w:jc w:val="center"/>
            </w:pPr>
            <w:r w:rsidRPr="004F06A1">
              <w:t>specjalistycznych dla danej lampy</w:t>
            </w:r>
          </w:p>
        </w:tc>
      </w:tr>
      <w:tr w:rsidR="004F06A1" w:rsidRPr="00DE0E55" w14:paraId="7BAADB59" w14:textId="3AA3A89F"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4E7AB2AC" w14:textId="77777777" w:rsidR="004F06A1" w:rsidRPr="00DE0E55" w:rsidRDefault="004F06A1" w:rsidP="00DD6831">
            <w:pPr>
              <w:spacing w:after="0"/>
              <w:jc w:val="both"/>
            </w:pPr>
            <w:r w:rsidRPr="004F06A1">
              <w:rPr>
                <w:b/>
              </w:rPr>
              <w:t>3.</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54254A19" w14:textId="77777777" w:rsidR="004F06A1" w:rsidRPr="00DE0E55" w:rsidRDefault="004F06A1" w:rsidP="00DD6831">
            <w:pPr>
              <w:spacing w:after="0"/>
              <w:jc w:val="center"/>
            </w:pPr>
            <w:r w:rsidRPr="004F06A1">
              <w:rPr>
                <w:b/>
              </w:rPr>
              <w:t>Wysokie napięcie</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5988437" w14:textId="77777777" w:rsidR="004F06A1" w:rsidRPr="00DE0E55" w:rsidRDefault="004F06A1" w:rsidP="00DD6831">
            <w:pPr>
              <w:spacing w:after="0"/>
            </w:pPr>
            <w:r w:rsidRPr="004F06A1">
              <w:rPr>
                <w:b/>
              </w:rPr>
              <w:t>3.1. Dokładność ustawienia wartości wysokiego napięcia</w:t>
            </w:r>
          </w:p>
          <w:p w14:paraId="3714F15F" w14:textId="0AE1F59A" w:rsidR="004F06A1" w:rsidRPr="00DE0E55" w:rsidRDefault="004F06A1" w:rsidP="00DD6831">
            <w:pPr>
              <w:spacing w:before="25" w:after="0"/>
            </w:pPr>
            <w:r w:rsidRPr="004F06A1">
              <w:t xml:space="preserve">Dla wszystkich wartości wysokiego napięcia z zakresu stosowanego klinicznie </w:t>
            </w:r>
            <w:r>
              <w:t xml:space="preserve">odchylenie </w:t>
            </w:r>
            <w:r w:rsidRPr="004F06A1">
              <w:t xml:space="preserve">między zmierzoną wartością wysokiego napięcia a wartością nominalną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97C969D" w14:textId="77777777" w:rsidR="004F06A1" w:rsidRPr="00DE0E55" w:rsidRDefault="004F06A1" w:rsidP="00DD6831">
            <w:pPr>
              <w:spacing w:after="0"/>
              <w:jc w:val="center"/>
            </w:pPr>
            <w:r w:rsidRPr="004F06A1">
              <w:t xml:space="preserve">±1 </w:t>
            </w:r>
            <w:proofErr w:type="spellStart"/>
            <w:r w:rsidRPr="004F06A1">
              <w:t>kV</w:t>
            </w:r>
            <w:proofErr w:type="spellEnd"/>
          </w:p>
        </w:tc>
      </w:tr>
      <w:tr w:rsidR="004F06A1" w:rsidRPr="00DE0E55" w14:paraId="29573003" w14:textId="1F1321F7" w:rsidTr="0066659C">
        <w:trPr>
          <w:trHeight w:val="45"/>
          <w:tblCellSpacing w:w="0" w:type="auto"/>
        </w:trPr>
        <w:tc>
          <w:tcPr>
            <w:tcW w:w="442" w:type="dxa"/>
            <w:vMerge/>
            <w:tcBorders>
              <w:top w:val="nil"/>
              <w:bottom w:val="single" w:sz="8" w:space="0" w:color="000000"/>
              <w:right w:val="single" w:sz="8" w:space="0" w:color="000000"/>
            </w:tcBorders>
          </w:tcPr>
          <w:p w14:paraId="64ADEF20" w14:textId="77777777" w:rsidR="004F06A1" w:rsidRPr="00DE0E55" w:rsidRDefault="004F06A1" w:rsidP="00DD6831"/>
        </w:tc>
        <w:tc>
          <w:tcPr>
            <w:tcW w:w="2127" w:type="dxa"/>
            <w:vMerge/>
            <w:tcBorders>
              <w:top w:val="nil"/>
              <w:bottom w:val="single" w:sz="8" w:space="0" w:color="000000"/>
              <w:right w:val="single" w:sz="8" w:space="0" w:color="000000"/>
            </w:tcBorders>
          </w:tcPr>
          <w:p w14:paraId="7FBB79F6"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642BC51" w14:textId="77777777" w:rsidR="004F06A1" w:rsidRPr="00DE0E55" w:rsidRDefault="004F06A1" w:rsidP="00DD6831">
            <w:pPr>
              <w:spacing w:after="0"/>
            </w:pPr>
            <w:r w:rsidRPr="004F06A1">
              <w:rPr>
                <w:b/>
              </w:rPr>
              <w:t>3.2. Powtarzalność wartości wysokiego napięcia</w:t>
            </w:r>
          </w:p>
          <w:p w14:paraId="593F4345" w14:textId="32E8E476" w:rsidR="004F06A1" w:rsidRPr="00DE0E55" w:rsidRDefault="004F06A1" w:rsidP="00DD6831">
            <w:pPr>
              <w:spacing w:before="25" w:after="0"/>
            </w:pPr>
            <w:r w:rsidRPr="004F06A1">
              <w:t xml:space="preserve">Dla pięciu kolejnych pomiarów wartości wysokiego napięcia wybranej z zakresu stosowanego klinicznie </w:t>
            </w:r>
            <w:r>
              <w:t xml:space="preserve">odchylenie </w:t>
            </w:r>
            <w:r w:rsidRPr="004F06A1">
              <w:t xml:space="preserve">miedzy zmierzonymi wartościami wysokiego napięcia a wartością średnią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B0491B8" w14:textId="77777777" w:rsidR="004F06A1" w:rsidRPr="00DE0E55" w:rsidRDefault="004F06A1" w:rsidP="00DD6831">
            <w:pPr>
              <w:spacing w:after="0"/>
              <w:jc w:val="center"/>
            </w:pPr>
            <w:r w:rsidRPr="004F06A1">
              <w:t xml:space="preserve">±0,5 </w:t>
            </w:r>
            <w:proofErr w:type="spellStart"/>
            <w:r w:rsidRPr="004F06A1">
              <w:t>kV</w:t>
            </w:r>
            <w:proofErr w:type="spellEnd"/>
          </w:p>
        </w:tc>
      </w:tr>
      <w:tr w:rsidR="004F06A1" w:rsidRPr="00DE0E55" w14:paraId="1BACB3BC" w14:textId="02625EE9"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10D9B9C9" w14:textId="77777777" w:rsidR="004F06A1" w:rsidRPr="00DE0E55" w:rsidRDefault="004F06A1" w:rsidP="00DD6831">
            <w:pPr>
              <w:spacing w:after="0"/>
              <w:jc w:val="both"/>
            </w:pPr>
            <w:r w:rsidRPr="004F06A1">
              <w:rPr>
                <w:b/>
              </w:rPr>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0BB90D91" w14:textId="77777777" w:rsidR="004F06A1" w:rsidRPr="00DE0E55" w:rsidRDefault="004F06A1" w:rsidP="00DD6831">
            <w:pPr>
              <w:spacing w:after="0"/>
              <w:jc w:val="center"/>
            </w:pPr>
            <w:r w:rsidRPr="004F06A1">
              <w:rPr>
                <w:b/>
              </w:rPr>
              <w:t>Warstwa półchłonna (HVL)</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A8EACA3" w14:textId="77777777" w:rsidR="004F06A1" w:rsidRPr="00B65E03" w:rsidRDefault="004F06A1" w:rsidP="00DD6831">
            <w:pPr>
              <w:spacing w:after="0"/>
              <w:jc w:val="both"/>
            </w:pPr>
            <w:r w:rsidRPr="00B65E03">
              <w:rPr>
                <w:u w:val="single"/>
              </w:rPr>
              <w:t>Uwaga:</w:t>
            </w:r>
            <w:r w:rsidRPr="00B65E03">
              <w:t xml:space="preserve"> Test należy wykonać z płytką uciskową w polu wiązki. Test należy wykonać dla każdej dostępnej kombinacji anoda/filtr.</w:t>
            </w:r>
          </w:p>
          <w:p w14:paraId="08AB4E78" w14:textId="54B18D83" w:rsidR="004F06A1" w:rsidRPr="00B65E03" w:rsidRDefault="004F06A1" w:rsidP="00DD6831">
            <w:pPr>
              <w:spacing w:after="0"/>
              <w:jc w:val="both"/>
            </w:pPr>
            <w:r w:rsidRPr="00B65E03">
              <w:t xml:space="preserve">Wartości współczynnika c w zależności od kombinacji anoda/filtr znajdują się w tabeli </w:t>
            </w:r>
            <w:r>
              <w:t>3</w:t>
            </w:r>
            <w:r w:rsidRPr="004F06A1">
              <w:t>.</w:t>
            </w:r>
          </w:p>
        </w:tc>
      </w:tr>
      <w:tr w:rsidR="004F06A1" w:rsidRPr="00DE0E55" w14:paraId="552B1832" w14:textId="2F569536" w:rsidTr="0066659C">
        <w:trPr>
          <w:trHeight w:val="45"/>
          <w:tblCellSpacing w:w="0" w:type="auto"/>
        </w:trPr>
        <w:tc>
          <w:tcPr>
            <w:tcW w:w="442" w:type="dxa"/>
            <w:vMerge/>
            <w:tcBorders>
              <w:top w:val="nil"/>
              <w:bottom w:val="single" w:sz="8" w:space="0" w:color="000000"/>
              <w:right w:val="single" w:sz="8" w:space="0" w:color="000000"/>
            </w:tcBorders>
          </w:tcPr>
          <w:p w14:paraId="4B77F981" w14:textId="77777777" w:rsidR="004F06A1" w:rsidRPr="00DE0E55" w:rsidRDefault="004F06A1" w:rsidP="00DD6831"/>
        </w:tc>
        <w:tc>
          <w:tcPr>
            <w:tcW w:w="2127" w:type="dxa"/>
            <w:vMerge/>
            <w:tcBorders>
              <w:top w:val="nil"/>
              <w:bottom w:val="single" w:sz="8" w:space="0" w:color="000000"/>
              <w:right w:val="single" w:sz="8" w:space="0" w:color="000000"/>
            </w:tcBorders>
          </w:tcPr>
          <w:p w14:paraId="54ABAB45"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8D65500" w14:textId="77777777" w:rsidR="004F06A1" w:rsidRPr="00DE0E55" w:rsidRDefault="004F06A1" w:rsidP="00DD6831">
            <w:pPr>
              <w:spacing w:after="0"/>
            </w:pPr>
            <w:r w:rsidRPr="004F06A1">
              <w:t>Grubość warstwy półchłonnej dla nominalnej wartości wysokiego napięcia wybranej z zakresu stosowanego klinicznie dla danej kombinacji anoda/filtr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187C029" w14:textId="77777777" w:rsidR="004F06A1" w:rsidRPr="00DE0E55" w:rsidRDefault="004F06A1" w:rsidP="00DD6831">
            <w:pPr>
              <w:spacing w:after="0"/>
              <w:jc w:val="center"/>
            </w:pPr>
            <w:proofErr w:type="spellStart"/>
            <w:r w:rsidRPr="004F06A1">
              <w:t>kVp</w:t>
            </w:r>
            <w:proofErr w:type="spellEnd"/>
            <w:r w:rsidRPr="004F06A1">
              <w:t xml:space="preserve">/100 + 0,03 ≤ </w:t>
            </w:r>
          </w:p>
          <w:p w14:paraId="3FE3B298" w14:textId="77777777" w:rsidR="004F06A1" w:rsidRPr="00DE0E55" w:rsidRDefault="004F06A1" w:rsidP="00DD6831">
            <w:pPr>
              <w:spacing w:before="25" w:after="0"/>
              <w:jc w:val="center"/>
            </w:pPr>
            <w:r w:rsidRPr="004F06A1">
              <w:t>HVL</w:t>
            </w:r>
          </w:p>
          <w:p w14:paraId="1D4758EC" w14:textId="3EF14ADB" w:rsidR="004F06A1" w:rsidRPr="00DE0E55" w:rsidRDefault="004F06A1" w:rsidP="00DD6831">
            <w:pPr>
              <w:spacing w:before="25" w:after="0"/>
              <w:jc w:val="center"/>
            </w:pPr>
            <w:r w:rsidRPr="004F06A1">
              <w:t xml:space="preserve">≤ </w:t>
            </w:r>
            <w:proofErr w:type="spellStart"/>
            <w:r w:rsidRPr="004F06A1">
              <w:t>kVp</w:t>
            </w:r>
            <w:proofErr w:type="spellEnd"/>
            <w:r w:rsidRPr="004F06A1">
              <w:t>/100 + c</w:t>
            </w:r>
          </w:p>
        </w:tc>
      </w:tr>
      <w:tr w:rsidR="004F06A1" w:rsidRPr="00DE0E55" w14:paraId="0573354A" w14:textId="4E3D603C"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47D5D32D" w14:textId="77777777" w:rsidR="004F06A1" w:rsidRPr="00DE0E55" w:rsidRDefault="004F06A1" w:rsidP="00DD6831">
            <w:pPr>
              <w:spacing w:after="0"/>
              <w:jc w:val="both"/>
            </w:pPr>
            <w:r w:rsidRPr="004F06A1">
              <w:rPr>
                <w:b/>
              </w:rPr>
              <w:t>5.</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1133DAF" w14:textId="77777777" w:rsidR="004F06A1" w:rsidRPr="00DE0E55" w:rsidRDefault="004F06A1" w:rsidP="00DD6831">
            <w:pPr>
              <w:spacing w:after="0"/>
              <w:jc w:val="center"/>
            </w:pPr>
            <w:r w:rsidRPr="004F06A1">
              <w:rPr>
                <w:b/>
              </w:rPr>
              <w:t>System automatycznej kontroli ekspozycji (AEC)</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A3268B3" w14:textId="77777777" w:rsidR="004F06A1" w:rsidRPr="00DE0E55" w:rsidRDefault="004F06A1" w:rsidP="00DD6831">
            <w:pPr>
              <w:spacing w:after="0"/>
            </w:pPr>
            <w:r w:rsidRPr="004F06A1">
              <w:rPr>
                <w:b/>
              </w:rPr>
              <w:t>5.1. Gęstość optyczna w punkcie referencyjnym</w:t>
            </w:r>
          </w:p>
          <w:p w14:paraId="4AE753E6" w14:textId="77777777" w:rsidR="004F06A1" w:rsidRPr="00DE0E55" w:rsidRDefault="004F06A1" w:rsidP="00DD6831">
            <w:pPr>
              <w:spacing w:before="25" w:after="0"/>
            </w:pPr>
            <w:r w:rsidRPr="004F06A1">
              <w:t xml:space="preserve">Dla obrazu fantomu z PMMA o grubości 4,5 cm uzyskanego przy użyciu klinicznie stosowanych parametrów ekspozycji gęstość optyczna (wliczając tło) </w:t>
            </w:r>
            <w:r w:rsidRPr="004F06A1">
              <w:lastRenderedPageBreak/>
              <w:t>zmierzona w punkcie referencyjnym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78A733A" w14:textId="7FEB64BF" w:rsidR="004F06A1" w:rsidRPr="00DE0E55" w:rsidRDefault="004F06A1" w:rsidP="00DD6831">
            <w:pPr>
              <w:spacing w:after="0"/>
              <w:jc w:val="center"/>
            </w:pPr>
            <w:r w:rsidRPr="004F06A1">
              <w:lastRenderedPageBreak/>
              <w:t>1,4 - 1,9</w:t>
            </w:r>
          </w:p>
        </w:tc>
      </w:tr>
      <w:tr w:rsidR="004F06A1" w:rsidRPr="00DE0E55" w14:paraId="1F0D8DF7" w14:textId="0F3C8C50" w:rsidTr="0066659C">
        <w:trPr>
          <w:trHeight w:val="45"/>
          <w:tblCellSpacing w:w="0" w:type="auto"/>
        </w:trPr>
        <w:tc>
          <w:tcPr>
            <w:tcW w:w="442" w:type="dxa"/>
            <w:vMerge/>
            <w:tcBorders>
              <w:top w:val="nil"/>
              <w:bottom w:val="single" w:sz="8" w:space="0" w:color="000000"/>
              <w:right w:val="single" w:sz="8" w:space="0" w:color="000000"/>
            </w:tcBorders>
          </w:tcPr>
          <w:p w14:paraId="2FD01AB8" w14:textId="77777777" w:rsidR="004F06A1" w:rsidRPr="00DE0E55" w:rsidRDefault="004F06A1" w:rsidP="00DD6831"/>
        </w:tc>
        <w:tc>
          <w:tcPr>
            <w:tcW w:w="2127" w:type="dxa"/>
            <w:vMerge/>
            <w:tcBorders>
              <w:top w:val="nil"/>
              <w:bottom w:val="single" w:sz="8" w:space="0" w:color="000000"/>
              <w:right w:val="single" w:sz="8" w:space="0" w:color="000000"/>
            </w:tcBorders>
          </w:tcPr>
          <w:p w14:paraId="5D9DDF95" w14:textId="77777777" w:rsidR="004F06A1" w:rsidRPr="00DE0E55" w:rsidRDefault="004F06A1" w:rsidP="00DD6831"/>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05354188" w14:textId="77777777" w:rsidR="004F06A1" w:rsidRPr="00B65E03" w:rsidRDefault="004F06A1" w:rsidP="00DD6831">
            <w:pPr>
              <w:spacing w:after="0"/>
              <w:jc w:val="both"/>
              <w:rPr>
                <w:b/>
              </w:rPr>
            </w:pPr>
            <w:r w:rsidRPr="00B65E03">
              <w:rPr>
                <w:b/>
              </w:rPr>
              <w:t>5.2. Ocena systemu AEC przy różnych poziomach zaczernienia</w:t>
            </w:r>
          </w:p>
        </w:tc>
      </w:tr>
      <w:tr w:rsidR="004F06A1" w:rsidRPr="00DE0E55" w14:paraId="22DD4D95" w14:textId="39730F13" w:rsidTr="0066659C">
        <w:trPr>
          <w:trHeight w:val="45"/>
          <w:tblCellSpacing w:w="0" w:type="auto"/>
        </w:trPr>
        <w:tc>
          <w:tcPr>
            <w:tcW w:w="442" w:type="dxa"/>
            <w:vMerge/>
            <w:tcBorders>
              <w:top w:val="nil"/>
              <w:bottom w:val="single" w:sz="8" w:space="0" w:color="000000"/>
              <w:right w:val="single" w:sz="8" w:space="0" w:color="000000"/>
            </w:tcBorders>
          </w:tcPr>
          <w:p w14:paraId="660C0F73" w14:textId="77777777" w:rsidR="004F06A1" w:rsidRPr="00DE0E55" w:rsidRDefault="004F06A1" w:rsidP="00DD6831"/>
        </w:tc>
        <w:tc>
          <w:tcPr>
            <w:tcW w:w="2127" w:type="dxa"/>
            <w:vMerge/>
            <w:tcBorders>
              <w:top w:val="nil"/>
              <w:bottom w:val="single" w:sz="8" w:space="0" w:color="000000"/>
              <w:right w:val="single" w:sz="8" w:space="0" w:color="000000"/>
            </w:tcBorders>
          </w:tcPr>
          <w:p w14:paraId="77B99CFE"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6C8C3E5" w14:textId="77777777" w:rsidR="004F06A1" w:rsidRPr="00DE0E55" w:rsidRDefault="004F06A1" w:rsidP="00DD6831">
            <w:pPr>
              <w:spacing w:after="0"/>
            </w:pPr>
            <w:r w:rsidRPr="004F06A1">
              <w:rPr>
                <w:b/>
              </w:rPr>
              <w:t xml:space="preserve">5.2.1. </w:t>
            </w:r>
            <w:r w:rsidRPr="004F06A1">
              <w:t>Dla obrazu fantomu z PMMA o grubości 4,5 cm wykonanego przy użyciu klinicznie stosowanych parametrów ekspozycji zmiana wartości gęstości optycznej zmierzonej w punkcie referencyjnym przy zmianie poziomu zaczernienia o jeden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F0FF956" w14:textId="77777777" w:rsidR="004F06A1" w:rsidRPr="00DE0E55" w:rsidRDefault="004F06A1" w:rsidP="00DD6831">
            <w:pPr>
              <w:spacing w:after="0"/>
              <w:jc w:val="center"/>
            </w:pPr>
            <w:r w:rsidRPr="004F06A1">
              <w:t>0,20</w:t>
            </w:r>
          </w:p>
        </w:tc>
      </w:tr>
      <w:tr w:rsidR="004F06A1" w:rsidRPr="00DE0E55" w14:paraId="4C0C57D9" w14:textId="02AA1C16" w:rsidTr="0066659C">
        <w:trPr>
          <w:trHeight w:val="45"/>
          <w:tblCellSpacing w:w="0" w:type="auto"/>
        </w:trPr>
        <w:tc>
          <w:tcPr>
            <w:tcW w:w="442" w:type="dxa"/>
            <w:vMerge/>
            <w:tcBorders>
              <w:top w:val="nil"/>
              <w:bottom w:val="single" w:sz="8" w:space="0" w:color="000000"/>
              <w:right w:val="single" w:sz="8" w:space="0" w:color="000000"/>
            </w:tcBorders>
          </w:tcPr>
          <w:p w14:paraId="1EF611FE" w14:textId="77777777" w:rsidR="004F06A1" w:rsidRPr="00DE0E55" w:rsidRDefault="004F06A1" w:rsidP="00DD6831"/>
        </w:tc>
        <w:tc>
          <w:tcPr>
            <w:tcW w:w="2127" w:type="dxa"/>
            <w:vMerge/>
            <w:tcBorders>
              <w:top w:val="nil"/>
              <w:bottom w:val="single" w:sz="8" w:space="0" w:color="000000"/>
              <w:right w:val="single" w:sz="8" w:space="0" w:color="000000"/>
            </w:tcBorders>
          </w:tcPr>
          <w:p w14:paraId="611CEDFA"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DE26C35" w14:textId="77777777" w:rsidR="004F06A1" w:rsidRPr="00DE0E55" w:rsidRDefault="004F06A1" w:rsidP="00DD6831">
            <w:pPr>
              <w:spacing w:after="0"/>
            </w:pPr>
            <w:r w:rsidRPr="004F06A1">
              <w:rPr>
                <w:b/>
              </w:rPr>
              <w:t xml:space="preserve">5.2.2. </w:t>
            </w:r>
            <w:r w:rsidRPr="004F06A1">
              <w:t>Dla obrazu fantomu z PMMA o grubości 4,5 cm wykonanego przy użyciu klinicznie stosowanych parametrów ekspozycji zakres wartości gęstości optycznej zmierzonej w punkcie referencyjnym przy zmianie poziomów zaczernienia od najwyższego do najniższego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25E05AB" w14:textId="77777777" w:rsidR="004F06A1" w:rsidRPr="00DE0E55" w:rsidRDefault="004F06A1" w:rsidP="00DD6831">
            <w:pPr>
              <w:spacing w:after="0"/>
              <w:jc w:val="center"/>
            </w:pPr>
            <w:r w:rsidRPr="004F06A1">
              <w:t>1</w:t>
            </w:r>
          </w:p>
        </w:tc>
      </w:tr>
      <w:tr w:rsidR="004F06A1" w:rsidRPr="00DE0E55" w14:paraId="41B034B5" w14:textId="63CD77B4" w:rsidTr="0066659C">
        <w:trPr>
          <w:trHeight w:val="45"/>
          <w:tblCellSpacing w:w="0" w:type="auto"/>
        </w:trPr>
        <w:tc>
          <w:tcPr>
            <w:tcW w:w="442" w:type="dxa"/>
            <w:vMerge/>
            <w:tcBorders>
              <w:top w:val="nil"/>
              <w:bottom w:val="single" w:sz="8" w:space="0" w:color="000000"/>
              <w:right w:val="single" w:sz="8" w:space="0" w:color="000000"/>
            </w:tcBorders>
          </w:tcPr>
          <w:p w14:paraId="1092FACC" w14:textId="77777777" w:rsidR="004F06A1" w:rsidRPr="00DE0E55" w:rsidRDefault="004F06A1" w:rsidP="00DD6831"/>
        </w:tc>
        <w:tc>
          <w:tcPr>
            <w:tcW w:w="2127" w:type="dxa"/>
            <w:vMerge/>
            <w:tcBorders>
              <w:top w:val="nil"/>
              <w:bottom w:val="single" w:sz="8" w:space="0" w:color="000000"/>
              <w:right w:val="single" w:sz="8" w:space="0" w:color="000000"/>
            </w:tcBorders>
          </w:tcPr>
          <w:p w14:paraId="71AC2B37"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502C547" w14:textId="77777777" w:rsidR="004F06A1" w:rsidRPr="00DE0E55" w:rsidRDefault="004F06A1" w:rsidP="00DD6831">
            <w:pPr>
              <w:spacing w:after="0"/>
            </w:pPr>
            <w:r w:rsidRPr="004F06A1">
              <w:rPr>
                <w:b/>
              </w:rPr>
              <w:t>5.3. Powtarzalność ekspozycji</w:t>
            </w:r>
          </w:p>
          <w:p w14:paraId="06572F01" w14:textId="00487854" w:rsidR="004F06A1" w:rsidRPr="00DE0E55" w:rsidRDefault="004F06A1" w:rsidP="00DD6831">
            <w:pPr>
              <w:spacing w:before="25" w:after="0"/>
            </w:pPr>
            <w:r w:rsidRPr="004F06A1">
              <w:t xml:space="preserve">Przy dziesięciu kolejnych ekspozycjach fantomu z PMMA o grubości 4,5 cm wykonanych przy użyciu klinicznie stosowanych parametrów ekspozycji </w:t>
            </w:r>
            <w:r>
              <w:t xml:space="preserve">odchylenie </w:t>
            </w:r>
            <w:proofErr w:type="spellStart"/>
            <w:r w:rsidRPr="004F06A1">
              <w:t>kermy</w:t>
            </w:r>
            <w:proofErr w:type="spellEnd"/>
            <w:r w:rsidRPr="004F06A1">
              <w:t xml:space="preserve"> w powietrzu w odniesieniu do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9B2F6BA" w14:textId="787A5C5D" w:rsidR="004F06A1" w:rsidRPr="00DE0E55" w:rsidRDefault="004F06A1" w:rsidP="00DD6831">
            <w:pPr>
              <w:spacing w:after="0"/>
              <w:jc w:val="center"/>
            </w:pPr>
            <w:r w:rsidRPr="004F06A1">
              <w:t>±5 %</w:t>
            </w:r>
          </w:p>
        </w:tc>
      </w:tr>
      <w:tr w:rsidR="004F06A1" w:rsidRPr="00DE0E55" w14:paraId="33CB9BB3" w14:textId="3AF81D7B" w:rsidTr="0066659C">
        <w:trPr>
          <w:trHeight w:val="45"/>
          <w:tblCellSpacing w:w="0" w:type="auto"/>
        </w:trPr>
        <w:tc>
          <w:tcPr>
            <w:tcW w:w="442" w:type="dxa"/>
            <w:vMerge/>
            <w:tcBorders>
              <w:top w:val="nil"/>
              <w:bottom w:val="single" w:sz="8" w:space="0" w:color="000000"/>
              <w:right w:val="single" w:sz="8" w:space="0" w:color="000000"/>
            </w:tcBorders>
          </w:tcPr>
          <w:p w14:paraId="1FE2D641" w14:textId="77777777" w:rsidR="004F06A1" w:rsidRPr="00DE0E55" w:rsidRDefault="004F06A1" w:rsidP="00DD6831"/>
        </w:tc>
        <w:tc>
          <w:tcPr>
            <w:tcW w:w="2127" w:type="dxa"/>
            <w:vMerge/>
            <w:tcBorders>
              <w:top w:val="nil"/>
              <w:bottom w:val="single" w:sz="8" w:space="0" w:color="000000"/>
              <w:right w:val="single" w:sz="8" w:space="0" w:color="000000"/>
            </w:tcBorders>
          </w:tcPr>
          <w:p w14:paraId="5C422E90" w14:textId="77777777" w:rsidR="004F06A1" w:rsidRPr="00DE0E55" w:rsidRDefault="004F06A1" w:rsidP="00DD6831"/>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0DA109A5" w14:textId="77777777" w:rsidR="004F06A1" w:rsidRPr="00603B1C" w:rsidRDefault="004F06A1" w:rsidP="00DD6831">
            <w:pPr>
              <w:spacing w:after="0"/>
              <w:jc w:val="both"/>
              <w:rPr>
                <w:b/>
              </w:rPr>
            </w:pPr>
            <w:r w:rsidRPr="00603B1C">
              <w:rPr>
                <w:b/>
              </w:rPr>
              <w:t>5.4. Kompensacja zmian grubości fantomu i wartości wysokiego napięcia</w:t>
            </w:r>
          </w:p>
        </w:tc>
      </w:tr>
      <w:tr w:rsidR="004F06A1" w:rsidRPr="00DE0E55" w14:paraId="123CF771" w14:textId="37BC0F79" w:rsidTr="0066659C">
        <w:trPr>
          <w:trHeight w:val="45"/>
          <w:tblCellSpacing w:w="0" w:type="auto"/>
        </w:trPr>
        <w:tc>
          <w:tcPr>
            <w:tcW w:w="442" w:type="dxa"/>
            <w:vMerge/>
            <w:tcBorders>
              <w:top w:val="nil"/>
              <w:bottom w:val="single" w:sz="8" w:space="0" w:color="000000"/>
              <w:right w:val="single" w:sz="8" w:space="0" w:color="000000"/>
            </w:tcBorders>
          </w:tcPr>
          <w:p w14:paraId="2520EDC8" w14:textId="77777777" w:rsidR="004F06A1" w:rsidRPr="00DE0E55" w:rsidRDefault="004F06A1" w:rsidP="00DD6831"/>
        </w:tc>
        <w:tc>
          <w:tcPr>
            <w:tcW w:w="2127" w:type="dxa"/>
            <w:vMerge/>
            <w:tcBorders>
              <w:top w:val="nil"/>
              <w:bottom w:val="single" w:sz="8" w:space="0" w:color="000000"/>
              <w:right w:val="single" w:sz="8" w:space="0" w:color="000000"/>
            </w:tcBorders>
          </w:tcPr>
          <w:p w14:paraId="7B4EDDA1"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B9970BD" w14:textId="779F48F5" w:rsidR="004F06A1" w:rsidRPr="00DE0E55" w:rsidRDefault="004F06A1" w:rsidP="00DD6831">
            <w:pPr>
              <w:spacing w:after="0"/>
            </w:pPr>
            <w:r w:rsidRPr="004F06A1">
              <w:rPr>
                <w:b/>
              </w:rPr>
              <w:t xml:space="preserve">5.4.1. </w:t>
            </w:r>
            <w:r w:rsidRPr="004F06A1">
              <w:t xml:space="preserve">Dla obrazów fantomów z PMMA o grubościach co najmniej 2 cm, 4,5 cm i 7 cm, uzyskanych przy użyciu klinicznie stosowanych parametrów ekspozycji, </w:t>
            </w:r>
            <w:r>
              <w:t xml:space="preserve">odchylenie </w:t>
            </w:r>
            <w:r w:rsidRPr="004F06A1">
              <w:t xml:space="preserve">gęstości optycznych zmierzonych w punkcie referencyjnym poszczególnych obrazów fantomów od wartości gęstości optycznej zmierzonej w punkcie referencyjnym obrazu fantomu o grubości 4,5 cm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886B0E4" w14:textId="77777777" w:rsidR="004F06A1" w:rsidRPr="00DE0E55" w:rsidRDefault="004F06A1" w:rsidP="00DD6831">
            <w:pPr>
              <w:spacing w:after="0"/>
              <w:jc w:val="center"/>
            </w:pPr>
            <w:r w:rsidRPr="004F06A1">
              <w:t>±0,15</w:t>
            </w:r>
          </w:p>
        </w:tc>
      </w:tr>
      <w:tr w:rsidR="004F06A1" w:rsidRPr="00DE0E55" w14:paraId="317C96CC" w14:textId="5810694D" w:rsidTr="0066659C">
        <w:trPr>
          <w:trHeight w:val="45"/>
          <w:tblCellSpacing w:w="0" w:type="auto"/>
        </w:trPr>
        <w:tc>
          <w:tcPr>
            <w:tcW w:w="442" w:type="dxa"/>
            <w:vMerge/>
            <w:tcBorders>
              <w:top w:val="nil"/>
              <w:bottom w:val="single" w:sz="8" w:space="0" w:color="000000"/>
              <w:right w:val="single" w:sz="8" w:space="0" w:color="000000"/>
            </w:tcBorders>
          </w:tcPr>
          <w:p w14:paraId="47ED7102" w14:textId="77777777" w:rsidR="004F06A1" w:rsidRPr="00DE0E55" w:rsidRDefault="004F06A1" w:rsidP="00DD6831"/>
        </w:tc>
        <w:tc>
          <w:tcPr>
            <w:tcW w:w="2127" w:type="dxa"/>
            <w:vMerge/>
            <w:tcBorders>
              <w:top w:val="nil"/>
              <w:bottom w:val="single" w:sz="8" w:space="0" w:color="000000"/>
              <w:right w:val="single" w:sz="8" w:space="0" w:color="000000"/>
            </w:tcBorders>
          </w:tcPr>
          <w:p w14:paraId="7B153416"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77C3270" w14:textId="1A1B3F47" w:rsidR="004F06A1" w:rsidRPr="00DE0E55" w:rsidRDefault="004F06A1" w:rsidP="00DD6831">
            <w:pPr>
              <w:spacing w:after="0"/>
            </w:pPr>
            <w:r w:rsidRPr="004F06A1">
              <w:rPr>
                <w:b/>
              </w:rPr>
              <w:t xml:space="preserve">5.4.2. </w:t>
            </w:r>
            <w:r>
              <w:t xml:space="preserve">Odchylenie </w:t>
            </w:r>
            <w:r w:rsidRPr="004F06A1">
              <w:t xml:space="preserve"> pomiędzy wskazywanymi a rzeczywistymi grubościami fantomów z punktu 5.4.1.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2A7FC07" w14:textId="77777777" w:rsidR="004F06A1" w:rsidRPr="00DE0E55" w:rsidRDefault="004F06A1" w:rsidP="00DD6831">
            <w:pPr>
              <w:spacing w:after="0"/>
              <w:jc w:val="center"/>
            </w:pPr>
            <w:r w:rsidRPr="004F06A1">
              <w:t>±5 mm</w:t>
            </w:r>
          </w:p>
        </w:tc>
      </w:tr>
      <w:tr w:rsidR="004F06A1" w:rsidRPr="00DE0E55" w14:paraId="5ED84C3D" w14:textId="2A6F2D41"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13B1EC80" w14:textId="77777777" w:rsidR="004F06A1" w:rsidRPr="00DE0E55" w:rsidRDefault="004F06A1" w:rsidP="00DD6831">
            <w:pPr>
              <w:spacing w:after="0"/>
              <w:jc w:val="both"/>
            </w:pPr>
            <w:r w:rsidRPr="00603B1C">
              <w:rPr>
                <w:b/>
              </w:rPr>
              <w:lastRenderedPageBreak/>
              <w:t>6.</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BCA9C8E" w14:textId="77777777" w:rsidR="004F06A1" w:rsidRPr="00DE0E55" w:rsidRDefault="004F06A1" w:rsidP="00DD6831">
            <w:pPr>
              <w:spacing w:after="0"/>
              <w:jc w:val="center"/>
            </w:pPr>
            <w:r w:rsidRPr="00603B1C">
              <w:rPr>
                <w:b/>
              </w:rPr>
              <w:t>Kompresja piersi</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0E9E051" w14:textId="0ABEB413" w:rsidR="004F06A1" w:rsidRPr="00603B1C" w:rsidRDefault="004F06A1" w:rsidP="00DD6831">
            <w:pPr>
              <w:spacing w:after="0"/>
              <w:jc w:val="both"/>
            </w:pPr>
            <w:r w:rsidRPr="00603B1C">
              <w:rPr>
                <w:u w:val="single"/>
              </w:rPr>
              <w:t>Uwaga:</w:t>
            </w:r>
            <w:r w:rsidRPr="00603B1C">
              <w:t xml:space="preserve"> Test należy wykonać dla płytek uciskowych odpowiadających błonom formatu 18 × 24 cm oraz 24 × 30 cm. </w:t>
            </w:r>
          </w:p>
        </w:tc>
      </w:tr>
      <w:tr w:rsidR="004F06A1" w:rsidRPr="00DE0E55" w14:paraId="50C8007E" w14:textId="433AFB17" w:rsidTr="0066659C">
        <w:trPr>
          <w:trHeight w:val="45"/>
          <w:tblCellSpacing w:w="0" w:type="auto"/>
        </w:trPr>
        <w:tc>
          <w:tcPr>
            <w:tcW w:w="442" w:type="dxa"/>
            <w:vMerge/>
            <w:tcBorders>
              <w:top w:val="nil"/>
              <w:bottom w:val="single" w:sz="8" w:space="0" w:color="000000"/>
              <w:right w:val="single" w:sz="8" w:space="0" w:color="000000"/>
            </w:tcBorders>
          </w:tcPr>
          <w:p w14:paraId="2AF1ADA2" w14:textId="77777777" w:rsidR="004F06A1" w:rsidRPr="00DE0E55" w:rsidRDefault="004F06A1" w:rsidP="00DD6831"/>
        </w:tc>
        <w:tc>
          <w:tcPr>
            <w:tcW w:w="2127" w:type="dxa"/>
            <w:vMerge/>
            <w:tcBorders>
              <w:top w:val="nil"/>
              <w:bottom w:val="single" w:sz="8" w:space="0" w:color="000000"/>
              <w:right w:val="single" w:sz="8" w:space="0" w:color="000000"/>
            </w:tcBorders>
          </w:tcPr>
          <w:p w14:paraId="149EE1CB"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E48D63B" w14:textId="4467F393" w:rsidR="004F06A1" w:rsidRPr="00DE0E55" w:rsidRDefault="004F06A1" w:rsidP="00DD6831">
            <w:pPr>
              <w:spacing w:after="0"/>
            </w:pPr>
            <w:r w:rsidRPr="004F06A1">
              <w:rPr>
                <w:b/>
              </w:rPr>
              <w:t xml:space="preserve">6.1. </w:t>
            </w:r>
            <w:r>
              <w:t>Z</w:t>
            </w:r>
            <w:r w:rsidRPr="004F06A1">
              <w:t>mierzona wartość siły kompresji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B4F52BA" w14:textId="20537AF7" w:rsidR="004F06A1" w:rsidRPr="00DE0E55" w:rsidRDefault="004F06A1" w:rsidP="00DD6831">
            <w:pPr>
              <w:spacing w:after="0"/>
              <w:jc w:val="center"/>
            </w:pPr>
            <w:r w:rsidRPr="004F06A1">
              <w:t>130</w:t>
            </w:r>
            <w:r w:rsidRPr="00064F2E">
              <w:t xml:space="preserve"> - </w:t>
            </w:r>
            <w:r w:rsidRPr="004F06A1">
              <w:t>200 N</w:t>
            </w:r>
          </w:p>
          <w:p w14:paraId="6D25735F" w14:textId="25A7AFD2" w:rsidR="004F06A1" w:rsidRPr="00DE0E55" w:rsidRDefault="004F06A1" w:rsidP="00DD6831">
            <w:pPr>
              <w:spacing w:before="25" w:after="0"/>
              <w:jc w:val="center"/>
            </w:pPr>
            <w:r w:rsidRPr="004F06A1">
              <w:t>(odpowiada 13</w:t>
            </w:r>
            <w:r w:rsidRPr="00064F2E">
              <w:t xml:space="preserve"> - </w:t>
            </w:r>
            <w:r w:rsidRPr="004F06A1">
              <w:t>20 kg)</w:t>
            </w:r>
          </w:p>
        </w:tc>
      </w:tr>
      <w:tr w:rsidR="004F06A1" w:rsidRPr="00DE0E55" w14:paraId="27F6CE7A" w14:textId="76C3295D" w:rsidTr="0066659C">
        <w:trPr>
          <w:trHeight w:val="45"/>
          <w:tblCellSpacing w:w="0" w:type="auto"/>
        </w:trPr>
        <w:tc>
          <w:tcPr>
            <w:tcW w:w="442" w:type="dxa"/>
            <w:vMerge/>
            <w:tcBorders>
              <w:top w:val="nil"/>
              <w:bottom w:val="single" w:sz="8" w:space="0" w:color="000000"/>
              <w:right w:val="single" w:sz="8" w:space="0" w:color="000000"/>
            </w:tcBorders>
          </w:tcPr>
          <w:p w14:paraId="23C7BAB7" w14:textId="77777777" w:rsidR="004F06A1" w:rsidRPr="00DE0E55" w:rsidRDefault="004F06A1" w:rsidP="00DD6831"/>
        </w:tc>
        <w:tc>
          <w:tcPr>
            <w:tcW w:w="2127" w:type="dxa"/>
            <w:vMerge/>
            <w:tcBorders>
              <w:top w:val="nil"/>
              <w:bottom w:val="single" w:sz="8" w:space="0" w:color="000000"/>
              <w:right w:val="single" w:sz="8" w:space="0" w:color="000000"/>
            </w:tcBorders>
          </w:tcPr>
          <w:p w14:paraId="4052C942"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2FFCD75" w14:textId="663DB7E8" w:rsidR="004F06A1" w:rsidRPr="00DE0E55" w:rsidRDefault="004F06A1" w:rsidP="00DD6831">
            <w:pPr>
              <w:spacing w:after="0"/>
            </w:pPr>
            <w:r w:rsidRPr="004F06A1">
              <w:rPr>
                <w:b/>
              </w:rPr>
              <w:t xml:space="preserve">6.2. </w:t>
            </w:r>
            <w:r w:rsidRPr="004F06A1">
              <w:rPr>
                <w:bCs/>
              </w:rPr>
              <w:t xml:space="preserve">Odchylenie </w:t>
            </w:r>
            <w:r w:rsidRPr="004F06A1">
              <w:t xml:space="preserve">pomiędzy wartością siły kompresji wskazywaną na wyświetlaczu mammografu a wartością zmierzoną bezpośrednio po uciśnięciu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A79CB3B" w14:textId="77777777" w:rsidR="004F06A1" w:rsidRPr="00DE0E55" w:rsidRDefault="004F06A1" w:rsidP="00DD6831">
            <w:pPr>
              <w:spacing w:after="0"/>
              <w:jc w:val="center"/>
            </w:pPr>
            <w:r w:rsidRPr="004F06A1">
              <w:t>±20 N</w:t>
            </w:r>
          </w:p>
          <w:p w14:paraId="5D768C72" w14:textId="5670EA66" w:rsidR="004F06A1" w:rsidRPr="00DE0E55" w:rsidRDefault="004F06A1" w:rsidP="00DD6831">
            <w:pPr>
              <w:spacing w:before="25" w:after="0"/>
              <w:jc w:val="center"/>
            </w:pPr>
            <w:r w:rsidRPr="004F06A1">
              <w:t>(odpowiada ±2 kg)</w:t>
            </w:r>
          </w:p>
        </w:tc>
      </w:tr>
      <w:tr w:rsidR="004F06A1" w:rsidRPr="004F06A1" w14:paraId="2952F83D" w14:textId="5FDBB54F" w:rsidTr="0066659C">
        <w:trPr>
          <w:trHeight w:val="45"/>
          <w:tblCellSpacing w:w="0" w:type="auto"/>
        </w:trPr>
        <w:tc>
          <w:tcPr>
            <w:tcW w:w="442" w:type="dxa"/>
            <w:vMerge/>
            <w:tcBorders>
              <w:top w:val="nil"/>
              <w:bottom w:val="single" w:sz="8" w:space="0" w:color="000000"/>
              <w:right w:val="single" w:sz="8" w:space="0" w:color="000000"/>
            </w:tcBorders>
          </w:tcPr>
          <w:p w14:paraId="425BE8B9" w14:textId="77777777" w:rsidR="004F06A1" w:rsidRPr="00DE0E55" w:rsidRDefault="004F06A1" w:rsidP="00DD6831"/>
        </w:tc>
        <w:tc>
          <w:tcPr>
            <w:tcW w:w="2127" w:type="dxa"/>
            <w:vMerge/>
            <w:tcBorders>
              <w:top w:val="nil"/>
              <w:bottom w:val="single" w:sz="8" w:space="0" w:color="000000"/>
              <w:right w:val="single" w:sz="8" w:space="0" w:color="000000"/>
            </w:tcBorders>
          </w:tcPr>
          <w:p w14:paraId="5AFBE935" w14:textId="77777777" w:rsidR="004F06A1" w:rsidRPr="00DE0E55" w:rsidRDefault="004F06A1" w:rsidP="00DD6831"/>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D2E7498" w14:textId="11EBCFB3" w:rsidR="004F06A1" w:rsidRPr="00DE0E55" w:rsidRDefault="004F06A1" w:rsidP="00DD6831">
            <w:pPr>
              <w:spacing w:after="0"/>
            </w:pPr>
            <w:r w:rsidRPr="004F06A1">
              <w:rPr>
                <w:b/>
              </w:rPr>
              <w:t xml:space="preserve">6.3. </w:t>
            </w:r>
            <w:r w:rsidRPr="004F06A1">
              <w:t xml:space="preserve">Różnica pomiędzy zmierzoną wartością siły kompresji bezpośrednio po uciśnięciu a wartością zmierzonej siły kompresji po </w:t>
            </w:r>
            <w:r w:rsidRPr="00354FE7">
              <w:rPr>
                <w:color w:val="000000"/>
              </w:rPr>
              <w:t>30</w:t>
            </w:r>
            <w:r w:rsidRPr="004F06A1">
              <w:t xml:space="preserve"> s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A3B92A1" w14:textId="77777777" w:rsidR="004F06A1" w:rsidRPr="00DE0E55" w:rsidRDefault="004F06A1" w:rsidP="00DD6831">
            <w:pPr>
              <w:spacing w:after="0"/>
              <w:jc w:val="center"/>
            </w:pPr>
            <w:r w:rsidRPr="004F06A1">
              <w:t>20 N</w:t>
            </w:r>
          </w:p>
          <w:p w14:paraId="6A751928" w14:textId="560A3A33" w:rsidR="004F06A1" w:rsidRPr="00DE0E55" w:rsidRDefault="004F06A1" w:rsidP="00DD6831">
            <w:pPr>
              <w:spacing w:before="25" w:after="0"/>
              <w:jc w:val="center"/>
            </w:pPr>
            <w:r w:rsidRPr="004F06A1">
              <w:t>(odpowiada 2 kg)</w:t>
            </w:r>
          </w:p>
        </w:tc>
      </w:tr>
      <w:tr w:rsidR="004F06A1" w:rsidRPr="004F06A1" w14:paraId="5981130A" w14:textId="23AB86A8" w:rsidTr="0066659C">
        <w:trPr>
          <w:trHeight w:val="45"/>
          <w:tblCellSpacing w:w="0" w:type="auto"/>
        </w:trPr>
        <w:tc>
          <w:tcPr>
            <w:tcW w:w="442" w:type="dxa"/>
            <w:vMerge/>
            <w:tcBorders>
              <w:top w:val="nil"/>
              <w:bottom w:val="single" w:sz="8" w:space="0" w:color="000000"/>
              <w:right w:val="single" w:sz="8" w:space="0" w:color="000000"/>
            </w:tcBorders>
          </w:tcPr>
          <w:p w14:paraId="6F09F46E" w14:textId="77777777" w:rsidR="004F06A1" w:rsidRPr="004F06A1" w:rsidRDefault="004F06A1" w:rsidP="00DD6831">
            <w:pPr>
              <w:rPr>
                <w:lang w:val="en-US"/>
              </w:rPr>
            </w:pPr>
          </w:p>
        </w:tc>
        <w:tc>
          <w:tcPr>
            <w:tcW w:w="2127" w:type="dxa"/>
            <w:vMerge/>
            <w:tcBorders>
              <w:top w:val="nil"/>
              <w:bottom w:val="single" w:sz="8" w:space="0" w:color="000000"/>
              <w:right w:val="single" w:sz="8" w:space="0" w:color="000000"/>
            </w:tcBorders>
          </w:tcPr>
          <w:p w14:paraId="6BF3099C" w14:textId="77777777" w:rsidR="004F06A1" w:rsidRPr="004F06A1" w:rsidRDefault="004F06A1" w:rsidP="00DD6831">
            <w:pPr>
              <w:rPr>
                <w:lang w:val="en-US"/>
              </w:rP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5C48401" w14:textId="70E23812" w:rsidR="004F06A1" w:rsidRPr="00DE0E55" w:rsidRDefault="004F06A1" w:rsidP="00DD6831">
            <w:pPr>
              <w:spacing w:after="0"/>
            </w:pPr>
            <w:r w:rsidRPr="004F06A1">
              <w:rPr>
                <w:b/>
              </w:rPr>
              <w:t xml:space="preserve">6.4. </w:t>
            </w:r>
            <w:r w:rsidRPr="004F06A1">
              <w:t xml:space="preserve">Dla symetrycznego podparcia płytki uciskowej i maksymalnej siły kompresji </w:t>
            </w:r>
            <w:r>
              <w:t>odchylenie</w:t>
            </w:r>
            <w:r w:rsidRPr="004F06A1">
              <w:t xml:space="preserve"> w położeniu płytki uciskowej nad stolikiem pomiędzy lewą i prawą stroną płytki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F090E94" w14:textId="77777777" w:rsidR="004F06A1" w:rsidRPr="00DE0E55" w:rsidRDefault="004F06A1" w:rsidP="00DD6831">
            <w:pPr>
              <w:spacing w:after="0"/>
              <w:jc w:val="center"/>
            </w:pPr>
            <w:r w:rsidRPr="004F06A1">
              <w:t>±5 mm</w:t>
            </w:r>
          </w:p>
        </w:tc>
      </w:tr>
      <w:tr w:rsidR="004F06A1" w:rsidRPr="00DE0E55" w14:paraId="15879575" w14:textId="70CFFD68"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71153BCD" w14:textId="6E4F6B0E" w:rsidR="004F06A1" w:rsidRPr="00DE0E55" w:rsidRDefault="004F06A1" w:rsidP="00ED70B6">
            <w:pPr>
              <w:spacing w:after="0"/>
              <w:jc w:val="both"/>
            </w:pPr>
            <w:r>
              <w:rPr>
                <w:b/>
              </w:rPr>
              <w:t>7</w:t>
            </w:r>
            <w:r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56A41C6F" w14:textId="77777777" w:rsidR="004F06A1" w:rsidRPr="00DE0E55" w:rsidRDefault="004F06A1" w:rsidP="00ED70B6">
            <w:pPr>
              <w:spacing w:after="0"/>
              <w:jc w:val="center"/>
            </w:pPr>
            <w:r w:rsidRPr="004F06A1">
              <w:rPr>
                <w:b/>
              </w:rPr>
              <w:t>Dawka gruczołowa</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0E3BCFE" w14:textId="77777777" w:rsidR="004F06A1" w:rsidRPr="00DE0E55" w:rsidRDefault="004F06A1" w:rsidP="00ED70B6">
            <w:pPr>
              <w:spacing w:after="0"/>
            </w:pPr>
            <w:r w:rsidRPr="004F06A1">
              <w:t>Wartości średnie dawki gruczołowej wyznaczonej dla ekspozycji fantomów z PMMA o grubościach 2 cm, 4,5 cm i 7 cm wykonanych przy użyciu klinicznie stosowanych parametrów ekspozycji wynoszą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BD640FA" w14:textId="77CAE554" w:rsidR="004F06A1" w:rsidRPr="00DE0E55" w:rsidRDefault="004F06A1" w:rsidP="00ED70B6">
            <w:pPr>
              <w:spacing w:after="0"/>
              <w:jc w:val="center"/>
            </w:pPr>
            <w:r w:rsidRPr="004F06A1">
              <w:t xml:space="preserve">tabela </w:t>
            </w:r>
          </w:p>
        </w:tc>
      </w:tr>
      <w:tr w:rsidR="004F06A1" w:rsidRPr="004F06A1" w14:paraId="4CFCC58A" w14:textId="13BB7E79"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D7D6CDE" w14:textId="3DCCC16D" w:rsidR="004F06A1" w:rsidRPr="00DE0E55" w:rsidRDefault="004F06A1" w:rsidP="00ED70B6">
            <w:pPr>
              <w:spacing w:after="0"/>
              <w:jc w:val="both"/>
            </w:pPr>
            <w:r>
              <w:rPr>
                <w:b/>
              </w:rPr>
              <w:t>8</w:t>
            </w:r>
            <w:r w:rsidRPr="004F06A1">
              <w:rPr>
                <w:b/>
              </w:rPr>
              <w:t>.</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1FC63F71" w14:textId="77777777" w:rsidR="004F06A1" w:rsidRPr="00DE0E55" w:rsidRDefault="004F06A1" w:rsidP="00ED70B6">
            <w:pPr>
              <w:spacing w:after="0"/>
              <w:jc w:val="center"/>
            </w:pPr>
            <w:r w:rsidRPr="004F06A1">
              <w:rPr>
                <w:b/>
              </w:rPr>
              <w:t>Jakość obrazu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37C8DC6" w14:textId="77777777" w:rsidR="004F06A1" w:rsidRPr="00DE0E55" w:rsidRDefault="004F06A1" w:rsidP="00ED70B6">
            <w:pPr>
              <w:spacing w:after="0"/>
            </w:pPr>
            <w:r w:rsidRPr="004F06A1">
              <w:rPr>
                <w:b/>
              </w:rPr>
              <w:t>10.1. Rozdzielczość wysokokontrastowa</w:t>
            </w:r>
          </w:p>
          <w:p w14:paraId="2C578F7E" w14:textId="77777777" w:rsidR="004F06A1" w:rsidRPr="00DE0E55" w:rsidRDefault="004F06A1" w:rsidP="00ED70B6">
            <w:pPr>
              <w:spacing w:before="25" w:after="0"/>
            </w:pPr>
            <w:r w:rsidRPr="004F06A1">
              <w:t>Na obrazie fantomu z PMMA o grubości 4,5 cm oraz fantomu do oceny rozdzielczości (umieszczonego na powierzchni płyty w punkcie referencyjnym lub na wysokości punktu referencyjnego w odległości nie większej niż 50 mm względem linii centralnej prostopadłej do ściany klatki piersiowej), uzyskanego przy użyciu klinicznie stosowanych parametrów ekspozycji, rozdzielczość w kierunku równoległym i prostopadłym do osi anoda-katoda dla każdego typu ogniska oraz każdego rodzaju anody i filtra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6288ED8" w14:textId="77777777" w:rsidR="004F06A1" w:rsidRPr="00DE0E55" w:rsidRDefault="004F06A1" w:rsidP="00ED70B6">
            <w:pPr>
              <w:spacing w:after="0"/>
              <w:jc w:val="center"/>
            </w:pPr>
            <w:r w:rsidRPr="004F06A1">
              <w:t xml:space="preserve">12 </w:t>
            </w:r>
            <w:proofErr w:type="spellStart"/>
            <w:r w:rsidRPr="004F06A1">
              <w:t>pl</w:t>
            </w:r>
            <w:proofErr w:type="spellEnd"/>
            <w:r w:rsidRPr="004F06A1">
              <w:t>/mm</w:t>
            </w:r>
          </w:p>
        </w:tc>
      </w:tr>
      <w:tr w:rsidR="004F06A1" w:rsidRPr="004F06A1" w14:paraId="68F8F5C7" w14:textId="7769A921" w:rsidTr="0066659C">
        <w:trPr>
          <w:trHeight w:val="45"/>
          <w:tblCellSpacing w:w="0" w:type="auto"/>
        </w:trPr>
        <w:tc>
          <w:tcPr>
            <w:tcW w:w="442" w:type="dxa"/>
            <w:vMerge/>
            <w:tcBorders>
              <w:top w:val="nil"/>
              <w:bottom w:val="single" w:sz="8" w:space="0" w:color="000000"/>
              <w:right w:val="single" w:sz="8" w:space="0" w:color="000000"/>
            </w:tcBorders>
          </w:tcPr>
          <w:p w14:paraId="18332D81" w14:textId="77777777" w:rsidR="004F06A1" w:rsidRPr="00DE0E55" w:rsidRDefault="004F06A1" w:rsidP="00ED70B6">
            <w:pPr>
              <w:rPr>
                <w:lang w:val="en-US"/>
              </w:rPr>
            </w:pPr>
          </w:p>
        </w:tc>
        <w:tc>
          <w:tcPr>
            <w:tcW w:w="2127" w:type="dxa"/>
            <w:vMerge/>
            <w:tcBorders>
              <w:top w:val="nil"/>
              <w:bottom w:val="single" w:sz="8" w:space="0" w:color="000000"/>
              <w:right w:val="single" w:sz="8" w:space="0" w:color="000000"/>
            </w:tcBorders>
          </w:tcPr>
          <w:p w14:paraId="7E6576B1" w14:textId="77777777" w:rsidR="004F06A1" w:rsidRPr="00DE0E55" w:rsidRDefault="004F06A1" w:rsidP="00ED70B6">
            <w:pPr>
              <w:rPr>
                <w:lang w:val="en-US"/>
              </w:rP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587536C" w14:textId="77777777" w:rsidR="004F06A1" w:rsidRPr="00DE0E55" w:rsidRDefault="004F06A1" w:rsidP="00ED70B6">
            <w:pPr>
              <w:spacing w:after="0"/>
            </w:pPr>
            <w:r w:rsidRPr="004F06A1">
              <w:rPr>
                <w:b/>
              </w:rPr>
              <w:t>10.2. Progowy kontrast</w:t>
            </w:r>
          </w:p>
          <w:p w14:paraId="0398181A" w14:textId="77777777" w:rsidR="004F06A1" w:rsidRPr="00DE0E55" w:rsidRDefault="004F06A1" w:rsidP="00ED70B6">
            <w:pPr>
              <w:spacing w:before="25" w:after="0"/>
            </w:pPr>
            <w:r w:rsidRPr="004F06A1">
              <w:lastRenderedPageBreak/>
              <w:t>Na dwóch obrazach fantomu zawierającego elementy do oceny kontrastu progowego otrzymanych przy użyciu klinicznie stosowanych parametrów ekspozycji progowy kontrast dla obiektu o średnicy 5÷6 mm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CE143F4" w14:textId="73253A73" w:rsidR="004F06A1" w:rsidRPr="00DE0E55" w:rsidRDefault="004F06A1" w:rsidP="00ED70B6">
            <w:pPr>
              <w:spacing w:after="0"/>
              <w:jc w:val="center"/>
            </w:pPr>
            <w:r w:rsidRPr="004F06A1">
              <w:lastRenderedPageBreak/>
              <w:t>1,5 %</w:t>
            </w:r>
          </w:p>
        </w:tc>
      </w:tr>
      <w:tr w:rsidR="004F06A1" w:rsidRPr="004F06A1" w14:paraId="71330C0C" w14:textId="7265A565"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31F9C329" w14:textId="76405565" w:rsidR="004F06A1" w:rsidRPr="00DE0E55" w:rsidRDefault="004F06A1" w:rsidP="00ED70B6">
            <w:pPr>
              <w:spacing w:after="0"/>
              <w:jc w:val="both"/>
            </w:pPr>
            <w:r>
              <w:rPr>
                <w:b/>
              </w:rPr>
              <w:t>9</w:t>
            </w:r>
            <w:r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55C0DD00" w14:textId="77777777" w:rsidR="004F06A1" w:rsidRPr="00DE0E55" w:rsidRDefault="004F06A1" w:rsidP="00ED70B6">
            <w:pPr>
              <w:spacing w:after="0"/>
              <w:jc w:val="center"/>
            </w:pPr>
            <w:r w:rsidRPr="004F06A1">
              <w:rPr>
                <w:b/>
              </w:rPr>
              <w:t>Czas</w:t>
            </w:r>
          </w:p>
          <w:p w14:paraId="62EB326C" w14:textId="77777777" w:rsidR="004F06A1" w:rsidRPr="00DE0E55" w:rsidRDefault="004F06A1" w:rsidP="00ED70B6">
            <w:pPr>
              <w:spacing w:before="25" w:after="0"/>
              <w:jc w:val="center"/>
            </w:pPr>
            <w:r w:rsidRPr="004F06A1">
              <w:rPr>
                <w:b/>
              </w:rPr>
              <w:t>ekspozycji</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3FA48E0" w14:textId="77777777" w:rsidR="004F06A1" w:rsidRPr="00DE0E55" w:rsidRDefault="004F06A1" w:rsidP="00ED70B6">
            <w:pPr>
              <w:spacing w:after="0"/>
            </w:pPr>
            <w:r w:rsidRPr="004F06A1">
              <w:t>Przy ekspozycji fantomu z PMMA o grubości 4,5 cm wykonanej przy użyciu klinicznie stosowanych parametrów ekspozycji zmierzony czas ekspozycji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3CAABF0" w14:textId="77777777" w:rsidR="004F06A1" w:rsidRPr="00DE0E55" w:rsidRDefault="004F06A1" w:rsidP="00ED70B6">
            <w:pPr>
              <w:spacing w:after="0"/>
              <w:jc w:val="center"/>
            </w:pPr>
            <w:r w:rsidRPr="004F06A1">
              <w:t>2 s</w:t>
            </w:r>
          </w:p>
        </w:tc>
      </w:tr>
      <w:tr w:rsidR="004F06A1" w:rsidRPr="00DE0E55" w14:paraId="738D3C98" w14:textId="6C933495"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769507A9" w14:textId="77777777" w:rsidR="004F06A1" w:rsidRPr="00DE0E55" w:rsidRDefault="004F06A1" w:rsidP="00ED70B6">
            <w:pPr>
              <w:spacing w:after="0"/>
              <w:jc w:val="center"/>
            </w:pPr>
            <w:r w:rsidRPr="004F06A1">
              <w:rPr>
                <w:b/>
              </w:rPr>
              <w:t>URZĄDZENIA STOSOWANE W MAMMOGRAFII CYFROWEJ</w:t>
            </w:r>
          </w:p>
          <w:p w14:paraId="29DD479D" w14:textId="1641D4FF" w:rsidR="004F06A1" w:rsidRPr="00F2411A" w:rsidRDefault="004F06A1" w:rsidP="00ED70B6">
            <w:pPr>
              <w:spacing w:after="0"/>
              <w:jc w:val="center"/>
              <w:rPr>
                <w:b/>
              </w:rPr>
            </w:pPr>
            <w:r w:rsidRPr="004F06A1">
              <w:rPr>
                <w:b/>
              </w:rPr>
              <w:t>Częstotliwość:</w:t>
            </w:r>
            <w:r w:rsidRPr="004F06A1">
              <w:t xml:space="preserve"> Testy specjalistyczne wykonywane są co najmniej raz na 12 miesięcy</w:t>
            </w:r>
          </w:p>
        </w:tc>
      </w:tr>
      <w:tr w:rsidR="004F06A1" w:rsidRPr="00DE0E55" w14:paraId="27FC13F3" w14:textId="696B3FBB"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C5A8C88" w14:textId="77777777" w:rsidR="004F06A1" w:rsidRPr="00DE0E55" w:rsidRDefault="004F06A1" w:rsidP="00ED70B6">
            <w:pPr>
              <w:spacing w:after="0"/>
              <w:jc w:val="both"/>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08CDF3E2" w14:textId="77777777" w:rsidR="004F06A1" w:rsidRPr="00DE0E55" w:rsidRDefault="004F06A1" w:rsidP="00ED70B6">
            <w:pPr>
              <w:spacing w:after="0"/>
              <w:jc w:val="center"/>
            </w:pPr>
            <w:r w:rsidRPr="004F06A1">
              <w:t>Nazwa 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6011DA99" w14:textId="77777777" w:rsidR="004F06A1" w:rsidRPr="00DE0E55" w:rsidRDefault="004F06A1" w:rsidP="00ED70B6">
            <w:pPr>
              <w:spacing w:after="0"/>
              <w:jc w:val="center"/>
            </w:pPr>
            <w:r w:rsidRPr="004F06A1">
              <w:t>Zakres</w:t>
            </w:r>
          </w:p>
        </w:tc>
      </w:tr>
      <w:tr w:rsidR="004F06A1" w:rsidRPr="00DE0E55" w14:paraId="7DA3729B" w14:textId="01FF67A0" w:rsidTr="0066659C">
        <w:trPr>
          <w:trHeight w:val="45"/>
          <w:tblCellSpacing w:w="0" w:type="auto"/>
        </w:trPr>
        <w:tc>
          <w:tcPr>
            <w:tcW w:w="442" w:type="dxa"/>
            <w:vMerge/>
            <w:tcBorders>
              <w:top w:val="nil"/>
              <w:bottom w:val="single" w:sz="8" w:space="0" w:color="000000"/>
              <w:right w:val="single" w:sz="8" w:space="0" w:color="000000"/>
            </w:tcBorders>
          </w:tcPr>
          <w:p w14:paraId="0C960821" w14:textId="77777777" w:rsidR="004F06A1" w:rsidRPr="00DE0E55" w:rsidRDefault="004F06A1" w:rsidP="00ED70B6"/>
        </w:tc>
        <w:tc>
          <w:tcPr>
            <w:tcW w:w="2127" w:type="dxa"/>
            <w:vMerge/>
            <w:tcBorders>
              <w:top w:val="nil"/>
              <w:bottom w:val="single" w:sz="8" w:space="0" w:color="000000"/>
              <w:right w:val="single" w:sz="8" w:space="0" w:color="000000"/>
            </w:tcBorders>
          </w:tcPr>
          <w:p w14:paraId="72C28BF6" w14:textId="77777777" w:rsidR="004F06A1" w:rsidRPr="00DE0E55" w:rsidRDefault="004F06A1" w:rsidP="00ED70B6"/>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C80627E" w14:textId="77777777" w:rsidR="004F06A1" w:rsidRPr="00DE0E55" w:rsidRDefault="004F06A1" w:rsidP="00ED70B6">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44F34A5" w14:textId="77777777" w:rsidR="004F06A1" w:rsidRPr="00DE0E55" w:rsidRDefault="004F06A1" w:rsidP="00ED70B6">
            <w:pPr>
              <w:spacing w:after="0"/>
              <w:jc w:val="center"/>
            </w:pPr>
            <w:r w:rsidRPr="004F06A1">
              <w:t>Kryterium</w:t>
            </w:r>
          </w:p>
        </w:tc>
      </w:tr>
      <w:tr w:rsidR="004F06A1" w:rsidRPr="00DE0E55" w14:paraId="39E7056A" w14:textId="637DF4B2"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270AE41" w14:textId="77777777" w:rsidR="004F06A1" w:rsidRPr="00DE0E55" w:rsidRDefault="004F06A1" w:rsidP="00ED70B6">
            <w:pPr>
              <w:spacing w:after="0"/>
              <w:jc w:val="both"/>
            </w:pPr>
            <w:r w:rsidRPr="00F2411A">
              <w:rPr>
                <w:b/>
              </w:rPr>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7D9B686" w14:textId="77777777" w:rsidR="004F06A1" w:rsidRPr="00DE0E55" w:rsidRDefault="004F06A1" w:rsidP="00ED70B6">
            <w:pPr>
              <w:spacing w:after="0"/>
              <w:jc w:val="center"/>
            </w:pPr>
            <w:r w:rsidRPr="00F2411A">
              <w:rPr>
                <w:b/>
              </w:rPr>
              <w:t>Geometria wiązki promieniowania rentgenowskiego</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7862935E" w14:textId="77777777" w:rsidR="004F06A1" w:rsidRPr="00F2411A" w:rsidRDefault="004F06A1" w:rsidP="00ED70B6">
            <w:pPr>
              <w:spacing w:after="0"/>
            </w:pPr>
            <w:r w:rsidRPr="00F2411A">
              <w:rPr>
                <w:u w:val="single"/>
              </w:rPr>
              <w:t>Uwaga:</w:t>
            </w:r>
            <w:r w:rsidRPr="00F2411A">
              <w:t xml:space="preserve"> W przypadku systemów DR można stosować kasety z błonami lub kasety z płytami obrazowym. Jeżeli kasety i </w:t>
            </w:r>
            <w:proofErr w:type="spellStart"/>
            <w:r w:rsidRPr="00F2411A">
              <w:t>wywoływarki</w:t>
            </w:r>
            <w:proofErr w:type="spellEnd"/>
            <w:r w:rsidRPr="00F2411A">
              <w:t xml:space="preserve"> są niedostępne na miejscu, można użyć kaset, które mogą być odczytane lub wywołane w innym miejscu lub użyć błon </w:t>
            </w:r>
            <w:proofErr w:type="spellStart"/>
            <w:r w:rsidRPr="00F2411A">
              <w:t>radiochromowych</w:t>
            </w:r>
            <w:proofErr w:type="spellEnd"/>
            <w:r w:rsidRPr="00F2411A">
              <w:t xml:space="preserve">. Test należy wykonać dla wszystkich stosowanych formatów obrazowania. </w:t>
            </w:r>
          </w:p>
        </w:tc>
      </w:tr>
      <w:tr w:rsidR="004F06A1" w:rsidRPr="00DE0E55" w14:paraId="185EEFAB" w14:textId="7E6B1CE4" w:rsidTr="0066659C">
        <w:trPr>
          <w:trHeight w:val="45"/>
          <w:tblCellSpacing w:w="0" w:type="auto"/>
        </w:trPr>
        <w:tc>
          <w:tcPr>
            <w:tcW w:w="442" w:type="dxa"/>
            <w:vMerge/>
            <w:tcBorders>
              <w:top w:val="nil"/>
              <w:bottom w:val="single" w:sz="8" w:space="0" w:color="000000"/>
              <w:right w:val="single" w:sz="8" w:space="0" w:color="000000"/>
            </w:tcBorders>
          </w:tcPr>
          <w:p w14:paraId="6EC7791D" w14:textId="77777777" w:rsidR="004F06A1" w:rsidRPr="00DE0E55" w:rsidRDefault="004F06A1" w:rsidP="00ED70B6"/>
        </w:tc>
        <w:tc>
          <w:tcPr>
            <w:tcW w:w="2127" w:type="dxa"/>
            <w:vMerge/>
            <w:tcBorders>
              <w:top w:val="nil"/>
              <w:bottom w:val="single" w:sz="8" w:space="0" w:color="000000"/>
              <w:right w:val="single" w:sz="8" w:space="0" w:color="000000"/>
            </w:tcBorders>
          </w:tcPr>
          <w:p w14:paraId="757E43EB" w14:textId="77777777" w:rsidR="004F06A1" w:rsidRPr="00DE0E55" w:rsidRDefault="004F06A1" w:rsidP="00ED70B6"/>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7F2E3FE7" w14:textId="77777777" w:rsidR="004F06A1" w:rsidRPr="00F2411A" w:rsidRDefault="004F06A1" w:rsidP="00ED70B6">
            <w:pPr>
              <w:spacing w:after="0"/>
              <w:jc w:val="both"/>
              <w:rPr>
                <w:b/>
              </w:rPr>
            </w:pPr>
            <w:r w:rsidRPr="00F2411A">
              <w:rPr>
                <w:b/>
              </w:rPr>
              <w:t>1.1. Położenie pola promieniowania rentgenowskiego względem pola wyświetlanego obrazu</w:t>
            </w:r>
          </w:p>
        </w:tc>
      </w:tr>
      <w:tr w:rsidR="004F06A1" w:rsidRPr="00DE0E55" w14:paraId="7A2AA6E3" w14:textId="372F0A72" w:rsidTr="0066659C">
        <w:trPr>
          <w:trHeight w:val="45"/>
          <w:tblCellSpacing w:w="0" w:type="auto"/>
        </w:trPr>
        <w:tc>
          <w:tcPr>
            <w:tcW w:w="442" w:type="dxa"/>
            <w:vMerge/>
            <w:tcBorders>
              <w:top w:val="nil"/>
              <w:bottom w:val="single" w:sz="8" w:space="0" w:color="000000"/>
              <w:right w:val="single" w:sz="8" w:space="0" w:color="000000"/>
            </w:tcBorders>
          </w:tcPr>
          <w:p w14:paraId="0D1D3D9A" w14:textId="77777777" w:rsidR="004F06A1" w:rsidRPr="00DE0E55" w:rsidRDefault="004F06A1" w:rsidP="001701F7"/>
        </w:tc>
        <w:tc>
          <w:tcPr>
            <w:tcW w:w="2127" w:type="dxa"/>
            <w:vMerge/>
            <w:tcBorders>
              <w:top w:val="nil"/>
              <w:bottom w:val="single" w:sz="8" w:space="0" w:color="000000"/>
              <w:right w:val="single" w:sz="8" w:space="0" w:color="000000"/>
            </w:tcBorders>
          </w:tcPr>
          <w:p w14:paraId="35D1058D"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ECECC70" w14:textId="77777777" w:rsidR="004F06A1" w:rsidRPr="00DE0E55" w:rsidRDefault="004F06A1" w:rsidP="001701F7">
            <w:pPr>
              <w:spacing w:after="0"/>
            </w:pPr>
            <w:r w:rsidRPr="004F06A1">
              <w:rPr>
                <w:b/>
              </w:rPr>
              <w:t xml:space="preserve">1.1.1. </w:t>
            </w:r>
            <w:r w:rsidRPr="004F06A1">
              <w:t>Pole promieniowania rentgenowskiego wykracza poza wszystkie krawędzie wyświetlanego obrazu.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E85B2D6" w14:textId="77777777" w:rsidR="004F06A1" w:rsidRPr="00DE0E55" w:rsidRDefault="004F06A1" w:rsidP="001701F7">
            <w:pPr>
              <w:spacing w:after="0"/>
              <w:jc w:val="center"/>
            </w:pPr>
            <w:r w:rsidRPr="004F06A1">
              <w:t>-</w:t>
            </w:r>
          </w:p>
        </w:tc>
      </w:tr>
      <w:tr w:rsidR="004F06A1" w:rsidRPr="00DE0E55" w14:paraId="147A8B8A" w14:textId="6831D9C5" w:rsidTr="0066659C">
        <w:trPr>
          <w:trHeight w:val="45"/>
          <w:tblCellSpacing w:w="0" w:type="auto"/>
        </w:trPr>
        <w:tc>
          <w:tcPr>
            <w:tcW w:w="442" w:type="dxa"/>
            <w:vMerge/>
            <w:tcBorders>
              <w:top w:val="nil"/>
              <w:bottom w:val="single" w:sz="8" w:space="0" w:color="000000"/>
              <w:right w:val="single" w:sz="8" w:space="0" w:color="000000"/>
            </w:tcBorders>
          </w:tcPr>
          <w:p w14:paraId="515148ED" w14:textId="77777777" w:rsidR="004F06A1" w:rsidRPr="00DE0E55" w:rsidRDefault="004F06A1" w:rsidP="001701F7"/>
        </w:tc>
        <w:tc>
          <w:tcPr>
            <w:tcW w:w="2127" w:type="dxa"/>
            <w:vMerge/>
            <w:tcBorders>
              <w:top w:val="nil"/>
              <w:bottom w:val="single" w:sz="8" w:space="0" w:color="000000"/>
              <w:right w:val="single" w:sz="8" w:space="0" w:color="000000"/>
            </w:tcBorders>
          </w:tcPr>
          <w:p w14:paraId="36678CAE"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D8CCE38" w14:textId="77777777" w:rsidR="004F06A1" w:rsidRPr="00DE0E55" w:rsidRDefault="004F06A1" w:rsidP="001701F7">
            <w:pPr>
              <w:spacing w:after="0"/>
            </w:pPr>
            <w:r w:rsidRPr="004F06A1">
              <w:rPr>
                <w:b/>
              </w:rPr>
              <w:t xml:space="preserve">1.1.2. </w:t>
            </w:r>
            <w:r w:rsidRPr="004F06A1">
              <w:t>Dla krawędzi bocznych oraz krawędzi znajdującej się od strony ściany klatki piersiowej pole promieniowania rentgenowskiego wykracza poza krawędzie wyświetlanego obrazu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DD02078" w14:textId="77777777" w:rsidR="004F06A1" w:rsidRPr="00DE0E55" w:rsidRDefault="004F06A1" w:rsidP="001701F7">
            <w:pPr>
              <w:spacing w:after="0"/>
              <w:jc w:val="center"/>
            </w:pPr>
            <w:r w:rsidRPr="004F06A1">
              <w:t>5 mm</w:t>
            </w:r>
          </w:p>
        </w:tc>
      </w:tr>
      <w:tr w:rsidR="004F06A1" w:rsidRPr="00DE0E55" w14:paraId="76C71DA6" w14:textId="49B66BA3" w:rsidTr="0066659C">
        <w:trPr>
          <w:trHeight w:val="45"/>
          <w:tblCellSpacing w:w="0" w:type="auto"/>
        </w:trPr>
        <w:tc>
          <w:tcPr>
            <w:tcW w:w="442" w:type="dxa"/>
            <w:vMerge/>
            <w:tcBorders>
              <w:top w:val="nil"/>
              <w:bottom w:val="single" w:sz="8" w:space="0" w:color="000000"/>
              <w:right w:val="single" w:sz="8" w:space="0" w:color="000000"/>
            </w:tcBorders>
          </w:tcPr>
          <w:p w14:paraId="3C47EED8" w14:textId="77777777" w:rsidR="004F06A1" w:rsidRPr="00DE0E55" w:rsidRDefault="004F06A1" w:rsidP="001701F7"/>
        </w:tc>
        <w:tc>
          <w:tcPr>
            <w:tcW w:w="2127" w:type="dxa"/>
            <w:vMerge/>
            <w:tcBorders>
              <w:top w:val="nil"/>
              <w:bottom w:val="single" w:sz="8" w:space="0" w:color="000000"/>
              <w:right w:val="single" w:sz="8" w:space="0" w:color="000000"/>
            </w:tcBorders>
          </w:tcPr>
          <w:p w14:paraId="2EA2B9C6"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3BDAA96" w14:textId="77777777" w:rsidR="004F06A1" w:rsidRPr="00DE0E55" w:rsidRDefault="004F06A1" w:rsidP="001701F7">
            <w:pPr>
              <w:spacing w:after="0"/>
            </w:pPr>
            <w:r w:rsidRPr="004F06A1">
              <w:rPr>
                <w:b/>
              </w:rPr>
              <w:t>1.2. Położenie pola wyświetlanego obrazu względem krawędzi stolika od strony klatki piersiowej</w:t>
            </w:r>
          </w:p>
          <w:p w14:paraId="0E46052D" w14:textId="77777777" w:rsidR="004F06A1" w:rsidRPr="00DE0E55" w:rsidRDefault="004F06A1" w:rsidP="001701F7">
            <w:pPr>
              <w:spacing w:before="25" w:after="0"/>
            </w:pPr>
            <w:r w:rsidRPr="004F06A1">
              <w:t>Odległość pomiędzy krawędzią wyświetlanego obrazu a krawędzią stolika znajdującą się od strony ściany klatki piersiowej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F414A2B" w14:textId="77777777" w:rsidR="004F06A1" w:rsidRPr="00DE0E55" w:rsidRDefault="004F06A1" w:rsidP="001701F7">
            <w:pPr>
              <w:spacing w:after="0"/>
              <w:jc w:val="center"/>
            </w:pPr>
            <w:r w:rsidRPr="004F06A1">
              <w:t>5 mm</w:t>
            </w:r>
          </w:p>
        </w:tc>
      </w:tr>
      <w:tr w:rsidR="004F06A1" w:rsidRPr="00DE0E55" w14:paraId="3197A355" w14:textId="65989383" w:rsidTr="0066659C">
        <w:trPr>
          <w:trHeight w:val="45"/>
          <w:tblCellSpacing w:w="0" w:type="auto"/>
        </w:trPr>
        <w:tc>
          <w:tcPr>
            <w:tcW w:w="442" w:type="dxa"/>
            <w:vMerge/>
            <w:tcBorders>
              <w:top w:val="nil"/>
              <w:bottom w:val="single" w:sz="8" w:space="0" w:color="000000"/>
              <w:right w:val="single" w:sz="8" w:space="0" w:color="000000"/>
            </w:tcBorders>
          </w:tcPr>
          <w:p w14:paraId="4FC954D3" w14:textId="77777777" w:rsidR="004F06A1" w:rsidRPr="00DE0E55" w:rsidRDefault="004F06A1" w:rsidP="001701F7"/>
        </w:tc>
        <w:tc>
          <w:tcPr>
            <w:tcW w:w="2127" w:type="dxa"/>
            <w:vMerge/>
            <w:tcBorders>
              <w:top w:val="nil"/>
              <w:bottom w:val="single" w:sz="8" w:space="0" w:color="000000"/>
              <w:right w:val="single" w:sz="8" w:space="0" w:color="000000"/>
            </w:tcBorders>
          </w:tcPr>
          <w:p w14:paraId="79C815AA"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BF413FF" w14:textId="77777777" w:rsidR="004F06A1" w:rsidRPr="00DE0E55" w:rsidRDefault="004F06A1" w:rsidP="001701F7">
            <w:pPr>
              <w:spacing w:after="0"/>
            </w:pPr>
            <w:r w:rsidRPr="004F06A1">
              <w:rPr>
                <w:b/>
              </w:rPr>
              <w:t>1.3. Położenie krawędzi płytki uciskowej względem krawędzi wyświetlanego obrazu</w:t>
            </w:r>
          </w:p>
          <w:p w14:paraId="2DAFCD38" w14:textId="77777777" w:rsidR="004F06A1" w:rsidRPr="00DE0E55" w:rsidRDefault="004F06A1" w:rsidP="001701F7">
            <w:pPr>
              <w:spacing w:before="25" w:after="0"/>
            </w:pPr>
            <w:r w:rsidRPr="004F06A1">
              <w:t>Krawędź płytki uciskowej wykracza poza krawędź wyświetlanego obrazu od strony ściany klatki piersiowej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C609DEE" w14:textId="77777777" w:rsidR="004F06A1" w:rsidRPr="00DE0E55" w:rsidRDefault="004F06A1" w:rsidP="001701F7">
            <w:pPr>
              <w:spacing w:after="0"/>
              <w:jc w:val="center"/>
            </w:pPr>
            <w:r w:rsidRPr="004F06A1">
              <w:t>5 mm</w:t>
            </w:r>
          </w:p>
        </w:tc>
      </w:tr>
      <w:tr w:rsidR="004F06A1" w:rsidRPr="00DE0E55" w14:paraId="3BBFFC0C" w14:textId="5ECEE403"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161AEA0" w14:textId="77777777" w:rsidR="004F06A1" w:rsidRPr="00DE0E55" w:rsidRDefault="004F06A1" w:rsidP="001701F7">
            <w:pPr>
              <w:spacing w:after="0"/>
              <w:jc w:val="both"/>
            </w:pPr>
            <w:r w:rsidRPr="00F2411A">
              <w:rPr>
                <w:b/>
              </w:rPr>
              <w:t>2.</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B74F330" w14:textId="77777777" w:rsidR="004F06A1" w:rsidRPr="00DE0E55" w:rsidRDefault="004F06A1" w:rsidP="001701F7">
            <w:pPr>
              <w:spacing w:after="0"/>
              <w:jc w:val="center"/>
            </w:pPr>
            <w:r w:rsidRPr="00F2411A">
              <w:rPr>
                <w:b/>
              </w:rPr>
              <w:t>Wydajność lampy rentgenowskiej</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3871E594" w14:textId="77777777" w:rsidR="004F06A1" w:rsidRPr="00F2411A" w:rsidRDefault="004F06A1" w:rsidP="001701F7">
            <w:pPr>
              <w:spacing w:after="0"/>
              <w:jc w:val="both"/>
            </w:pPr>
            <w:r w:rsidRPr="00F2411A">
              <w:rPr>
                <w:u w:val="single"/>
              </w:rPr>
              <w:t>Uwaga:</w:t>
            </w:r>
            <w:r w:rsidRPr="00F2411A">
              <w:t xml:space="preserve"> Test należy wykonać bez płytki uciskowej w polu wiązki.</w:t>
            </w:r>
          </w:p>
        </w:tc>
      </w:tr>
      <w:tr w:rsidR="004F06A1" w:rsidRPr="00DE0E55" w14:paraId="407FDF0B" w14:textId="32F55D6D" w:rsidTr="0066659C">
        <w:trPr>
          <w:trHeight w:val="45"/>
          <w:tblCellSpacing w:w="0" w:type="auto"/>
        </w:trPr>
        <w:tc>
          <w:tcPr>
            <w:tcW w:w="442" w:type="dxa"/>
            <w:vMerge/>
            <w:tcBorders>
              <w:top w:val="nil"/>
              <w:bottom w:val="single" w:sz="8" w:space="0" w:color="000000"/>
              <w:right w:val="single" w:sz="8" w:space="0" w:color="000000"/>
            </w:tcBorders>
          </w:tcPr>
          <w:p w14:paraId="4F3527C8" w14:textId="77777777" w:rsidR="004F06A1" w:rsidRPr="00DE0E55" w:rsidRDefault="004F06A1" w:rsidP="001701F7"/>
        </w:tc>
        <w:tc>
          <w:tcPr>
            <w:tcW w:w="2127" w:type="dxa"/>
            <w:vMerge/>
            <w:tcBorders>
              <w:top w:val="nil"/>
              <w:bottom w:val="single" w:sz="8" w:space="0" w:color="000000"/>
              <w:right w:val="single" w:sz="8" w:space="0" w:color="000000"/>
            </w:tcBorders>
          </w:tcPr>
          <w:p w14:paraId="4544122D"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F7A1F1D" w14:textId="77777777" w:rsidR="004F06A1" w:rsidRPr="00DE0E55" w:rsidRDefault="004F06A1" w:rsidP="001701F7">
            <w:pPr>
              <w:spacing w:after="0"/>
            </w:pPr>
            <w:r w:rsidRPr="004F06A1">
              <w:t xml:space="preserve">Przy ekspozycjach wykonanych w trybie ręcznym dla napięcia 28 </w:t>
            </w:r>
            <w:proofErr w:type="spellStart"/>
            <w:r w:rsidRPr="004F06A1">
              <w:t>kV</w:t>
            </w:r>
            <w:proofErr w:type="spellEnd"/>
            <w:r w:rsidRPr="004F06A1">
              <w:t xml:space="preserve"> oraz kombinacji anoda Mo/filtr Mo wydajność lampy rentgenowskiej w odległości ognisko-detektor promieniowania rentgenowskiego równej 1 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B088269" w14:textId="77777777" w:rsidR="004F06A1" w:rsidRPr="00DE0E55" w:rsidRDefault="004F06A1" w:rsidP="001701F7">
            <w:pPr>
              <w:spacing w:after="0"/>
              <w:jc w:val="center"/>
            </w:pPr>
            <w:r w:rsidRPr="004F06A1">
              <w:t>30 µ</w:t>
            </w:r>
            <w:proofErr w:type="spellStart"/>
            <w:r w:rsidRPr="004F06A1">
              <w:t>Gy</w:t>
            </w:r>
            <w:proofErr w:type="spellEnd"/>
            <w:r w:rsidRPr="004F06A1">
              <w:t>/</w:t>
            </w:r>
            <w:proofErr w:type="spellStart"/>
            <w:r w:rsidRPr="004F06A1">
              <w:t>mAs</w:t>
            </w:r>
            <w:proofErr w:type="spellEnd"/>
          </w:p>
        </w:tc>
      </w:tr>
      <w:tr w:rsidR="004F06A1" w:rsidRPr="00DE0E55" w14:paraId="5281F6E6" w14:textId="555CAE38" w:rsidTr="0066659C">
        <w:trPr>
          <w:trHeight w:val="45"/>
          <w:tblCellSpacing w:w="0" w:type="auto"/>
        </w:trPr>
        <w:tc>
          <w:tcPr>
            <w:tcW w:w="442" w:type="dxa"/>
            <w:vMerge/>
            <w:tcBorders>
              <w:top w:val="nil"/>
              <w:bottom w:val="single" w:sz="8" w:space="0" w:color="000000"/>
              <w:right w:val="single" w:sz="8" w:space="0" w:color="000000"/>
            </w:tcBorders>
          </w:tcPr>
          <w:p w14:paraId="049C8E3A" w14:textId="77777777" w:rsidR="004F06A1" w:rsidRPr="00DE0E55" w:rsidRDefault="004F06A1" w:rsidP="001701F7"/>
        </w:tc>
        <w:tc>
          <w:tcPr>
            <w:tcW w:w="2127" w:type="dxa"/>
            <w:vMerge/>
            <w:tcBorders>
              <w:top w:val="nil"/>
              <w:bottom w:val="single" w:sz="8" w:space="0" w:color="000000"/>
              <w:right w:val="single" w:sz="8" w:space="0" w:color="000000"/>
            </w:tcBorders>
          </w:tcPr>
          <w:p w14:paraId="050909C3"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6C82447" w14:textId="77777777" w:rsidR="004F06A1" w:rsidRPr="00DE0E55" w:rsidRDefault="004F06A1" w:rsidP="001701F7">
            <w:pPr>
              <w:spacing w:after="0"/>
            </w:pPr>
            <w:r w:rsidRPr="004F06A1">
              <w:t>Dla pozostałych kombinacji anoda/filtr wydajność lampy rentgenowskiej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724989B" w14:textId="77F0E6F7" w:rsidR="004F06A1" w:rsidRPr="00DE0E55" w:rsidRDefault="004F06A1" w:rsidP="001701F7">
            <w:pPr>
              <w:spacing w:after="0"/>
              <w:jc w:val="center"/>
            </w:pPr>
            <w:r w:rsidRPr="004F06A1">
              <w:t>70 % wydajności lampy zmierzonej podczas pierwszych testów</w:t>
            </w:r>
          </w:p>
          <w:p w14:paraId="21FF1980" w14:textId="77777777" w:rsidR="004F06A1" w:rsidRPr="00DE0E55" w:rsidRDefault="004F06A1" w:rsidP="001701F7">
            <w:pPr>
              <w:spacing w:before="25" w:after="0"/>
              <w:jc w:val="center"/>
            </w:pPr>
            <w:r w:rsidRPr="004F06A1">
              <w:t>specjalistycznych dla danej lampy</w:t>
            </w:r>
          </w:p>
        </w:tc>
      </w:tr>
      <w:tr w:rsidR="004F06A1" w:rsidRPr="00DE0E55" w14:paraId="5FFC8681" w14:textId="60649C46"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5EE9C69F" w14:textId="77777777" w:rsidR="004F06A1" w:rsidRPr="00DE0E55" w:rsidRDefault="004F06A1" w:rsidP="001701F7">
            <w:pPr>
              <w:spacing w:after="0"/>
              <w:jc w:val="both"/>
            </w:pPr>
            <w:r w:rsidRPr="004F06A1">
              <w:rPr>
                <w:b/>
              </w:rPr>
              <w:t>3.</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49759F46" w14:textId="77777777" w:rsidR="004F06A1" w:rsidRPr="00DE0E55" w:rsidRDefault="004F06A1" w:rsidP="001701F7">
            <w:pPr>
              <w:spacing w:after="0"/>
              <w:jc w:val="center"/>
            </w:pPr>
            <w:r w:rsidRPr="004F06A1">
              <w:rPr>
                <w:b/>
              </w:rPr>
              <w:t>Wysokie napięcie</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06C0E48" w14:textId="77777777" w:rsidR="004F06A1" w:rsidRPr="00DE0E55" w:rsidRDefault="004F06A1" w:rsidP="001701F7">
            <w:pPr>
              <w:spacing w:after="0"/>
            </w:pPr>
            <w:r w:rsidRPr="004F06A1">
              <w:rPr>
                <w:b/>
              </w:rPr>
              <w:t>3.1. Dokładność ustawienia wartości wysokiego napięcia</w:t>
            </w:r>
          </w:p>
          <w:p w14:paraId="0C6CAF6F" w14:textId="7601FEF6" w:rsidR="004F06A1" w:rsidRPr="00DE0E55" w:rsidRDefault="004F06A1" w:rsidP="001701F7">
            <w:pPr>
              <w:spacing w:before="25" w:after="0"/>
            </w:pPr>
            <w:r w:rsidRPr="004F06A1">
              <w:t xml:space="preserve">Dla wszystkich wartości wysokiego napięcia z zakresu stosowanego klinicznie </w:t>
            </w:r>
            <w:r>
              <w:t xml:space="preserve">odchylenie </w:t>
            </w:r>
            <w:r w:rsidRPr="004F06A1">
              <w:t xml:space="preserve">między zmierzoną wartością wysokiego napięcia a wartością nominalną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092EF8B" w14:textId="77777777" w:rsidR="004F06A1" w:rsidRPr="00DE0E55" w:rsidRDefault="004F06A1" w:rsidP="001701F7">
            <w:pPr>
              <w:spacing w:after="0"/>
              <w:jc w:val="center"/>
            </w:pPr>
            <w:r w:rsidRPr="004F06A1">
              <w:t xml:space="preserve">±1 </w:t>
            </w:r>
            <w:proofErr w:type="spellStart"/>
            <w:r w:rsidRPr="004F06A1">
              <w:t>kV</w:t>
            </w:r>
            <w:proofErr w:type="spellEnd"/>
          </w:p>
        </w:tc>
      </w:tr>
      <w:tr w:rsidR="004F06A1" w:rsidRPr="00DE0E55" w14:paraId="2170002C" w14:textId="47A591B3" w:rsidTr="0066659C">
        <w:trPr>
          <w:trHeight w:val="45"/>
          <w:tblCellSpacing w:w="0" w:type="auto"/>
        </w:trPr>
        <w:tc>
          <w:tcPr>
            <w:tcW w:w="442" w:type="dxa"/>
            <w:vMerge/>
            <w:tcBorders>
              <w:top w:val="nil"/>
              <w:bottom w:val="single" w:sz="8" w:space="0" w:color="000000"/>
              <w:right w:val="single" w:sz="8" w:space="0" w:color="000000"/>
            </w:tcBorders>
          </w:tcPr>
          <w:p w14:paraId="75C0E8FD" w14:textId="77777777" w:rsidR="004F06A1" w:rsidRPr="00DE0E55" w:rsidRDefault="004F06A1" w:rsidP="001701F7"/>
        </w:tc>
        <w:tc>
          <w:tcPr>
            <w:tcW w:w="2127" w:type="dxa"/>
            <w:vMerge/>
            <w:tcBorders>
              <w:top w:val="nil"/>
              <w:bottom w:val="single" w:sz="8" w:space="0" w:color="000000"/>
              <w:right w:val="single" w:sz="8" w:space="0" w:color="000000"/>
            </w:tcBorders>
          </w:tcPr>
          <w:p w14:paraId="04B721DB"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09A906D" w14:textId="77777777" w:rsidR="004F06A1" w:rsidRPr="00DE0E55" w:rsidRDefault="004F06A1" w:rsidP="001701F7">
            <w:pPr>
              <w:spacing w:after="0"/>
            </w:pPr>
            <w:r w:rsidRPr="004F06A1">
              <w:rPr>
                <w:b/>
              </w:rPr>
              <w:t>3.2. Powtarzalność wartości wysokiego napięcia</w:t>
            </w:r>
          </w:p>
          <w:p w14:paraId="44A34C1C" w14:textId="12B775E7" w:rsidR="004F06A1" w:rsidRPr="00DE0E55" w:rsidRDefault="004F06A1" w:rsidP="001701F7">
            <w:pPr>
              <w:spacing w:before="25" w:after="0"/>
            </w:pPr>
            <w:r w:rsidRPr="004F06A1">
              <w:t xml:space="preserve">Dla pięciu kolejnych pomiarów wartości wysokiego napięcia wybranej z zakresu stosowanego klinicznie </w:t>
            </w:r>
            <w:r>
              <w:t xml:space="preserve">odchylenie </w:t>
            </w:r>
            <w:r w:rsidRPr="004F06A1">
              <w:t xml:space="preserve">między zmierzonymi wartościami wysokiego napięcia a wartością średnią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7ABB5F3" w14:textId="77777777" w:rsidR="004F06A1" w:rsidRPr="00DE0E55" w:rsidRDefault="004F06A1" w:rsidP="001701F7">
            <w:pPr>
              <w:spacing w:after="0"/>
              <w:jc w:val="center"/>
            </w:pPr>
            <w:r w:rsidRPr="004F06A1">
              <w:t xml:space="preserve">±0,5 </w:t>
            </w:r>
            <w:proofErr w:type="spellStart"/>
            <w:r w:rsidRPr="004F06A1">
              <w:t>kV</w:t>
            </w:r>
            <w:proofErr w:type="spellEnd"/>
          </w:p>
        </w:tc>
      </w:tr>
      <w:tr w:rsidR="004F06A1" w:rsidRPr="00DE0E55" w14:paraId="4C2007D6" w14:textId="06B5BC23"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60C36A1B" w14:textId="77777777" w:rsidR="004F06A1" w:rsidRPr="00DE0E55" w:rsidRDefault="004F06A1" w:rsidP="001701F7">
            <w:pPr>
              <w:spacing w:after="0"/>
              <w:jc w:val="both"/>
            </w:pPr>
            <w:r w:rsidRPr="004F06A1">
              <w:rPr>
                <w:b/>
              </w:rPr>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43CA6AA5" w14:textId="77777777" w:rsidR="004F06A1" w:rsidRPr="00DE0E55" w:rsidRDefault="004F06A1" w:rsidP="001701F7">
            <w:pPr>
              <w:spacing w:after="0"/>
              <w:jc w:val="center"/>
            </w:pPr>
            <w:r w:rsidRPr="004F06A1">
              <w:rPr>
                <w:b/>
              </w:rPr>
              <w:t>Warstwa półchłonna</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5D9543D1" w14:textId="77777777" w:rsidR="004F06A1" w:rsidRPr="00F2411A" w:rsidRDefault="004F06A1" w:rsidP="001701F7">
            <w:pPr>
              <w:spacing w:after="0"/>
              <w:jc w:val="both"/>
            </w:pPr>
            <w:r w:rsidRPr="00F2411A">
              <w:rPr>
                <w:u w:val="single"/>
              </w:rPr>
              <w:t>Uwaga:</w:t>
            </w:r>
            <w:r w:rsidRPr="00F2411A">
              <w:t xml:space="preserve"> Test należy wykonać z płytką uciskową w polu wiązki. Test należy wykonać dla każdej dostępnej kombinacji anoda/filtr.</w:t>
            </w:r>
          </w:p>
          <w:p w14:paraId="22E9DF3B" w14:textId="72951D63" w:rsidR="004F06A1" w:rsidRPr="00F2411A" w:rsidRDefault="004F06A1" w:rsidP="001701F7">
            <w:pPr>
              <w:spacing w:after="0"/>
              <w:jc w:val="both"/>
            </w:pPr>
            <w:r w:rsidRPr="00F2411A">
              <w:t xml:space="preserve">Wartości współczynnika c w zależności od kombinacji anoda/filtr znajdują się w tabeli </w:t>
            </w:r>
            <w:r>
              <w:t>3</w:t>
            </w:r>
          </w:p>
        </w:tc>
      </w:tr>
      <w:tr w:rsidR="004F06A1" w:rsidRPr="00DE0E55" w14:paraId="367773C0" w14:textId="4EBCB293" w:rsidTr="0066659C">
        <w:trPr>
          <w:trHeight w:val="45"/>
          <w:tblCellSpacing w:w="0" w:type="auto"/>
        </w:trPr>
        <w:tc>
          <w:tcPr>
            <w:tcW w:w="442" w:type="dxa"/>
            <w:vMerge/>
            <w:tcBorders>
              <w:top w:val="nil"/>
              <w:bottom w:val="single" w:sz="8" w:space="0" w:color="000000"/>
              <w:right w:val="single" w:sz="8" w:space="0" w:color="000000"/>
            </w:tcBorders>
          </w:tcPr>
          <w:p w14:paraId="03D979F5" w14:textId="77777777" w:rsidR="004F06A1" w:rsidRPr="00DE0E55" w:rsidRDefault="004F06A1" w:rsidP="001701F7"/>
        </w:tc>
        <w:tc>
          <w:tcPr>
            <w:tcW w:w="2127" w:type="dxa"/>
            <w:vMerge/>
            <w:tcBorders>
              <w:top w:val="nil"/>
              <w:bottom w:val="single" w:sz="8" w:space="0" w:color="000000"/>
              <w:right w:val="single" w:sz="8" w:space="0" w:color="000000"/>
            </w:tcBorders>
          </w:tcPr>
          <w:p w14:paraId="49285DFB"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2CAA45F2" w14:textId="77777777" w:rsidR="004F06A1" w:rsidRPr="00DE0E55" w:rsidRDefault="004F06A1" w:rsidP="001701F7">
            <w:pPr>
              <w:spacing w:after="0"/>
            </w:pPr>
            <w:r w:rsidRPr="004F06A1">
              <w:t xml:space="preserve">Grubość warstwy półchłonnej dla nominalnej wartości wysokiego napięcia wybranej z zakresu stosowanego </w:t>
            </w:r>
            <w:r w:rsidRPr="004F06A1">
              <w:lastRenderedPageBreak/>
              <w:t>klinicznie dla danej kombinacji anoda/filtr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EACB626" w14:textId="628C6866" w:rsidR="004F06A1" w:rsidRDefault="004F06A1" w:rsidP="001701F7">
            <w:pPr>
              <w:spacing w:before="25" w:after="0"/>
              <w:jc w:val="center"/>
            </w:pPr>
          </w:p>
          <w:p w14:paraId="039A6584" w14:textId="77777777" w:rsidR="004F06A1" w:rsidRPr="00DE0E55" w:rsidRDefault="004F06A1" w:rsidP="00941CBE">
            <w:pPr>
              <w:spacing w:after="0"/>
              <w:jc w:val="center"/>
            </w:pPr>
            <w:proofErr w:type="spellStart"/>
            <w:r w:rsidRPr="003B1D2C">
              <w:t>kVp</w:t>
            </w:r>
            <w:proofErr w:type="spellEnd"/>
            <w:r w:rsidRPr="003B1D2C">
              <w:t xml:space="preserve">/100 + 0,03 ≤ </w:t>
            </w:r>
          </w:p>
          <w:p w14:paraId="5535253C" w14:textId="77777777" w:rsidR="004F06A1" w:rsidRPr="00DE0E55" w:rsidRDefault="004F06A1" w:rsidP="00941CBE">
            <w:pPr>
              <w:spacing w:before="25" w:after="0"/>
              <w:jc w:val="center"/>
            </w:pPr>
            <w:r w:rsidRPr="003B1D2C">
              <w:t>HVL</w:t>
            </w:r>
          </w:p>
          <w:p w14:paraId="4903EBBC" w14:textId="72E2560C" w:rsidR="004F06A1" w:rsidRPr="00DE0E55" w:rsidRDefault="004F06A1" w:rsidP="00941CBE">
            <w:pPr>
              <w:spacing w:before="25" w:after="0"/>
              <w:jc w:val="center"/>
            </w:pPr>
            <w:r w:rsidRPr="003B1D2C">
              <w:lastRenderedPageBreak/>
              <w:t xml:space="preserve">≤ </w:t>
            </w:r>
            <w:proofErr w:type="spellStart"/>
            <w:r w:rsidRPr="003B1D2C">
              <w:t>kVp</w:t>
            </w:r>
            <w:proofErr w:type="spellEnd"/>
            <w:r w:rsidRPr="003B1D2C">
              <w:t>/100 + c</w:t>
            </w:r>
          </w:p>
        </w:tc>
      </w:tr>
      <w:tr w:rsidR="004F06A1" w:rsidRPr="00DE0E55" w14:paraId="4946E749" w14:textId="77777777" w:rsidTr="0066659C">
        <w:trPr>
          <w:trHeight w:val="45"/>
          <w:tblCellSpacing w:w="0" w:type="auto"/>
        </w:trPr>
        <w:tc>
          <w:tcPr>
            <w:tcW w:w="442" w:type="dxa"/>
            <w:vMerge w:val="restart"/>
            <w:tcBorders>
              <w:top w:val="nil"/>
              <w:right w:val="single" w:sz="8" w:space="0" w:color="000000"/>
            </w:tcBorders>
            <w:vAlign w:val="center"/>
          </w:tcPr>
          <w:p w14:paraId="759108EA" w14:textId="49A3E2E8" w:rsidR="004F06A1" w:rsidRPr="0066659C" w:rsidRDefault="004F06A1" w:rsidP="0066659C">
            <w:pPr>
              <w:spacing w:after="0"/>
              <w:ind w:right="25"/>
              <w:jc w:val="both"/>
              <w:rPr>
                <w:szCs w:val="24"/>
              </w:rPr>
            </w:pPr>
            <w:r w:rsidRPr="0066659C">
              <w:rPr>
                <w:b/>
                <w:szCs w:val="24"/>
              </w:rPr>
              <w:lastRenderedPageBreak/>
              <w:t>5.</w:t>
            </w:r>
          </w:p>
        </w:tc>
        <w:tc>
          <w:tcPr>
            <w:tcW w:w="2127" w:type="dxa"/>
            <w:vMerge w:val="restart"/>
            <w:tcBorders>
              <w:top w:val="nil"/>
              <w:right w:val="single" w:sz="8" w:space="0" w:color="000000"/>
            </w:tcBorders>
            <w:vAlign w:val="center"/>
          </w:tcPr>
          <w:p w14:paraId="580FE7E7" w14:textId="0C4B5A55" w:rsidR="004F06A1" w:rsidRPr="00DE0E55" w:rsidRDefault="004F06A1" w:rsidP="001701F7">
            <w:pPr>
              <w:spacing w:after="0"/>
              <w:jc w:val="center"/>
            </w:pPr>
            <w:r w:rsidRPr="004F06A1">
              <w:rPr>
                <w:b/>
              </w:rPr>
              <w:t>System automatycznej kontroli ekspozycji (AEC)</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41F23FC8" w14:textId="77777777" w:rsidR="004F06A1" w:rsidRPr="00DE0E55" w:rsidRDefault="004F06A1" w:rsidP="001701F7">
            <w:pPr>
              <w:pStyle w:val="Zawartotabeli"/>
              <w:suppressAutoHyphens w:val="0"/>
              <w:snapToGrid w:val="0"/>
              <w:rPr>
                <w:rFonts w:ascii="Times New Roman" w:hAnsi="Times New Roman"/>
              </w:rPr>
            </w:pPr>
            <w:r w:rsidRPr="004F06A1">
              <w:rPr>
                <w:rFonts w:hint="eastAsia"/>
                <w:u w:val="single"/>
              </w:rPr>
              <w:t>Uwaga:</w:t>
            </w:r>
            <w:r w:rsidRPr="004F06A1">
              <w:rPr>
                <w:rFonts w:hint="eastAsia"/>
              </w:rPr>
              <w:t xml:space="preserve"> Test należy wykonać przy zmianie poziomu ekspozycji od najniższego do najwyższego.</w:t>
            </w:r>
          </w:p>
        </w:tc>
      </w:tr>
      <w:tr w:rsidR="004F06A1" w:rsidRPr="00DE0E55" w14:paraId="4DFC2334" w14:textId="5C0C3E9D" w:rsidTr="0066659C">
        <w:trPr>
          <w:trHeight w:val="45"/>
          <w:tblCellSpacing w:w="0" w:type="auto"/>
        </w:trPr>
        <w:tc>
          <w:tcPr>
            <w:tcW w:w="442" w:type="dxa"/>
            <w:vMerge/>
            <w:tcBorders>
              <w:right w:val="single" w:sz="8" w:space="0" w:color="000000"/>
            </w:tcBorders>
            <w:tcMar>
              <w:top w:w="15" w:type="dxa"/>
              <w:left w:w="15" w:type="dxa"/>
              <w:bottom w:w="15" w:type="dxa"/>
              <w:right w:w="15" w:type="dxa"/>
            </w:tcMar>
            <w:vAlign w:val="center"/>
          </w:tcPr>
          <w:p w14:paraId="31BB8785" w14:textId="03680C13" w:rsidR="004F06A1" w:rsidRPr="00DE0E55" w:rsidRDefault="004F06A1" w:rsidP="001701F7">
            <w:pPr>
              <w:spacing w:after="0"/>
              <w:jc w:val="both"/>
            </w:pPr>
          </w:p>
        </w:tc>
        <w:tc>
          <w:tcPr>
            <w:tcW w:w="2127" w:type="dxa"/>
            <w:vMerge/>
            <w:tcBorders>
              <w:right w:val="single" w:sz="8" w:space="0" w:color="000000"/>
            </w:tcBorders>
            <w:tcMar>
              <w:top w:w="15" w:type="dxa"/>
              <w:left w:w="15" w:type="dxa"/>
              <w:bottom w:w="15" w:type="dxa"/>
              <w:right w:w="15" w:type="dxa"/>
            </w:tcMar>
            <w:vAlign w:val="center"/>
          </w:tcPr>
          <w:p w14:paraId="024AD2EF" w14:textId="10D66773" w:rsidR="004F06A1" w:rsidRPr="00DE0E55" w:rsidRDefault="004F06A1" w:rsidP="001701F7">
            <w:pPr>
              <w:spacing w:after="0"/>
              <w:jc w:val="cente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B8AD798" w14:textId="77777777" w:rsidR="004F06A1" w:rsidRPr="00DE0E55" w:rsidRDefault="004F06A1" w:rsidP="001701F7">
            <w:pPr>
              <w:spacing w:after="0"/>
            </w:pPr>
            <w:r w:rsidRPr="004F06A1">
              <w:rPr>
                <w:b/>
              </w:rPr>
              <w:t>5.1. Poziomy ekspozycji</w:t>
            </w:r>
          </w:p>
          <w:p w14:paraId="36ADC1C5" w14:textId="4F12B724" w:rsidR="004F06A1" w:rsidRPr="00DE0E55" w:rsidRDefault="004F06A1" w:rsidP="001701F7">
            <w:pPr>
              <w:spacing w:before="25" w:after="0"/>
            </w:pPr>
            <w:r w:rsidRPr="004F06A1">
              <w:t xml:space="preserve">Przy ekspozycji fantomu z PMMA o grubości 4,5 cm wykonanej przy użyciu klinicznie stosowanych parametrów ekspozycji odchylenie wartości </w:t>
            </w:r>
            <w:proofErr w:type="spellStart"/>
            <w:r w:rsidRPr="004F06A1">
              <w:t>kermy</w:t>
            </w:r>
            <w:proofErr w:type="spellEnd"/>
            <w:r w:rsidRPr="004F06A1">
              <w:t xml:space="preserve"> w powietrzu (obciążenia prądowo-czasowego) przy wzroście poziomu ekspozycji o jeden stopień, od wartości </w:t>
            </w:r>
            <w:proofErr w:type="spellStart"/>
            <w:r w:rsidRPr="004F06A1">
              <w:t>kermy</w:t>
            </w:r>
            <w:proofErr w:type="spellEnd"/>
            <w:r w:rsidRPr="004F06A1">
              <w:t xml:space="preserve"> w powietrzu (obciążenia prądowo-czasowego) przy poprzednim poziomie ekspozycji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2EF6088" w14:textId="77777777" w:rsidR="004F06A1" w:rsidRPr="00DE0E55" w:rsidRDefault="004F06A1" w:rsidP="001701F7">
            <w:pPr>
              <w:spacing w:after="0"/>
              <w:jc w:val="center"/>
            </w:pPr>
            <w:r w:rsidRPr="004F06A1">
              <w:t>podanym przez producenta lub</w:t>
            </w:r>
          </w:p>
          <w:p w14:paraId="7457238F" w14:textId="14DCE90A" w:rsidR="004F06A1" w:rsidRPr="00DE0E55" w:rsidRDefault="004F06A1" w:rsidP="001701F7">
            <w:pPr>
              <w:spacing w:before="25" w:after="0"/>
              <w:jc w:val="center"/>
            </w:pPr>
            <w:r w:rsidRPr="004F06A1">
              <w:t>5</w:t>
            </w:r>
            <w:r>
              <w:t xml:space="preserve"> % </w:t>
            </w:r>
            <w:r w:rsidRPr="004F06A1">
              <w:t>-</w:t>
            </w:r>
            <w:r>
              <w:t xml:space="preserve"> </w:t>
            </w:r>
            <w:r w:rsidRPr="004F06A1">
              <w:t>15 %</w:t>
            </w:r>
          </w:p>
        </w:tc>
      </w:tr>
      <w:tr w:rsidR="004F06A1" w:rsidRPr="00DE0E55" w14:paraId="5357FF30" w14:textId="6F193045" w:rsidTr="0066659C">
        <w:trPr>
          <w:trHeight w:val="45"/>
          <w:tblCellSpacing w:w="0" w:type="auto"/>
        </w:trPr>
        <w:tc>
          <w:tcPr>
            <w:tcW w:w="442" w:type="dxa"/>
            <w:vMerge/>
            <w:tcBorders>
              <w:right w:val="single" w:sz="8" w:space="0" w:color="000000"/>
            </w:tcBorders>
          </w:tcPr>
          <w:p w14:paraId="5CDF5E47" w14:textId="77777777" w:rsidR="004F06A1" w:rsidRPr="00DE0E55" w:rsidRDefault="004F06A1" w:rsidP="001701F7"/>
        </w:tc>
        <w:tc>
          <w:tcPr>
            <w:tcW w:w="2127" w:type="dxa"/>
            <w:vMerge/>
            <w:tcBorders>
              <w:right w:val="single" w:sz="8" w:space="0" w:color="000000"/>
            </w:tcBorders>
          </w:tcPr>
          <w:p w14:paraId="0030A236"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4CBB1FB" w14:textId="77777777" w:rsidR="004F06A1" w:rsidRPr="00DE0E55" w:rsidRDefault="004F06A1" w:rsidP="001701F7">
            <w:pPr>
              <w:spacing w:after="0"/>
            </w:pPr>
            <w:r w:rsidRPr="004F06A1">
              <w:rPr>
                <w:b/>
              </w:rPr>
              <w:t>5.2. Powtarzalność ekspozycji</w:t>
            </w:r>
          </w:p>
          <w:p w14:paraId="7577C525" w14:textId="5BF2D3F4" w:rsidR="004F06A1" w:rsidRPr="00DE0E55" w:rsidRDefault="004F06A1" w:rsidP="001701F7">
            <w:pPr>
              <w:spacing w:before="25" w:after="0"/>
            </w:pPr>
            <w:r w:rsidRPr="004F06A1">
              <w:t xml:space="preserve">Przy dziesięciu kolejnych ekspozycjach fantomu z PMMA o grubości 4,5 cm wykonanych przy użyciu klinicznie stosowanych parametrów ekspozycji </w:t>
            </w:r>
            <w:r>
              <w:t xml:space="preserve">odchylenie </w:t>
            </w:r>
            <w:proofErr w:type="spellStart"/>
            <w:r w:rsidRPr="004F06A1">
              <w:t>kermy</w:t>
            </w:r>
            <w:proofErr w:type="spellEnd"/>
            <w:r w:rsidRPr="004F06A1">
              <w:t xml:space="preserve"> w powietrzu lub obciążenia prądowo</w:t>
            </w:r>
            <w:r>
              <w:t>-</w:t>
            </w:r>
            <w:r w:rsidRPr="004F06A1">
              <w:t xml:space="preserve">czasowego w odniesieniu do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ED3184D" w14:textId="4B52FAF9" w:rsidR="004F06A1" w:rsidRPr="00DE0E55" w:rsidRDefault="004F06A1" w:rsidP="001701F7">
            <w:pPr>
              <w:spacing w:after="0"/>
              <w:jc w:val="center"/>
            </w:pPr>
            <w:r w:rsidRPr="004F06A1">
              <w:t>±5 %</w:t>
            </w:r>
          </w:p>
        </w:tc>
      </w:tr>
      <w:tr w:rsidR="004F06A1" w:rsidRPr="00DE0E55" w14:paraId="736C54C1" w14:textId="08EC9F45" w:rsidTr="0066659C">
        <w:trPr>
          <w:trHeight w:val="45"/>
          <w:tblCellSpacing w:w="0" w:type="auto"/>
        </w:trPr>
        <w:tc>
          <w:tcPr>
            <w:tcW w:w="442" w:type="dxa"/>
            <w:vMerge/>
            <w:tcBorders>
              <w:right w:val="single" w:sz="8" w:space="0" w:color="000000"/>
            </w:tcBorders>
          </w:tcPr>
          <w:p w14:paraId="71E5BDA2" w14:textId="77777777" w:rsidR="004F06A1" w:rsidRPr="00DE0E55" w:rsidRDefault="004F06A1" w:rsidP="001701F7"/>
        </w:tc>
        <w:tc>
          <w:tcPr>
            <w:tcW w:w="2127" w:type="dxa"/>
            <w:vMerge/>
            <w:tcBorders>
              <w:right w:val="single" w:sz="8" w:space="0" w:color="000000"/>
            </w:tcBorders>
          </w:tcPr>
          <w:p w14:paraId="15A8F0F5"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D309949" w14:textId="77777777" w:rsidR="004F06A1" w:rsidRPr="00DE0E55" w:rsidRDefault="004F06A1" w:rsidP="001701F7">
            <w:pPr>
              <w:spacing w:after="0"/>
            </w:pPr>
            <w:r w:rsidRPr="004F06A1">
              <w:rPr>
                <w:b/>
              </w:rPr>
              <w:t>5.3. Kompensacja zmian grubości fantomu i wartości wysokiego napięcia</w:t>
            </w:r>
          </w:p>
          <w:p w14:paraId="1C75346D" w14:textId="0DBA2244" w:rsidR="004F06A1" w:rsidRPr="00DE0E55" w:rsidRDefault="004F06A1" w:rsidP="001701F7">
            <w:pPr>
              <w:spacing w:before="25" w:after="0"/>
            </w:pPr>
            <w:r w:rsidRPr="004F06A1">
              <w:t>Dla obrazów fantomów z PMMA o grubości co najmniej 2 cm, 4,5 cm i 7 cm otrzymanych przy użyciu klinicznie stosowanych parametrów ekspozycji odchylenie CNR wyznaczonego w ROI (o powierzchni około 4 cm</w:t>
            </w:r>
            <w:r w:rsidRPr="004F06A1">
              <w:rPr>
                <w:vertAlign w:val="superscript"/>
              </w:rPr>
              <w:t>2</w:t>
            </w:r>
            <w:r w:rsidRPr="004F06A1">
              <w:t xml:space="preserve">), którego środek znajduje się 60 mm od strony klatki piersiowej dla danej grubości fantomu, od wartości wyznaczonej podczas pierwszych testów specjalistycznych dla danej grubości fantomu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7690832" w14:textId="5F5A255A" w:rsidR="004F06A1" w:rsidRPr="00DE0E55" w:rsidRDefault="004F06A1" w:rsidP="001701F7">
            <w:pPr>
              <w:spacing w:after="0"/>
              <w:jc w:val="center"/>
            </w:pPr>
            <w:r w:rsidRPr="004F06A1">
              <w:t>±20 %</w:t>
            </w:r>
          </w:p>
        </w:tc>
      </w:tr>
      <w:tr w:rsidR="004F06A1" w:rsidRPr="00DE0E55" w14:paraId="533A66F5" w14:textId="33AC2DB6" w:rsidTr="0066659C">
        <w:trPr>
          <w:trHeight w:val="45"/>
          <w:tblCellSpacing w:w="0" w:type="auto"/>
        </w:trPr>
        <w:tc>
          <w:tcPr>
            <w:tcW w:w="442" w:type="dxa"/>
            <w:vMerge/>
            <w:tcBorders>
              <w:bottom w:val="single" w:sz="8" w:space="0" w:color="000000"/>
              <w:right w:val="single" w:sz="8" w:space="0" w:color="000000"/>
            </w:tcBorders>
          </w:tcPr>
          <w:p w14:paraId="1DFC7437" w14:textId="77777777" w:rsidR="004F06A1" w:rsidRPr="004F06A1" w:rsidRDefault="004F06A1" w:rsidP="001701F7">
            <w:pPr>
              <w:rPr>
                <w:lang w:val="en-US"/>
              </w:rPr>
            </w:pPr>
          </w:p>
        </w:tc>
        <w:tc>
          <w:tcPr>
            <w:tcW w:w="2127" w:type="dxa"/>
            <w:vMerge/>
            <w:tcBorders>
              <w:bottom w:val="single" w:sz="8" w:space="0" w:color="000000"/>
              <w:right w:val="single" w:sz="8" w:space="0" w:color="000000"/>
            </w:tcBorders>
          </w:tcPr>
          <w:p w14:paraId="79031E72" w14:textId="77777777" w:rsidR="004F06A1" w:rsidRPr="004F06A1" w:rsidRDefault="004F06A1" w:rsidP="001701F7">
            <w:pPr>
              <w:rPr>
                <w:lang w:val="en-US"/>
              </w:rPr>
            </w:pP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7B3EBA9" w14:textId="73E183C5" w:rsidR="004F06A1" w:rsidRPr="00DE0E55" w:rsidRDefault="004F06A1" w:rsidP="001701F7">
            <w:pPr>
              <w:spacing w:after="0"/>
            </w:pPr>
            <w:r w:rsidRPr="004F06A1">
              <w:rPr>
                <w:b/>
              </w:rPr>
              <w:t xml:space="preserve">5.4. </w:t>
            </w:r>
            <w:r w:rsidRPr="004F06A1">
              <w:rPr>
                <w:bCs/>
              </w:rPr>
              <w:t xml:space="preserve">Odchylenie </w:t>
            </w:r>
            <w:r w:rsidRPr="004F06A1">
              <w:t xml:space="preserve">pomiędzy wskazywanymi a rzeczywistymi grubościami fantomów z punktu 5.3.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C6469C5" w14:textId="5DAB2DD1" w:rsidR="004F06A1" w:rsidRPr="00DE0E55" w:rsidRDefault="004F06A1" w:rsidP="001701F7">
            <w:pPr>
              <w:spacing w:after="0"/>
              <w:jc w:val="center"/>
            </w:pPr>
            <w:r w:rsidRPr="004F06A1">
              <w:t>±5 mm</w:t>
            </w:r>
          </w:p>
        </w:tc>
      </w:tr>
      <w:tr w:rsidR="004F06A1" w:rsidRPr="00DE0E55" w14:paraId="7275B697" w14:textId="2CD60290"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28CAE48" w14:textId="77777777" w:rsidR="004F06A1" w:rsidRPr="00DE0E55" w:rsidRDefault="004F06A1" w:rsidP="001701F7">
            <w:pPr>
              <w:spacing w:after="0"/>
              <w:jc w:val="both"/>
            </w:pPr>
            <w:r w:rsidRPr="00F2411A">
              <w:rPr>
                <w:b/>
              </w:rPr>
              <w:lastRenderedPageBreak/>
              <w:t>6.</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6A06BB7F" w14:textId="77777777" w:rsidR="004F06A1" w:rsidRPr="00DE0E55" w:rsidRDefault="004F06A1" w:rsidP="001701F7">
            <w:pPr>
              <w:spacing w:after="0"/>
              <w:jc w:val="center"/>
            </w:pPr>
            <w:r w:rsidRPr="00F2411A">
              <w:rPr>
                <w:b/>
              </w:rPr>
              <w:t>Kompresja piersi</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6F3D6AA3" w14:textId="77777777" w:rsidR="004F06A1" w:rsidRPr="00F2411A" w:rsidRDefault="004F06A1" w:rsidP="001701F7">
            <w:pPr>
              <w:spacing w:after="0"/>
              <w:jc w:val="both"/>
            </w:pPr>
            <w:r w:rsidRPr="00F2411A">
              <w:rPr>
                <w:u w:val="single"/>
              </w:rPr>
              <w:t>Uwaga:</w:t>
            </w:r>
            <w:r w:rsidRPr="00F2411A">
              <w:t xml:space="preserve"> Test należy wykonać dla płytek uciskowych odpowiadających stosowanym klinicznie formatom obrazowania.</w:t>
            </w:r>
          </w:p>
        </w:tc>
      </w:tr>
      <w:tr w:rsidR="004F06A1" w:rsidRPr="00DE0E55" w14:paraId="2A75782A" w14:textId="3F6DEB43" w:rsidTr="0066659C">
        <w:trPr>
          <w:trHeight w:val="45"/>
          <w:tblCellSpacing w:w="0" w:type="auto"/>
        </w:trPr>
        <w:tc>
          <w:tcPr>
            <w:tcW w:w="442" w:type="dxa"/>
            <w:vMerge/>
            <w:tcBorders>
              <w:top w:val="nil"/>
              <w:bottom w:val="single" w:sz="8" w:space="0" w:color="000000"/>
              <w:right w:val="single" w:sz="8" w:space="0" w:color="000000"/>
            </w:tcBorders>
          </w:tcPr>
          <w:p w14:paraId="28EAAB5A" w14:textId="77777777" w:rsidR="004F06A1" w:rsidRPr="00DE0E55" w:rsidRDefault="004F06A1" w:rsidP="001701F7"/>
        </w:tc>
        <w:tc>
          <w:tcPr>
            <w:tcW w:w="2127" w:type="dxa"/>
            <w:vMerge/>
            <w:tcBorders>
              <w:top w:val="nil"/>
              <w:bottom w:val="single" w:sz="8" w:space="0" w:color="000000"/>
              <w:right w:val="single" w:sz="8" w:space="0" w:color="000000"/>
            </w:tcBorders>
          </w:tcPr>
          <w:p w14:paraId="4DBC7622"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20CD968" w14:textId="7C41D001" w:rsidR="004F06A1" w:rsidRPr="00DE0E55" w:rsidRDefault="004F06A1" w:rsidP="001701F7">
            <w:pPr>
              <w:spacing w:after="0"/>
            </w:pPr>
            <w:r w:rsidRPr="004F06A1">
              <w:rPr>
                <w:b/>
              </w:rPr>
              <w:t xml:space="preserve">6.1. </w:t>
            </w:r>
            <w:r>
              <w:t>Z</w:t>
            </w:r>
            <w:r w:rsidRPr="004F06A1">
              <w:t>mierzona wartość siły kompresji zawiera się w przedziale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1FD4991" w14:textId="6DE4463F" w:rsidR="004F06A1" w:rsidRPr="00DE0E55" w:rsidRDefault="004F06A1" w:rsidP="001701F7">
            <w:pPr>
              <w:spacing w:after="0"/>
              <w:jc w:val="center"/>
            </w:pPr>
            <w:r w:rsidRPr="004F06A1">
              <w:t>130 - 200 N</w:t>
            </w:r>
          </w:p>
          <w:p w14:paraId="7CFC10E5" w14:textId="4E7A4B3D" w:rsidR="004F06A1" w:rsidRPr="00DE0E55" w:rsidRDefault="004F06A1" w:rsidP="001701F7">
            <w:pPr>
              <w:spacing w:before="25" w:after="0"/>
              <w:jc w:val="center"/>
            </w:pPr>
            <w:r w:rsidRPr="004F06A1">
              <w:t>(odpowiada 13 - 20</w:t>
            </w:r>
          </w:p>
          <w:p w14:paraId="6D211D7F" w14:textId="77777777" w:rsidR="004F06A1" w:rsidRPr="00DE0E55" w:rsidRDefault="004F06A1" w:rsidP="001701F7">
            <w:pPr>
              <w:spacing w:before="25" w:after="0"/>
              <w:jc w:val="center"/>
            </w:pPr>
            <w:r w:rsidRPr="004F06A1">
              <w:t>kg)</w:t>
            </w:r>
          </w:p>
        </w:tc>
      </w:tr>
      <w:tr w:rsidR="004F06A1" w:rsidRPr="00DE0E55" w14:paraId="716058E5" w14:textId="1F376256" w:rsidTr="0066659C">
        <w:trPr>
          <w:trHeight w:val="45"/>
          <w:tblCellSpacing w:w="0" w:type="auto"/>
        </w:trPr>
        <w:tc>
          <w:tcPr>
            <w:tcW w:w="442" w:type="dxa"/>
            <w:vMerge/>
            <w:tcBorders>
              <w:top w:val="nil"/>
              <w:bottom w:val="single" w:sz="8" w:space="0" w:color="000000"/>
              <w:right w:val="single" w:sz="8" w:space="0" w:color="000000"/>
            </w:tcBorders>
          </w:tcPr>
          <w:p w14:paraId="778FB3CD" w14:textId="77777777" w:rsidR="004F06A1" w:rsidRPr="00DE0E55" w:rsidRDefault="004F06A1" w:rsidP="001701F7"/>
        </w:tc>
        <w:tc>
          <w:tcPr>
            <w:tcW w:w="2127" w:type="dxa"/>
            <w:vMerge/>
            <w:tcBorders>
              <w:top w:val="nil"/>
              <w:bottom w:val="single" w:sz="8" w:space="0" w:color="000000"/>
              <w:right w:val="single" w:sz="8" w:space="0" w:color="000000"/>
            </w:tcBorders>
          </w:tcPr>
          <w:p w14:paraId="5EF1C9CA"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CD73035" w14:textId="3568716D" w:rsidR="004F06A1" w:rsidRPr="00DE0E55" w:rsidRDefault="004F06A1" w:rsidP="001701F7">
            <w:pPr>
              <w:spacing w:after="0"/>
            </w:pPr>
            <w:r w:rsidRPr="004F06A1">
              <w:rPr>
                <w:b/>
              </w:rPr>
              <w:t xml:space="preserve">6.2. </w:t>
            </w:r>
            <w:r>
              <w:t xml:space="preserve">Odchylenie </w:t>
            </w:r>
            <w:r w:rsidRPr="004F06A1">
              <w:t xml:space="preserve"> pomiędzy wartością siły kompresji wskazywaną na wyświetlaczu mammografu a wartością zmierzoną bezpośrednio po uciśnięciu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6615BAF" w14:textId="77777777" w:rsidR="004F06A1" w:rsidRPr="00DE0E55" w:rsidRDefault="004F06A1" w:rsidP="001701F7">
            <w:pPr>
              <w:spacing w:after="0"/>
              <w:jc w:val="center"/>
            </w:pPr>
            <w:r w:rsidRPr="004F06A1">
              <w:t>±20 N</w:t>
            </w:r>
          </w:p>
          <w:p w14:paraId="40074149" w14:textId="77777777" w:rsidR="004F06A1" w:rsidRPr="00DE0E55" w:rsidRDefault="004F06A1" w:rsidP="001701F7">
            <w:pPr>
              <w:spacing w:before="25" w:after="0"/>
              <w:jc w:val="center"/>
            </w:pPr>
            <w:r w:rsidRPr="004F06A1">
              <w:t>(odpowiada ±2 kg)</w:t>
            </w:r>
          </w:p>
        </w:tc>
      </w:tr>
      <w:tr w:rsidR="004F06A1" w:rsidRPr="00DE0E55" w14:paraId="2A3F1470" w14:textId="45CCBAA6" w:rsidTr="0066659C">
        <w:trPr>
          <w:trHeight w:val="45"/>
          <w:tblCellSpacing w:w="0" w:type="auto"/>
        </w:trPr>
        <w:tc>
          <w:tcPr>
            <w:tcW w:w="442" w:type="dxa"/>
            <w:vMerge/>
            <w:tcBorders>
              <w:top w:val="nil"/>
              <w:bottom w:val="single" w:sz="8" w:space="0" w:color="000000"/>
              <w:right w:val="single" w:sz="8" w:space="0" w:color="000000"/>
            </w:tcBorders>
          </w:tcPr>
          <w:p w14:paraId="183F3F0E" w14:textId="77777777" w:rsidR="004F06A1" w:rsidRPr="00DE0E55" w:rsidRDefault="004F06A1" w:rsidP="001701F7"/>
        </w:tc>
        <w:tc>
          <w:tcPr>
            <w:tcW w:w="2127" w:type="dxa"/>
            <w:vMerge/>
            <w:tcBorders>
              <w:top w:val="nil"/>
              <w:bottom w:val="single" w:sz="8" w:space="0" w:color="000000"/>
              <w:right w:val="single" w:sz="8" w:space="0" w:color="000000"/>
            </w:tcBorders>
          </w:tcPr>
          <w:p w14:paraId="4D62CB49"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21D8922" w14:textId="77777777" w:rsidR="004F06A1" w:rsidRPr="00DE0E55" w:rsidRDefault="004F06A1" w:rsidP="001701F7">
            <w:pPr>
              <w:spacing w:after="0"/>
            </w:pPr>
            <w:r w:rsidRPr="004F06A1">
              <w:rPr>
                <w:b/>
              </w:rPr>
              <w:t xml:space="preserve">6.3. </w:t>
            </w:r>
            <w:r w:rsidRPr="004F06A1">
              <w:t>Różnica pomiędzy zmierzoną wartością siły kompresji bezpośrednio po uciśnięciu a wartością zmierzonej siły kompresji po 30 s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222C07C" w14:textId="77777777" w:rsidR="004F06A1" w:rsidRPr="00DE0E55" w:rsidRDefault="004F06A1" w:rsidP="001701F7">
            <w:pPr>
              <w:spacing w:after="0"/>
              <w:jc w:val="center"/>
            </w:pPr>
            <w:r w:rsidRPr="004F06A1">
              <w:t>20 N (odpowiada 2 kg)</w:t>
            </w:r>
          </w:p>
        </w:tc>
      </w:tr>
      <w:tr w:rsidR="004F06A1" w:rsidRPr="004F06A1" w14:paraId="0C90E631" w14:textId="4D5897BF" w:rsidTr="0066659C">
        <w:trPr>
          <w:trHeight w:val="45"/>
          <w:tblCellSpacing w:w="0" w:type="auto"/>
        </w:trPr>
        <w:tc>
          <w:tcPr>
            <w:tcW w:w="442" w:type="dxa"/>
            <w:vMerge/>
            <w:tcBorders>
              <w:top w:val="nil"/>
              <w:bottom w:val="single" w:sz="8" w:space="0" w:color="000000"/>
              <w:right w:val="single" w:sz="8" w:space="0" w:color="000000"/>
            </w:tcBorders>
          </w:tcPr>
          <w:p w14:paraId="50FFD9CA" w14:textId="77777777" w:rsidR="004F06A1" w:rsidRPr="00DE0E55" w:rsidRDefault="004F06A1" w:rsidP="001701F7"/>
        </w:tc>
        <w:tc>
          <w:tcPr>
            <w:tcW w:w="2127" w:type="dxa"/>
            <w:vMerge/>
            <w:tcBorders>
              <w:top w:val="nil"/>
              <w:bottom w:val="single" w:sz="8" w:space="0" w:color="000000"/>
              <w:right w:val="single" w:sz="8" w:space="0" w:color="000000"/>
            </w:tcBorders>
          </w:tcPr>
          <w:p w14:paraId="0252F0B4"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2E8E675" w14:textId="21509B2F" w:rsidR="004F06A1" w:rsidRPr="00DE0E55" w:rsidRDefault="004F06A1" w:rsidP="001701F7">
            <w:pPr>
              <w:spacing w:after="0"/>
            </w:pPr>
            <w:r w:rsidRPr="004F06A1">
              <w:rPr>
                <w:b/>
              </w:rPr>
              <w:t xml:space="preserve">6.4. </w:t>
            </w:r>
            <w:r w:rsidRPr="004F06A1">
              <w:t xml:space="preserve">Dla symetrycznego podparcia płytki uciskowej i maksymalnej siły kompresji </w:t>
            </w:r>
            <w:r>
              <w:t xml:space="preserve">odchylenie </w:t>
            </w:r>
            <w:r w:rsidRPr="004F06A1">
              <w:t xml:space="preserve">w położeniu płytki uciskowej nad stolikiem pomiędzy lewą i prawą stroną płytki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BDDF1C4" w14:textId="77777777" w:rsidR="004F06A1" w:rsidRPr="00DE0E55" w:rsidRDefault="004F06A1" w:rsidP="001701F7">
            <w:pPr>
              <w:spacing w:after="0"/>
              <w:jc w:val="center"/>
            </w:pPr>
            <w:r w:rsidRPr="004F06A1">
              <w:t>±5 mm</w:t>
            </w:r>
          </w:p>
        </w:tc>
      </w:tr>
      <w:tr w:rsidR="004F06A1" w:rsidRPr="00DE0E55" w14:paraId="705C5194" w14:textId="6DB874A2"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DDB8E30" w14:textId="77777777" w:rsidR="004F06A1" w:rsidRPr="00DE0E55" w:rsidRDefault="004F06A1" w:rsidP="001701F7">
            <w:pPr>
              <w:spacing w:after="0"/>
              <w:jc w:val="both"/>
            </w:pPr>
            <w:r w:rsidRPr="004F06A1">
              <w:rPr>
                <w:b/>
              </w:rPr>
              <w:t>7.</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5AEA9D9B" w14:textId="77777777" w:rsidR="004F06A1" w:rsidRPr="00DE0E55" w:rsidRDefault="004F06A1" w:rsidP="001701F7">
            <w:pPr>
              <w:spacing w:after="0"/>
              <w:jc w:val="center"/>
            </w:pPr>
            <w:r w:rsidRPr="004F06A1">
              <w:rPr>
                <w:b/>
              </w:rPr>
              <w:t>Odpowiedź detektora obrazu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5AD18CC" w14:textId="77777777" w:rsidR="004F06A1" w:rsidRPr="00DE0E55" w:rsidRDefault="004F06A1" w:rsidP="001701F7">
            <w:pPr>
              <w:spacing w:after="0"/>
            </w:pPr>
            <w:r w:rsidRPr="004F06A1">
              <w:rPr>
                <w:b/>
              </w:rPr>
              <w:t>7.1. Funkcja odpowiedzi detektora obrazu</w:t>
            </w:r>
          </w:p>
          <w:p w14:paraId="0C9D53FB" w14:textId="77777777" w:rsidR="004F06A1" w:rsidRPr="00DE0E55" w:rsidRDefault="004F06A1" w:rsidP="001701F7">
            <w:pPr>
              <w:spacing w:before="25" w:after="0"/>
            </w:pPr>
            <w:r w:rsidRPr="004F06A1">
              <w:t>Kwadrat współczynnika korelacji między średnią wartością pikseli w przypadku systemów liniowych oraz wskaźnika ekspozycji w przypadku systemów nieliniowych w ROI (o powierzchni około 80 mm</w:t>
            </w:r>
            <w:r w:rsidRPr="004F06A1">
              <w:rPr>
                <w:vertAlign w:val="superscript"/>
              </w:rPr>
              <w:t>2</w:t>
            </w:r>
            <w:r w:rsidRPr="004F06A1">
              <w:t>), którego środek znajduje się 60 mm od ściany klatki piersiowej, centralnie w stosunku do bocznych krawędzi detektora, i odpowiednią wartością obciążenia prądowo-czasowego dla różnych ekspozycji wykonanych w zakresie od 0,1-krotności do maksymalnego obciążenia prądowo-czasowego przy użyciu klinicznie stosowanych parametrów ekspozycji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AAB800E" w14:textId="77777777" w:rsidR="004F06A1" w:rsidRPr="00DE0E55" w:rsidRDefault="004F06A1" w:rsidP="001701F7">
            <w:pPr>
              <w:spacing w:after="0"/>
              <w:jc w:val="center"/>
            </w:pPr>
            <w:r w:rsidRPr="004F06A1">
              <w:t>0,95</w:t>
            </w:r>
          </w:p>
        </w:tc>
      </w:tr>
      <w:tr w:rsidR="004F06A1" w:rsidRPr="00DE0E55" w14:paraId="66EAA407" w14:textId="5F500D32" w:rsidTr="0066659C">
        <w:trPr>
          <w:trHeight w:val="45"/>
          <w:tblCellSpacing w:w="0" w:type="auto"/>
        </w:trPr>
        <w:tc>
          <w:tcPr>
            <w:tcW w:w="442" w:type="dxa"/>
            <w:vMerge/>
            <w:tcBorders>
              <w:top w:val="nil"/>
              <w:bottom w:val="single" w:sz="8" w:space="0" w:color="000000"/>
              <w:right w:val="single" w:sz="8" w:space="0" w:color="000000"/>
            </w:tcBorders>
          </w:tcPr>
          <w:p w14:paraId="20B29952" w14:textId="77777777" w:rsidR="004F06A1" w:rsidRPr="00DE0E55" w:rsidRDefault="004F06A1" w:rsidP="001701F7"/>
        </w:tc>
        <w:tc>
          <w:tcPr>
            <w:tcW w:w="2127" w:type="dxa"/>
            <w:vMerge/>
            <w:tcBorders>
              <w:top w:val="nil"/>
              <w:bottom w:val="single" w:sz="8" w:space="0" w:color="000000"/>
              <w:right w:val="single" w:sz="8" w:space="0" w:color="000000"/>
            </w:tcBorders>
          </w:tcPr>
          <w:p w14:paraId="7EB0B0AF"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B7717DE" w14:textId="77777777" w:rsidR="004F06A1" w:rsidRPr="00DE0E55" w:rsidRDefault="004F06A1" w:rsidP="001701F7">
            <w:pPr>
              <w:spacing w:after="0"/>
            </w:pPr>
            <w:r w:rsidRPr="004F06A1">
              <w:rPr>
                <w:b/>
              </w:rPr>
              <w:t>7.2. Poziom szumu</w:t>
            </w:r>
          </w:p>
          <w:p w14:paraId="02DB87E1" w14:textId="77777777" w:rsidR="004F06A1" w:rsidRPr="00DE0E55" w:rsidRDefault="004F06A1" w:rsidP="001701F7">
            <w:pPr>
              <w:spacing w:before="25" w:after="0"/>
            </w:pPr>
            <w:r w:rsidRPr="004F06A1">
              <w:t>Kwadrat współczynnika korelacji między kwadratem odchylenia standardowego średniej wartości pikseli w ROI (o powierzchni około 80 mm</w:t>
            </w:r>
            <w:r w:rsidRPr="004F06A1">
              <w:rPr>
                <w:vertAlign w:val="superscript"/>
              </w:rPr>
              <w:t>2</w:t>
            </w:r>
            <w:r w:rsidRPr="004F06A1">
              <w:t xml:space="preserve">), którego </w:t>
            </w:r>
            <w:r w:rsidRPr="004F06A1">
              <w:lastRenderedPageBreak/>
              <w:t>środek znajduje się 60 mm od ściany klatki piersiowej, centralnie w stosunku do bocznych krawędzi detektora, a odpowiednią wartością obciążenia prądowo- czasowego w przypadku systemów liniowych oraz odwrotnością obciążenia prądowo-czasowego w przypadku systemów nieliniowych dla różnych ekspozycji wykonanych w zakresie od 0,1-krotności do maksymalnego obciążenia prądowo-czasowego przy użyciu klinicznie stosowanych parametrów ekspozycji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AF86941" w14:textId="77777777" w:rsidR="004F06A1" w:rsidRPr="00DE0E55" w:rsidRDefault="004F06A1" w:rsidP="001701F7">
            <w:pPr>
              <w:spacing w:after="0"/>
              <w:jc w:val="center"/>
            </w:pPr>
            <w:r w:rsidRPr="004F06A1">
              <w:lastRenderedPageBreak/>
              <w:t>0,95</w:t>
            </w:r>
          </w:p>
        </w:tc>
      </w:tr>
      <w:tr w:rsidR="004F06A1" w:rsidRPr="00DE0E55" w14:paraId="407B4375" w14:textId="2C4A77B6"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20B21B93" w14:textId="53B4C199" w:rsidR="004F06A1" w:rsidRPr="00DE0E55" w:rsidRDefault="00EB33CD" w:rsidP="001701F7">
            <w:pPr>
              <w:spacing w:after="0"/>
              <w:jc w:val="both"/>
            </w:pPr>
            <w:r>
              <w:rPr>
                <w:b/>
              </w:rPr>
              <w:t>8</w:t>
            </w:r>
            <w:r w:rsidR="004F06A1"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6BD89D6F" w14:textId="77777777" w:rsidR="004F06A1" w:rsidRPr="00DE0E55" w:rsidRDefault="004F06A1" w:rsidP="001701F7">
            <w:pPr>
              <w:spacing w:after="0"/>
              <w:jc w:val="center"/>
            </w:pPr>
            <w:r w:rsidRPr="004F06A1">
              <w:rPr>
                <w:b/>
              </w:rPr>
              <w:t>Dawka</w:t>
            </w:r>
          </w:p>
          <w:p w14:paraId="701C8CA7" w14:textId="77777777" w:rsidR="004F06A1" w:rsidRPr="00DE0E55" w:rsidRDefault="004F06A1" w:rsidP="001701F7">
            <w:pPr>
              <w:spacing w:before="25" w:after="0"/>
              <w:jc w:val="center"/>
            </w:pPr>
            <w:r w:rsidRPr="004F06A1">
              <w:rPr>
                <w:b/>
              </w:rPr>
              <w:t>gruczołowa</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24CE113" w14:textId="77777777" w:rsidR="004F06A1" w:rsidRPr="00DE0E55" w:rsidRDefault="004F06A1" w:rsidP="001701F7">
            <w:pPr>
              <w:spacing w:after="0"/>
            </w:pPr>
            <w:r w:rsidRPr="004F06A1">
              <w:t>Wartości średnie dawki gruczołowej wyznaczonej dla ekspozycji fantomów z PMMA o grubościach 2 cm, 4,5 cm i 7 cm przy użyciu klinicznie stosowanych parametrów ekspozycji wynoszą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A6359DD" w14:textId="69DC2CFB" w:rsidR="004F06A1" w:rsidRPr="00DE0E55" w:rsidRDefault="004F06A1" w:rsidP="001701F7">
            <w:pPr>
              <w:spacing w:after="0"/>
              <w:jc w:val="center"/>
            </w:pPr>
            <w:r>
              <w:t>t</w:t>
            </w:r>
            <w:r w:rsidRPr="004F06A1">
              <w:t xml:space="preserve">abela </w:t>
            </w:r>
            <w:r>
              <w:t>4</w:t>
            </w:r>
          </w:p>
        </w:tc>
      </w:tr>
      <w:tr w:rsidR="004F06A1" w:rsidRPr="00DE0E55" w14:paraId="70BD664A" w14:textId="77777777" w:rsidTr="0066659C">
        <w:trPr>
          <w:trHeight w:val="1256"/>
          <w:tblCellSpacing w:w="0" w:type="auto"/>
        </w:trPr>
        <w:tc>
          <w:tcPr>
            <w:tcW w:w="442" w:type="dxa"/>
            <w:vMerge w:val="restart"/>
            <w:tcBorders>
              <w:right w:val="single" w:sz="8" w:space="0" w:color="000000"/>
            </w:tcBorders>
            <w:tcMar>
              <w:top w:w="15" w:type="dxa"/>
              <w:left w:w="15" w:type="dxa"/>
              <w:bottom w:w="15" w:type="dxa"/>
              <w:right w:w="15" w:type="dxa"/>
            </w:tcMar>
            <w:vAlign w:val="center"/>
          </w:tcPr>
          <w:p w14:paraId="1A6C7AFD" w14:textId="7A5FC808" w:rsidR="004F06A1" w:rsidRPr="00976B5B" w:rsidRDefault="00EB33CD" w:rsidP="001701F7">
            <w:pPr>
              <w:spacing w:after="0"/>
              <w:jc w:val="both"/>
              <w:rPr>
                <w:b/>
              </w:rPr>
            </w:pPr>
            <w:r>
              <w:rPr>
                <w:b/>
              </w:rPr>
              <w:t>9</w:t>
            </w:r>
            <w:r w:rsidR="004F06A1" w:rsidRPr="00976B5B">
              <w:rPr>
                <w:b/>
              </w:rPr>
              <w:t>.</w:t>
            </w:r>
          </w:p>
        </w:tc>
        <w:tc>
          <w:tcPr>
            <w:tcW w:w="2127" w:type="dxa"/>
            <w:vMerge w:val="restart"/>
            <w:tcBorders>
              <w:right w:val="single" w:sz="8" w:space="0" w:color="000000"/>
            </w:tcBorders>
            <w:tcMar>
              <w:top w:w="15" w:type="dxa"/>
              <w:left w:w="15" w:type="dxa"/>
              <w:bottom w:w="15" w:type="dxa"/>
              <w:right w:w="15" w:type="dxa"/>
            </w:tcMar>
            <w:vAlign w:val="center"/>
          </w:tcPr>
          <w:p w14:paraId="25157544" w14:textId="77777777" w:rsidR="004F06A1" w:rsidRPr="00DE0E55" w:rsidRDefault="004F06A1" w:rsidP="001701F7">
            <w:pPr>
              <w:spacing w:after="0"/>
              <w:jc w:val="center"/>
            </w:pPr>
            <w:r w:rsidRPr="00976B5B">
              <w:rPr>
                <w:b/>
              </w:rPr>
              <w:t>Czas</w:t>
            </w:r>
          </w:p>
          <w:p w14:paraId="4EB6F00F" w14:textId="434070B8" w:rsidR="004F06A1" w:rsidRPr="00976B5B" w:rsidRDefault="004F06A1" w:rsidP="001701F7">
            <w:pPr>
              <w:spacing w:before="25" w:after="0"/>
              <w:jc w:val="center"/>
              <w:rPr>
                <w:b/>
              </w:rPr>
            </w:pPr>
            <w:r w:rsidRPr="00976B5B">
              <w:rPr>
                <w:b/>
              </w:rPr>
              <w:t>ekspozycji</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34AE7AE" w14:textId="77777777" w:rsidR="004F06A1" w:rsidRPr="00976B5B" w:rsidRDefault="004F06A1" w:rsidP="00474069">
            <w:pPr>
              <w:spacing w:after="0"/>
            </w:pPr>
            <w:r w:rsidRPr="004F06A1">
              <w:rPr>
                <w:u w:val="single"/>
              </w:rPr>
              <w:t>Uwaga:</w:t>
            </w:r>
            <w:r w:rsidRPr="00976B5B">
              <w:t xml:space="preserve"> W przypadku systemów skanujących czas skanowania jest zgodny z wartością określoną podczas pierwszych testów specjalistycznych.</w:t>
            </w:r>
          </w:p>
        </w:tc>
      </w:tr>
      <w:tr w:rsidR="000207BD" w:rsidRPr="00DE0E55" w14:paraId="32B2BC72" w14:textId="726A0BF2" w:rsidTr="0066659C">
        <w:trPr>
          <w:trHeight w:val="1602"/>
          <w:tblCellSpacing w:w="0" w:type="auto"/>
        </w:trPr>
        <w:tc>
          <w:tcPr>
            <w:tcW w:w="442" w:type="dxa"/>
            <w:vMerge/>
            <w:tcBorders>
              <w:right w:val="single" w:sz="8" w:space="0" w:color="000000"/>
            </w:tcBorders>
            <w:tcMar>
              <w:top w:w="15" w:type="dxa"/>
              <w:left w:w="15" w:type="dxa"/>
              <w:bottom w:w="15" w:type="dxa"/>
              <w:right w:w="15" w:type="dxa"/>
            </w:tcMar>
            <w:vAlign w:val="center"/>
          </w:tcPr>
          <w:p w14:paraId="53D7C6FB" w14:textId="71CD1AD8" w:rsidR="000207BD" w:rsidRPr="00DE0E55" w:rsidRDefault="000207BD" w:rsidP="001701F7">
            <w:pPr>
              <w:spacing w:after="0"/>
              <w:jc w:val="both"/>
            </w:pPr>
          </w:p>
        </w:tc>
        <w:tc>
          <w:tcPr>
            <w:tcW w:w="2127" w:type="dxa"/>
            <w:vMerge/>
            <w:tcBorders>
              <w:right w:val="single" w:sz="8" w:space="0" w:color="000000"/>
            </w:tcBorders>
            <w:tcMar>
              <w:top w:w="15" w:type="dxa"/>
              <w:left w:w="15" w:type="dxa"/>
              <w:bottom w:w="15" w:type="dxa"/>
              <w:right w:w="15" w:type="dxa"/>
            </w:tcMar>
            <w:vAlign w:val="center"/>
          </w:tcPr>
          <w:p w14:paraId="54C25311" w14:textId="466B7FDF" w:rsidR="000207BD" w:rsidRPr="00DE0E55" w:rsidRDefault="000207BD" w:rsidP="001701F7">
            <w:pPr>
              <w:spacing w:before="25" w:after="0"/>
              <w:jc w:val="center"/>
            </w:pPr>
          </w:p>
        </w:tc>
        <w:tc>
          <w:tcPr>
            <w:tcW w:w="4110" w:type="dxa"/>
            <w:tcBorders>
              <w:right w:val="single" w:sz="8" w:space="0" w:color="000000"/>
            </w:tcBorders>
            <w:tcMar>
              <w:top w:w="15" w:type="dxa"/>
              <w:left w:w="15" w:type="dxa"/>
              <w:bottom w:w="15" w:type="dxa"/>
              <w:right w:w="15" w:type="dxa"/>
            </w:tcMar>
            <w:vAlign w:val="center"/>
          </w:tcPr>
          <w:p w14:paraId="3DF99F39" w14:textId="77777777" w:rsidR="000207BD" w:rsidRPr="00DE0E55" w:rsidRDefault="000207BD" w:rsidP="001701F7">
            <w:pPr>
              <w:spacing w:after="0"/>
            </w:pPr>
            <w:r w:rsidRPr="004F06A1">
              <w:t>Przy ekspozycji fantomu z PMMA o grubości 4,5 cm wykonanej przy użyciu klinicznie stosowanych parametrów ekspozycji zmierzony czas ekspozycji wynosi maksymalnie</w:t>
            </w:r>
          </w:p>
        </w:tc>
        <w:tc>
          <w:tcPr>
            <w:tcW w:w="2268" w:type="dxa"/>
            <w:tcBorders>
              <w:right w:val="single" w:sz="8" w:space="0" w:color="000000"/>
            </w:tcBorders>
            <w:tcMar>
              <w:top w:w="15" w:type="dxa"/>
              <w:left w:w="15" w:type="dxa"/>
              <w:bottom w:w="15" w:type="dxa"/>
              <w:right w:w="15" w:type="dxa"/>
            </w:tcMar>
            <w:vAlign w:val="center"/>
          </w:tcPr>
          <w:p w14:paraId="2C5E24B3" w14:textId="77777777" w:rsidR="000207BD" w:rsidRPr="00DE0E55" w:rsidRDefault="000207BD" w:rsidP="001701F7">
            <w:pPr>
              <w:spacing w:after="0"/>
              <w:jc w:val="center"/>
            </w:pPr>
            <w:r w:rsidRPr="004F06A1">
              <w:t>2 s</w:t>
            </w:r>
          </w:p>
        </w:tc>
      </w:tr>
      <w:tr w:rsidR="000207BD" w:rsidRPr="00DE0E55" w14:paraId="64D1A7A4" w14:textId="77777777" w:rsidTr="0066659C">
        <w:trPr>
          <w:trHeight w:val="178"/>
          <w:tblCellSpacing w:w="0" w:type="auto"/>
        </w:trPr>
        <w:tc>
          <w:tcPr>
            <w:tcW w:w="442" w:type="dxa"/>
            <w:tcBorders>
              <w:bottom w:val="single" w:sz="8" w:space="0" w:color="000000"/>
              <w:right w:val="single" w:sz="8" w:space="0" w:color="000000"/>
            </w:tcBorders>
          </w:tcPr>
          <w:p w14:paraId="0A34386A" w14:textId="77777777" w:rsidR="000207BD" w:rsidRPr="00DE0E55" w:rsidRDefault="000207BD" w:rsidP="001701F7"/>
        </w:tc>
        <w:tc>
          <w:tcPr>
            <w:tcW w:w="2127" w:type="dxa"/>
            <w:tcBorders>
              <w:bottom w:val="single" w:sz="8" w:space="0" w:color="000000"/>
              <w:right w:val="single" w:sz="8" w:space="0" w:color="000000"/>
            </w:tcBorders>
          </w:tcPr>
          <w:p w14:paraId="1064FC13" w14:textId="77777777" w:rsidR="000207BD" w:rsidRPr="00DE0E55" w:rsidRDefault="000207BD"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D2715E9" w14:textId="77777777" w:rsidR="000207BD" w:rsidRPr="00DE0E55" w:rsidDel="00C01237" w:rsidRDefault="000207BD" w:rsidP="001701F7">
            <w:pPr>
              <w:spacing w:after="0"/>
            </w:pPr>
          </w:p>
        </w:tc>
        <w:tc>
          <w:tcPr>
            <w:tcW w:w="2268" w:type="dxa"/>
            <w:tcBorders>
              <w:bottom w:val="single" w:sz="8" w:space="0" w:color="000000"/>
              <w:right w:val="single" w:sz="8" w:space="0" w:color="000000"/>
            </w:tcBorders>
            <w:vAlign w:val="center"/>
          </w:tcPr>
          <w:p w14:paraId="2F80372E" w14:textId="77777777" w:rsidR="000207BD" w:rsidRPr="00DE0E55" w:rsidDel="00C01237" w:rsidRDefault="000207BD" w:rsidP="001701F7">
            <w:pPr>
              <w:spacing w:after="0"/>
            </w:pPr>
          </w:p>
        </w:tc>
      </w:tr>
      <w:tr w:rsidR="004F06A1" w:rsidRPr="004F06A1" w14:paraId="7D165CAE" w14:textId="4D438277" w:rsidTr="0066659C">
        <w:trPr>
          <w:trHeight w:val="45"/>
          <w:tblCellSpacing w:w="0" w:type="auto"/>
        </w:trPr>
        <w:tc>
          <w:tcPr>
            <w:tcW w:w="442" w:type="dxa"/>
            <w:tcBorders>
              <w:bottom w:val="single" w:sz="8" w:space="0" w:color="000000"/>
              <w:right w:val="single" w:sz="8" w:space="0" w:color="000000"/>
            </w:tcBorders>
            <w:tcMar>
              <w:top w:w="15" w:type="dxa"/>
              <w:left w:w="15" w:type="dxa"/>
              <w:bottom w:w="15" w:type="dxa"/>
              <w:right w:w="15" w:type="dxa"/>
            </w:tcMar>
            <w:vAlign w:val="center"/>
          </w:tcPr>
          <w:p w14:paraId="07D05EB5" w14:textId="0F318CB7" w:rsidR="004F06A1" w:rsidRPr="00DE0E55" w:rsidRDefault="004F06A1" w:rsidP="001701F7">
            <w:pPr>
              <w:spacing w:after="0"/>
              <w:jc w:val="both"/>
            </w:pPr>
            <w:r w:rsidRPr="004F06A1">
              <w:rPr>
                <w:b/>
              </w:rPr>
              <w:t>1</w:t>
            </w:r>
            <w:r w:rsidR="00EB33CD">
              <w:rPr>
                <w:b/>
              </w:rPr>
              <w:t>0</w:t>
            </w:r>
            <w:r w:rsidRPr="004F06A1">
              <w:rPr>
                <w:b/>
              </w:rPr>
              <w:t>.</w:t>
            </w:r>
          </w:p>
        </w:tc>
        <w:tc>
          <w:tcPr>
            <w:tcW w:w="2127" w:type="dxa"/>
            <w:tcBorders>
              <w:bottom w:val="single" w:sz="8" w:space="0" w:color="000000"/>
              <w:right w:val="single" w:sz="8" w:space="0" w:color="000000"/>
            </w:tcBorders>
            <w:tcMar>
              <w:top w:w="15" w:type="dxa"/>
              <w:left w:w="15" w:type="dxa"/>
              <w:bottom w:w="15" w:type="dxa"/>
              <w:right w:w="15" w:type="dxa"/>
            </w:tcMar>
            <w:vAlign w:val="center"/>
          </w:tcPr>
          <w:p w14:paraId="5FCDF75B" w14:textId="77777777" w:rsidR="004F06A1" w:rsidRPr="00DE0E55" w:rsidRDefault="004F06A1" w:rsidP="001701F7">
            <w:pPr>
              <w:spacing w:after="0"/>
              <w:jc w:val="center"/>
            </w:pPr>
            <w:r w:rsidRPr="004F06A1">
              <w:rPr>
                <w:b/>
              </w:rPr>
              <w:t>Pozostałość poprzedniego obrazu</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B974156" w14:textId="77777777" w:rsidR="004F06A1" w:rsidRPr="00DE0E55" w:rsidRDefault="004F06A1" w:rsidP="001701F7">
            <w:pPr>
              <w:spacing w:after="0"/>
            </w:pPr>
            <w:r w:rsidRPr="004F06A1">
              <w:t>Współczynnik pozostałości poprzedniego obrazu wynosi maksymalnie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4B273EE" w14:textId="77777777" w:rsidR="004F06A1" w:rsidRPr="00DE0E55" w:rsidRDefault="004F06A1" w:rsidP="001701F7">
            <w:pPr>
              <w:spacing w:after="0"/>
              <w:jc w:val="center"/>
            </w:pPr>
            <w:r w:rsidRPr="004F06A1">
              <w:t>0,3</w:t>
            </w:r>
          </w:p>
        </w:tc>
      </w:tr>
      <w:tr w:rsidR="004F06A1" w:rsidRPr="00DE0E55" w14:paraId="4330D705" w14:textId="057FE2CE" w:rsidTr="000207BD">
        <w:trPr>
          <w:trHeight w:val="45"/>
          <w:tblCellSpacing w:w="0" w:type="auto"/>
        </w:trPr>
        <w:tc>
          <w:tcPr>
            <w:tcW w:w="8947" w:type="dxa"/>
            <w:gridSpan w:val="4"/>
            <w:tcBorders>
              <w:bottom w:val="single" w:sz="8" w:space="0" w:color="000000"/>
              <w:right w:val="single" w:sz="8" w:space="0" w:color="000000"/>
            </w:tcBorders>
            <w:tcMar>
              <w:top w:w="15" w:type="dxa"/>
              <w:left w:w="15" w:type="dxa"/>
              <w:bottom w:w="15" w:type="dxa"/>
              <w:right w:w="15" w:type="dxa"/>
            </w:tcMar>
            <w:vAlign w:val="center"/>
          </w:tcPr>
          <w:p w14:paraId="4622EB85" w14:textId="77777777" w:rsidR="004F06A1" w:rsidRPr="00DE0E55" w:rsidRDefault="004F06A1" w:rsidP="001701F7">
            <w:pPr>
              <w:spacing w:after="0"/>
              <w:jc w:val="center"/>
            </w:pPr>
            <w:r w:rsidRPr="00976B5B">
              <w:rPr>
                <w:b/>
              </w:rPr>
              <w:t>URZĄDZENIA STOSOWANE W STOMATOLOGII</w:t>
            </w:r>
          </w:p>
          <w:p w14:paraId="4053EC11" w14:textId="6E9430D9" w:rsidR="004F06A1" w:rsidRPr="00DE0E55" w:rsidRDefault="004F06A1" w:rsidP="001701F7">
            <w:pPr>
              <w:spacing w:before="25" w:after="0"/>
              <w:jc w:val="center"/>
            </w:pPr>
            <w:r w:rsidRPr="00976B5B">
              <w:rPr>
                <w:b/>
              </w:rPr>
              <w:t xml:space="preserve">(aparaty do zdjęć </w:t>
            </w:r>
            <w:proofErr w:type="spellStart"/>
            <w:r w:rsidRPr="00976B5B">
              <w:rPr>
                <w:b/>
              </w:rPr>
              <w:t>wewnątrzustnych</w:t>
            </w:r>
            <w:proofErr w:type="spellEnd"/>
            <w:r w:rsidRPr="00976B5B">
              <w:rPr>
                <w:b/>
              </w:rPr>
              <w:t xml:space="preserve">, </w:t>
            </w:r>
            <w:proofErr w:type="spellStart"/>
            <w:r w:rsidRPr="00976B5B">
              <w:rPr>
                <w:b/>
              </w:rPr>
              <w:t>pantomograficznych</w:t>
            </w:r>
            <w:proofErr w:type="spellEnd"/>
            <w:r w:rsidRPr="00976B5B">
              <w:rPr>
                <w:b/>
              </w:rPr>
              <w:t xml:space="preserve"> oraz </w:t>
            </w:r>
            <w:proofErr w:type="spellStart"/>
            <w:r w:rsidRPr="00976B5B">
              <w:rPr>
                <w:b/>
              </w:rPr>
              <w:t>cefalometrii</w:t>
            </w:r>
            <w:proofErr w:type="spellEnd"/>
            <w:r w:rsidRPr="00976B5B">
              <w:rPr>
                <w:b/>
              </w:rPr>
              <w:t>)</w:t>
            </w:r>
          </w:p>
          <w:p w14:paraId="0B13D83B" w14:textId="3078B1E0" w:rsidR="004F06A1" w:rsidRPr="00DE0E55" w:rsidRDefault="004F06A1" w:rsidP="001701F7">
            <w:pPr>
              <w:spacing w:before="25" w:after="0"/>
              <w:jc w:val="center"/>
            </w:pPr>
            <w:r w:rsidRPr="00976B5B">
              <w:rPr>
                <w:b/>
              </w:rPr>
              <w:t xml:space="preserve">Częstotliwość: </w:t>
            </w:r>
            <w:r w:rsidRPr="00976B5B">
              <w:t xml:space="preserve">Testy specjalistyczne aparatów do zdjęć </w:t>
            </w:r>
            <w:proofErr w:type="spellStart"/>
            <w:r w:rsidRPr="00976B5B">
              <w:t>wewnątrzustnych</w:t>
            </w:r>
            <w:proofErr w:type="spellEnd"/>
            <w:r w:rsidRPr="00976B5B">
              <w:t xml:space="preserve"> wykonywane są</w:t>
            </w:r>
            <w:r>
              <w:t xml:space="preserve"> </w:t>
            </w:r>
            <w:r w:rsidRPr="00976B5B">
              <w:t>co najmniej raz na 24 miesiące.</w:t>
            </w:r>
          </w:p>
          <w:p w14:paraId="2AE78AB3" w14:textId="77777777" w:rsidR="004F06A1" w:rsidRDefault="004F06A1" w:rsidP="001701F7">
            <w:pPr>
              <w:spacing w:before="25" w:after="0"/>
              <w:jc w:val="center"/>
            </w:pPr>
            <w:r w:rsidRPr="00976B5B">
              <w:t xml:space="preserve">Testy specjalistyczne aparatów </w:t>
            </w:r>
            <w:proofErr w:type="spellStart"/>
            <w:r w:rsidRPr="00976B5B">
              <w:t>pantomograficznych</w:t>
            </w:r>
            <w:proofErr w:type="spellEnd"/>
            <w:r w:rsidRPr="00976B5B">
              <w:t xml:space="preserve"> i </w:t>
            </w:r>
            <w:proofErr w:type="spellStart"/>
            <w:r w:rsidRPr="00976B5B">
              <w:t>cefalometrii</w:t>
            </w:r>
            <w:proofErr w:type="spellEnd"/>
          </w:p>
          <w:p w14:paraId="0118E89A" w14:textId="214CB020" w:rsidR="004F06A1" w:rsidRPr="00976B5B" w:rsidRDefault="004F06A1" w:rsidP="004F06A1">
            <w:pPr>
              <w:spacing w:before="25" w:after="0"/>
              <w:jc w:val="center"/>
              <w:rPr>
                <w:b/>
              </w:rPr>
            </w:pPr>
            <w:r w:rsidRPr="00976B5B">
              <w:t xml:space="preserve"> wykonywane są</w:t>
            </w:r>
            <w:r>
              <w:t xml:space="preserve"> </w:t>
            </w:r>
            <w:r w:rsidRPr="00976B5B">
              <w:t>co najmniej raz na 12 miesięcy.</w:t>
            </w:r>
          </w:p>
        </w:tc>
      </w:tr>
      <w:tr w:rsidR="004F06A1" w:rsidRPr="00DE0E55" w14:paraId="5A9B4AEF" w14:textId="4B56E52C"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43B5A5E5" w14:textId="77777777" w:rsidR="004F06A1" w:rsidRPr="00DE0E55" w:rsidRDefault="004F06A1" w:rsidP="001701F7">
            <w:pPr>
              <w:spacing w:after="0"/>
              <w:jc w:val="center"/>
            </w:pPr>
            <w:r w:rsidRPr="004F06A1">
              <w:t>Lp.</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AAA1C2F" w14:textId="77777777" w:rsidR="004F06A1" w:rsidRPr="00DE0E55" w:rsidRDefault="004F06A1" w:rsidP="001701F7">
            <w:pPr>
              <w:spacing w:after="0"/>
              <w:jc w:val="center"/>
            </w:pPr>
            <w:r w:rsidRPr="004F06A1">
              <w:t>Nazwa testu</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5B07F051" w14:textId="77777777" w:rsidR="004F06A1" w:rsidRPr="00DE0E55" w:rsidRDefault="004F06A1" w:rsidP="001701F7">
            <w:pPr>
              <w:spacing w:after="0"/>
              <w:jc w:val="center"/>
            </w:pPr>
            <w:r w:rsidRPr="004F06A1">
              <w:t>Zakres</w:t>
            </w:r>
          </w:p>
        </w:tc>
      </w:tr>
      <w:tr w:rsidR="004F06A1" w:rsidRPr="00DE0E55" w14:paraId="3AAA4BFC" w14:textId="7F6C91E1" w:rsidTr="0066659C">
        <w:trPr>
          <w:trHeight w:val="45"/>
          <w:tblCellSpacing w:w="0" w:type="auto"/>
        </w:trPr>
        <w:tc>
          <w:tcPr>
            <w:tcW w:w="442" w:type="dxa"/>
            <w:vMerge/>
            <w:tcBorders>
              <w:top w:val="nil"/>
              <w:bottom w:val="single" w:sz="8" w:space="0" w:color="000000"/>
              <w:right w:val="single" w:sz="8" w:space="0" w:color="000000"/>
            </w:tcBorders>
          </w:tcPr>
          <w:p w14:paraId="1296A82A" w14:textId="77777777" w:rsidR="004F06A1" w:rsidRPr="00DE0E55" w:rsidRDefault="004F06A1" w:rsidP="001701F7"/>
        </w:tc>
        <w:tc>
          <w:tcPr>
            <w:tcW w:w="2127" w:type="dxa"/>
            <w:vMerge/>
            <w:tcBorders>
              <w:top w:val="nil"/>
              <w:bottom w:val="single" w:sz="8" w:space="0" w:color="000000"/>
              <w:right w:val="single" w:sz="8" w:space="0" w:color="000000"/>
            </w:tcBorders>
          </w:tcPr>
          <w:p w14:paraId="38BE17F8" w14:textId="77777777" w:rsidR="004F06A1" w:rsidRPr="00DE0E55" w:rsidRDefault="004F06A1" w:rsidP="001701F7"/>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FAA4E39" w14:textId="77777777" w:rsidR="004F06A1" w:rsidRPr="00DE0E55" w:rsidRDefault="004F06A1" w:rsidP="001701F7">
            <w:pPr>
              <w:spacing w:after="0"/>
              <w:jc w:val="center"/>
            </w:pPr>
            <w:r w:rsidRPr="004F06A1">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387C555" w14:textId="77777777" w:rsidR="004F06A1" w:rsidRPr="00DE0E55" w:rsidRDefault="004F06A1" w:rsidP="001701F7">
            <w:pPr>
              <w:spacing w:after="0"/>
              <w:jc w:val="center"/>
            </w:pPr>
            <w:r w:rsidRPr="004F06A1">
              <w:t>Kryterium</w:t>
            </w:r>
          </w:p>
        </w:tc>
      </w:tr>
      <w:tr w:rsidR="004F06A1" w:rsidRPr="00DE0E55" w14:paraId="64EFF6E0" w14:textId="4ACF7832"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3231D0FF" w14:textId="77777777" w:rsidR="004F06A1" w:rsidRPr="00DE0E55" w:rsidRDefault="004F06A1" w:rsidP="00653C64">
            <w:pPr>
              <w:spacing w:after="0"/>
              <w:jc w:val="both"/>
            </w:pPr>
            <w:r w:rsidRPr="004F06A1">
              <w:rPr>
                <w:b/>
              </w:rPr>
              <w:lastRenderedPageBreak/>
              <w:t>1.</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3C2BA74B" w14:textId="77777777" w:rsidR="004F06A1" w:rsidRPr="00DE0E55" w:rsidRDefault="004F06A1" w:rsidP="00653C64">
            <w:pPr>
              <w:spacing w:after="0"/>
              <w:jc w:val="center"/>
            </w:pPr>
            <w:r w:rsidRPr="004F06A1">
              <w:rPr>
                <w:b/>
              </w:rPr>
              <w:t>Czas ekspozycji</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1BDCE39" w14:textId="77777777" w:rsidR="004F06A1" w:rsidRPr="00DE0E55" w:rsidRDefault="004F06A1" w:rsidP="00653C64">
            <w:pPr>
              <w:spacing w:after="0"/>
            </w:pPr>
            <w:r w:rsidRPr="004F06A1">
              <w:rPr>
                <w:b/>
              </w:rPr>
              <w:t>1.1 . Dokładność ustawienia czasu ekspozycji</w:t>
            </w:r>
          </w:p>
          <w:p w14:paraId="199D42B7" w14:textId="160D759F" w:rsidR="004F06A1" w:rsidRPr="00DE0E55" w:rsidRDefault="004F06A1" w:rsidP="00653C64">
            <w:pPr>
              <w:spacing w:before="25" w:after="0"/>
            </w:pPr>
            <w:r w:rsidRPr="004F06A1">
              <w:t xml:space="preserve">Dla nominalnych wartości czasu ekspozycji z zakresu stosowanego klinicznie odchylenie zmierzonej wartości czasu ekspozycji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115306F" w14:textId="32D22645" w:rsidR="004F06A1" w:rsidRPr="00DE0E55" w:rsidRDefault="004F06A1" w:rsidP="00653C64">
            <w:pPr>
              <w:spacing w:after="0"/>
              <w:jc w:val="center"/>
            </w:pPr>
            <w:r w:rsidRPr="004F06A1">
              <w:t>±20 %</w:t>
            </w:r>
          </w:p>
        </w:tc>
      </w:tr>
      <w:tr w:rsidR="004F06A1" w:rsidRPr="00DE0E55" w14:paraId="618C8E6F" w14:textId="64F5F672" w:rsidTr="0066659C">
        <w:trPr>
          <w:trHeight w:val="45"/>
          <w:tblCellSpacing w:w="0" w:type="auto"/>
        </w:trPr>
        <w:tc>
          <w:tcPr>
            <w:tcW w:w="442" w:type="dxa"/>
            <w:vMerge/>
            <w:tcBorders>
              <w:top w:val="nil"/>
              <w:bottom w:val="single" w:sz="8" w:space="0" w:color="000000"/>
              <w:right w:val="single" w:sz="8" w:space="0" w:color="000000"/>
            </w:tcBorders>
          </w:tcPr>
          <w:p w14:paraId="64DEE66F" w14:textId="77777777" w:rsidR="004F06A1" w:rsidRPr="00DE0E55" w:rsidRDefault="004F06A1" w:rsidP="00653C64"/>
        </w:tc>
        <w:tc>
          <w:tcPr>
            <w:tcW w:w="2127" w:type="dxa"/>
            <w:vMerge/>
            <w:tcBorders>
              <w:top w:val="nil"/>
              <w:bottom w:val="single" w:sz="8" w:space="0" w:color="000000"/>
              <w:right w:val="single" w:sz="8" w:space="0" w:color="000000"/>
            </w:tcBorders>
          </w:tcPr>
          <w:p w14:paraId="563B2237"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359C756B" w14:textId="77777777" w:rsidR="004F06A1" w:rsidRPr="00DE0E55" w:rsidRDefault="004F06A1" w:rsidP="00653C64">
            <w:pPr>
              <w:spacing w:after="0"/>
            </w:pPr>
            <w:r w:rsidRPr="004F06A1">
              <w:rPr>
                <w:b/>
              </w:rPr>
              <w:t>1.2 . Powtarzalność wartości czasu ekspozycji</w:t>
            </w:r>
          </w:p>
          <w:p w14:paraId="4E5150C1" w14:textId="1D661EDE" w:rsidR="004F06A1" w:rsidRPr="00DE0E55" w:rsidRDefault="004F06A1" w:rsidP="00653C64">
            <w:pPr>
              <w:spacing w:before="25" w:after="0"/>
            </w:pPr>
            <w:r w:rsidRPr="004F06A1">
              <w:t xml:space="preserve">Dla pięciu kolejnych pomiarów wartości czasu ekspozycji wykonanych w jednakowych warunkach klinicznych odchylenie zmierzonych wartości czasu ekspozycji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093CF83" w14:textId="6496EB25" w:rsidR="004F06A1" w:rsidRPr="00DE0E55" w:rsidRDefault="004F06A1" w:rsidP="00653C64">
            <w:pPr>
              <w:spacing w:after="0"/>
              <w:jc w:val="center"/>
            </w:pPr>
            <w:r w:rsidRPr="004F06A1">
              <w:t>±10 %</w:t>
            </w:r>
          </w:p>
        </w:tc>
      </w:tr>
      <w:tr w:rsidR="004F06A1" w:rsidRPr="00DE0E55" w14:paraId="7BD2EF08" w14:textId="4D4BFB5A"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68411ADA" w14:textId="77777777" w:rsidR="004F06A1" w:rsidRPr="00DE0E55" w:rsidRDefault="004F06A1" w:rsidP="00653C64">
            <w:pPr>
              <w:spacing w:after="0"/>
              <w:jc w:val="both"/>
            </w:pPr>
            <w:r w:rsidRPr="004F06A1">
              <w:rPr>
                <w:b/>
              </w:rPr>
              <w:t>2.</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4B017EE" w14:textId="77777777" w:rsidR="004F06A1" w:rsidRPr="00DE0E55" w:rsidRDefault="004F06A1" w:rsidP="00653C64">
            <w:pPr>
              <w:spacing w:after="0"/>
              <w:jc w:val="center"/>
            </w:pPr>
            <w:r w:rsidRPr="004F06A1">
              <w:rPr>
                <w:b/>
              </w:rPr>
              <w:t>Wysokie napięcie</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292CD2C" w14:textId="77777777" w:rsidR="004F06A1" w:rsidRPr="00DE0E55" w:rsidRDefault="004F06A1" w:rsidP="00653C64">
            <w:pPr>
              <w:spacing w:after="0"/>
            </w:pPr>
            <w:r w:rsidRPr="004F06A1">
              <w:rPr>
                <w:b/>
              </w:rPr>
              <w:t>2.1. Dokładność ustawienia wysokiego napięcia</w:t>
            </w:r>
          </w:p>
          <w:p w14:paraId="24D5BDF1" w14:textId="71BAF6C6" w:rsidR="004F06A1" w:rsidRPr="00DE0E55" w:rsidRDefault="004F06A1" w:rsidP="00653C64">
            <w:pPr>
              <w:spacing w:before="25" w:after="0"/>
            </w:pPr>
            <w:r w:rsidRPr="004F06A1">
              <w:t xml:space="preserve">Dla klinicznie stosowanego zakresu wysokiego napięcia, odchylenie zmierzonej wartości wysokiego napięcia od wartości nominalnej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6E49FCB" w14:textId="432F9976" w:rsidR="004F06A1" w:rsidRPr="00DE0E55" w:rsidRDefault="004F06A1" w:rsidP="00653C64">
            <w:pPr>
              <w:spacing w:after="0"/>
              <w:jc w:val="center"/>
            </w:pPr>
            <w:r w:rsidRPr="004F06A1">
              <w:t>±10 %</w:t>
            </w:r>
          </w:p>
        </w:tc>
      </w:tr>
      <w:tr w:rsidR="004F06A1" w:rsidRPr="00DE0E55" w14:paraId="4C53A198" w14:textId="6BD7DA25" w:rsidTr="0066659C">
        <w:trPr>
          <w:trHeight w:val="45"/>
          <w:tblCellSpacing w:w="0" w:type="auto"/>
        </w:trPr>
        <w:tc>
          <w:tcPr>
            <w:tcW w:w="442" w:type="dxa"/>
            <w:vMerge/>
            <w:tcBorders>
              <w:top w:val="nil"/>
              <w:bottom w:val="single" w:sz="8" w:space="0" w:color="000000"/>
              <w:right w:val="single" w:sz="8" w:space="0" w:color="000000"/>
            </w:tcBorders>
          </w:tcPr>
          <w:p w14:paraId="66290043" w14:textId="77777777" w:rsidR="004F06A1" w:rsidRPr="00DE0E55" w:rsidRDefault="004F06A1" w:rsidP="00653C64"/>
        </w:tc>
        <w:tc>
          <w:tcPr>
            <w:tcW w:w="2127" w:type="dxa"/>
            <w:vMerge/>
            <w:tcBorders>
              <w:top w:val="nil"/>
              <w:bottom w:val="single" w:sz="8" w:space="0" w:color="000000"/>
              <w:right w:val="single" w:sz="8" w:space="0" w:color="000000"/>
            </w:tcBorders>
          </w:tcPr>
          <w:p w14:paraId="4DFBFC01"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56FFA142" w14:textId="77777777" w:rsidR="004F06A1" w:rsidRPr="00DE0E55" w:rsidRDefault="004F06A1" w:rsidP="00653C64">
            <w:pPr>
              <w:spacing w:after="0"/>
            </w:pPr>
            <w:r w:rsidRPr="004F06A1">
              <w:rPr>
                <w:b/>
              </w:rPr>
              <w:t>2.2. Powtarzalność wartości wysokiego napięcia</w:t>
            </w:r>
          </w:p>
          <w:p w14:paraId="27DA3439" w14:textId="2C99F8C0" w:rsidR="004F06A1" w:rsidRPr="00DE0E55" w:rsidRDefault="004F06A1" w:rsidP="00653C64">
            <w:pPr>
              <w:spacing w:before="25" w:after="0"/>
            </w:pPr>
            <w:r w:rsidRPr="004F06A1">
              <w:t xml:space="preserve">Dla pięciu kolejnych pomiarów wartości wysokiego napięcia, wybranej z zakresu stosowanego klinicznie, odchylenie 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91240FA" w14:textId="4B2B0B15" w:rsidR="004F06A1" w:rsidRPr="00DE0E55" w:rsidRDefault="004F06A1" w:rsidP="00653C64">
            <w:pPr>
              <w:spacing w:after="0"/>
              <w:jc w:val="center"/>
            </w:pPr>
            <w:r w:rsidRPr="004F06A1">
              <w:t>±5 %</w:t>
            </w:r>
          </w:p>
        </w:tc>
      </w:tr>
      <w:tr w:rsidR="004F06A1" w:rsidRPr="00DE0E55" w14:paraId="4A0A5E90" w14:textId="5CCB58E6" w:rsidTr="0066659C">
        <w:trPr>
          <w:trHeight w:val="45"/>
          <w:tblCellSpacing w:w="0" w:type="auto"/>
        </w:trPr>
        <w:tc>
          <w:tcPr>
            <w:tcW w:w="442" w:type="dxa"/>
            <w:vMerge/>
            <w:tcBorders>
              <w:top w:val="nil"/>
              <w:bottom w:val="single" w:sz="8" w:space="0" w:color="000000"/>
              <w:right w:val="single" w:sz="8" w:space="0" w:color="000000"/>
            </w:tcBorders>
          </w:tcPr>
          <w:p w14:paraId="3F6B17EA" w14:textId="77777777" w:rsidR="004F06A1" w:rsidRPr="00DE0E55" w:rsidRDefault="004F06A1" w:rsidP="00653C64"/>
        </w:tc>
        <w:tc>
          <w:tcPr>
            <w:tcW w:w="2127" w:type="dxa"/>
            <w:vMerge/>
            <w:tcBorders>
              <w:top w:val="nil"/>
              <w:bottom w:val="single" w:sz="8" w:space="0" w:color="000000"/>
              <w:right w:val="single" w:sz="8" w:space="0" w:color="000000"/>
            </w:tcBorders>
          </w:tcPr>
          <w:p w14:paraId="0A8141BB"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BC34E9F" w14:textId="77777777" w:rsidR="004F06A1" w:rsidRPr="00DE0E55" w:rsidRDefault="004F06A1" w:rsidP="00653C64">
            <w:pPr>
              <w:spacing w:after="0"/>
            </w:pPr>
            <w:r w:rsidRPr="004F06A1">
              <w:rPr>
                <w:b/>
              </w:rPr>
              <w:t>2.3. Wartość wysokiego napięcia przy zmianie natężenia prądu</w:t>
            </w:r>
          </w:p>
          <w:p w14:paraId="2EABD945" w14:textId="29E8AA1B" w:rsidR="004F06A1" w:rsidRPr="00DE0E55" w:rsidRDefault="004F06A1" w:rsidP="00653C64">
            <w:pPr>
              <w:spacing w:before="25" w:after="0"/>
            </w:pPr>
            <w:r w:rsidRPr="004F06A1">
              <w:t xml:space="preserve">Dla klinicznie stosowanej wartości wysokiego napięcia i różnych wartości natężenia prądu z zakresu stosowanego klinicznie odchylenie zmierzonych wartości wysokiego napięcia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1BAE5B0" w14:textId="02E60220" w:rsidR="004F06A1" w:rsidRPr="00DE0E55" w:rsidRDefault="004F06A1" w:rsidP="00653C64">
            <w:pPr>
              <w:spacing w:after="0"/>
              <w:jc w:val="center"/>
            </w:pPr>
            <w:r w:rsidRPr="004F06A1">
              <w:t>±10 %</w:t>
            </w:r>
          </w:p>
        </w:tc>
      </w:tr>
      <w:tr w:rsidR="004F06A1" w:rsidRPr="00DE0E55" w14:paraId="6FC26B17" w14:textId="265F88F1"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0ADA9B0C" w14:textId="77777777" w:rsidR="004F06A1" w:rsidRPr="00DE0E55" w:rsidRDefault="004F06A1" w:rsidP="00653C64">
            <w:pPr>
              <w:spacing w:after="0"/>
              <w:jc w:val="both"/>
            </w:pPr>
            <w:r w:rsidRPr="00976B5B">
              <w:rPr>
                <w:b/>
              </w:rPr>
              <w:t>3.</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7F7AE1F0" w14:textId="77777777" w:rsidR="004F06A1" w:rsidRPr="00DE0E55" w:rsidRDefault="004F06A1" w:rsidP="00653C64">
            <w:pPr>
              <w:spacing w:after="0"/>
              <w:jc w:val="center"/>
            </w:pPr>
            <w:r w:rsidRPr="00976B5B">
              <w:rPr>
                <w:b/>
              </w:rPr>
              <w:t>Wydajność lampy rentgenowskiej</w:t>
            </w:r>
          </w:p>
        </w:tc>
        <w:tc>
          <w:tcPr>
            <w:tcW w:w="6378" w:type="dxa"/>
            <w:gridSpan w:val="2"/>
            <w:tcBorders>
              <w:bottom w:val="single" w:sz="8" w:space="0" w:color="000000"/>
              <w:right w:val="single" w:sz="8" w:space="0" w:color="000000"/>
            </w:tcBorders>
            <w:tcMar>
              <w:top w:w="15" w:type="dxa"/>
              <w:left w:w="15" w:type="dxa"/>
              <w:bottom w:w="15" w:type="dxa"/>
              <w:right w:w="15" w:type="dxa"/>
            </w:tcMar>
            <w:vAlign w:val="center"/>
          </w:tcPr>
          <w:p w14:paraId="28EFF407" w14:textId="77777777" w:rsidR="004F06A1" w:rsidRPr="00976B5B" w:rsidRDefault="004F06A1" w:rsidP="00653C64">
            <w:pPr>
              <w:spacing w:after="0"/>
              <w:jc w:val="both"/>
              <w:rPr>
                <w:b/>
              </w:rPr>
            </w:pPr>
            <w:r w:rsidRPr="00976B5B">
              <w:rPr>
                <w:b/>
              </w:rPr>
              <w:t>3.1. Wartość wydajności lampy rentgenowskiej</w:t>
            </w:r>
          </w:p>
        </w:tc>
      </w:tr>
      <w:tr w:rsidR="004F06A1" w:rsidRPr="00DE0E55" w14:paraId="275BE365" w14:textId="5D366AB5" w:rsidTr="0066659C">
        <w:trPr>
          <w:trHeight w:val="45"/>
          <w:tblCellSpacing w:w="0" w:type="auto"/>
        </w:trPr>
        <w:tc>
          <w:tcPr>
            <w:tcW w:w="442" w:type="dxa"/>
            <w:vMerge/>
            <w:tcBorders>
              <w:top w:val="nil"/>
              <w:bottom w:val="single" w:sz="8" w:space="0" w:color="000000"/>
              <w:right w:val="single" w:sz="8" w:space="0" w:color="000000"/>
            </w:tcBorders>
          </w:tcPr>
          <w:p w14:paraId="1093395C" w14:textId="77777777" w:rsidR="004F06A1" w:rsidRPr="00DE0E55" w:rsidRDefault="004F06A1" w:rsidP="00653C64"/>
        </w:tc>
        <w:tc>
          <w:tcPr>
            <w:tcW w:w="2127" w:type="dxa"/>
            <w:vMerge/>
            <w:tcBorders>
              <w:top w:val="nil"/>
              <w:bottom w:val="single" w:sz="8" w:space="0" w:color="000000"/>
              <w:right w:val="single" w:sz="8" w:space="0" w:color="000000"/>
            </w:tcBorders>
          </w:tcPr>
          <w:p w14:paraId="7B0C3664"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E8F8E78" w14:textId="77777777" w:rsidR="004F06A1" w:rsidRPr="00DE0E55" w:rsidRDefault="004F06A1" w:rsidP="00653C64">
            <w:pPr>
              <w:spacing w:after="0"/>
            </w:pPr>
            <w:r w:rsidRPr="004F06A1">
              <w:rPr>
                <w:b/>
              </w:rPr>
              <w:t xml:space="preserve">3.1.1. </w:t>
            </w:r>
            <w:r w:rsidRPr="004F06A1">
              <w:t xml:space="preserve">Dla aparatów do zdjęć </w:t>
            </w:r>
            <w:proofErr w:type="spellStart"/>
            <w:r w:rsidRPr="004F06A1">
              <w:t>wewnątrzustnych</w:t>
            </w:r>
            <w:proofErr w:type="spellEnd"/>
            <w:r w:rsidRPr="004F06A1">
              <w:t>:</w:t>
            </w:r>
          </w:p>
          <w:p w14:paraId="04595A0E" w14:textId="77777777" w:rsidR="004F06A1" w:rsidRPr="00DE0E55" w:rsidRDefault="004F06A1" w:rsidP="00653C64">
            <w:pPr>
              <w:spacing w:before="25" w:after="0"/>
            </w:pPr>
            <w:r w:rsidRPr="004F06A1">
              <w:t xml:space="preserve">Wydajność lampy rentgenowskiej w odległości ognisko - detektor </w:t>
            </w:r>
            <w:r w:rsidRPr="004F06A1">
              <w:lastRenderedPageBreak/>
              <w:t xml:space="preserve">promieniowania rentgenowskiego równej 1 m oraz dla wybranej wartości wysokiego napięcia z zakresu 60 </w:t>
            </w:r>
            <w:proofErr w:type="spellStart"/>
            <w:r w:rsidRPr="004F06A1">
              <w:t>kV</w:t>
            </w:r>
            <w:proofErr w:type="spellEnd"/>
            <w:r w:rsidRPr="004F06A1">
              <w:t xml:space="preserve"> - 70 </w:t>
            </w:r>
            <w:proofErr w:type="spellStart"/>
            <w:r w:rsidRPr="004F06A1">
              <w:t>kV</w:t>
            </w:r>
            <w:proofErr w:type="spellEnd"/>
            <w:r w:rsidRPr="004F06A1">
              <w:t xml:space="preserve">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2E070FF" w14:textId="77777777" w:rsidR="004F06A1" w:rsidRPr="00DE0E55" w:rsidRDefault="004F06A1" w:rsidP="00653C64">
            <w:pPr>
              <w:spacing w:after="0"/>
              <w:jc w:val="center"/>
            </w:pPr>
            <w:r w:rsidRPr="004F06A1">
              <w:lastRenderedPageBreak/>
              <w:t>30 µ</w:t>
            </w:r>
            <w:proofErr w:type="spellStart"/>
            <w:r w:rsidRPr="004F06A1">
              <w:t>Gy</w:t>
            </w:r>
            <w:proofErr w:type="spellEnd"/>
            <w:r w:rsidRPr="004F06A1">
              <w:t>/</w:t>
            </w:r>
            <w:proofErr w:type="spellStart"/>
            <w:r w:rsidRPr="004F06A1">
              <w:t>mAs</w:t>
            </w:r>
            <w:proofErr w:type="spellEnd"/>
          </w:p>
        </w:tc>
      </w:tr>
      <w:tr w:rsidR="004F06A1" w:rsidRPr="00DE0E55" w14:paraId="1BB9FF1F" w14:textId="5E7CAFA2" w:rsidTr="0066659C">
        <w:trPr>
          <w:trHeight w:val="45"/>
          <w:tblCellSpacing w:w="0" w:type="auto"/>
        </w:trPr>
        <w:tc>
          <w:tcPr>
            <w:tcW w:w="442" w:type="dxa"/>
            <w:vMerge/>
            <w:tcBorders>
              <w:top w:val="nil"/>
              <w:bottom w:val="single" w:sz="8" w:space="0" w:color="000000"/>
              <w:right w:val="single" w:sz="8" w:space="0" w:color="000000"/>
            </w:tcBorders>
          </w:tcPr>
          <w:p w14:paraId="0B2F5DCE" w14:textId="77777777" w:rsidR="004F06A1" w:rsidRPr="00DE0E55" w:rsidRDefault="004F06A1" w:rsidP="00653C64"/>
        </w:tc>
        <w:tc>
          <w:tcPr>
            <w:tcW w:w="2127" w:type="dxa"/>
            <w:vMerge/>
            <w:tcBorders>
              <w:top w:val="nil"/>
              <w:bottom w:val="single" w:sz="8" w:space="0" w:color="000000"/>
              <w:right w:val="single" w:sz="8" w:space="0" w:color="000000"/>
            </w:tcBorders>
          </w:tcPr>
          <w:p w14:paraId="332E5F95"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515B65E" w14:textId="77777777" w:rsidR="004F06A1" w:rsidRPr="00DE0E55" w:rsidRDefault="004F06A1" w:rsidP="00653C64">
            <w:pPr>
              <w:spacing w:after="0"/>
            </w:pPr>
            <w:r w:rsidRPr="004F06A1">
              <w:rPr>
                <w:b/>
              </w:rPr>
              <w:t xml:space="preserve">3.1.2. </w:t>
            </w:r>
            <w:r w:rsidRPr="004F06A1">
              <w:t xml:space="preserve">Dla aparatów </w:t>
            </w:r>
            <w:proofErr w:type="spellStart"/>
            <w:r w:rsidRPr="004F06A1">
              <w:t>pantomograficznych</w:t>
            </w:r>
            <w:proofErr w:type="spellEnd"/>
            <w:r w:rsidRPr="004F06A1">
              <w:t xml:space="preserve"> i </w:t>
            </w:r>
            <w:proofErr w:type="spellStart"/>
            <w:r w:rsidRPr="004F06A1">
              <w:t>cefalometrycznych</w:t>
            </w:r>
            <w:proofErr w:type="spellEnd"/>
            <w:r w:rsidRPr="004F06A1">
              <w:t>:</w:t>
            </w:r>
          </w:p>
          <w:p w14:paraId="7D01E273" w14:textId="77777777" w:rsidR="004F06A1" w:rsidRPr="00DE0E55" w:rsidRDefault="004F06A1" w:rsidP="00653C64">
            <w:pPr>
              <w:spacing w:before="25" w:after="0"/>
            </w:pPr>
            <w:r w:rsidRPr="004F06A1">
              <w:t xml:space="preserve">Dla ekspozycji wykonanych przy całkowitej filtracji lampy 2,5 mm Al i zmierzonej wartości wysokiego napięcia najbliższej wartości 80 </w:t>
            </w:r>
            <w:proofErr w:type="spellStart"/>
            <w:r w:rsidRPr="004F06A1">
              <w:t>kV</w:t>
            </w:r>
            <w:proofErr w:type="spellEnd"/>
            <w:r w:rsidRPr="004F06A1">
              <w:t xml:space="preserve"> wydajność lampy rentgenowskiej w odległości ognisko - detektor promieniowania rentgenowskiego równej 1 m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C595FB8" w14:textId="77777777" w:rsidR="004F06A1" w:rsidRPr="00DE0E55" w:rsidRDefault="004F06A1" w:rsidP="00653C64">
            <w:pPr>
              <w:spacing w:after="0"/>
              <w:jc w:val="center"/>
            </w:pPr>
            <w:r w:rsidRPr="004F06A1">
              <w:t>25 µ</w:t>
            </w:r>
            <w:proofErr w:type="spellStart"/>
            <w:r w:rsidRPr="004F06A1">
              <w:t>Gy</w:t>
            </w:r>
            <w:proofErr w:type="spellEnd"/>
            <w:r w:rsidRPr="004F06A1">
              <w:t>/</w:t>
            </w:r>
            <w:proofErr w:type="spellStart"/>
            <w:r w:rsidRPr="004F06A1">
              <w:t>mAs</w:t>
            </w:r>
            <w:proofErr w:type="spellEnd"/>
          </w:p>
        </w:tc>
      </w:tr>
      <w:tr w:rsidR="004F06A1" w:rsidRPr="00DE0E55" w14:paraId="78574027" w14:textId="49FAADC6" w:rsidTr="0066659C">
        <w:trPr>
          <w:trHeight w:val="45"/>
          <w:tblCellSpacing w:w="0" w:type="auto"/>
        </w:trPr>
        <w:tc>
          <w:tcPr>
            <w:tcW w:w="442" w:type="dxa"/>
            <w:vMerge/>
            <w:tcBorders>
              <w:top w:val="nil"/>
              <w:bottom w:val="single" w:sz="8" w:space="0" w:color="000000"/>
              <w:right w:val="single" w:sz="8" w:space="0" w:color="000000"/>
            </w:tcBorders>
          </w:tcPr>
          <w:p w14:paraId="497D039B" w14:textId="77777777" w:rsidR="004F06A1" w:rsidRPr="00DE0E55" w:rsidRDefault="004F06A1" w:rsidP="00653C64"/>
        </w:tc>
        <w:tc>
          <w:tcPr>
            <w:tcW w:w="2127" w:type="dxa"/>
            <w:vMerge/>
            <w:tcBorders>
              <w:top w:val="nil"/>
              <w:bottom w:val="single" w:sz="8" w:space="0" w:color="000000"/>
              <w:right w:val="single" w:sz="8" w:space="0" w:color="000000"/>
            </w:tcBorders>
          </w:tcPr>
          <w:p w14:paraId="5C0025C0"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0CB52BCB" w14:textId="77777777" w:rsidR="004F06A1" w:rsidRPr="00DE0E55" w:rsidRDefault="004F06A1" w:rsidP="00653C64">
            <w:pPr>
              <w:spacing w:after="0"/>
            </w:pPr>
            <w:r w:rsidRPr="004F06A1">
              <w:rPr>
                <w:b/>
              </w:rPr>
              <w:t>3.2. Powtarzalność wydajności lampy</w:t>
            </w:r>
          </w:p>
          <w:p w14:paraId="1D5DB396" w14:textId="5DD284CE" w:rsidR="004F06A1" w:rsidRPr="00DE0E55" w:rsidRDefault="004F06A1" w:rsidP="00653C64">
            <w:pPr>
              <w:spacing w:before="25" w:after="0"/>
            </w:pPr>
            <w:r w:rsidRPr="004F06A1">
              <w:t xml:space="preserve">Dla pięciu kolejnych ekspozycji wykonanych przy nominalnej wartości wysokiego napięcia wybranej z zakresu stosowanego klinicznie oraz wybranej filtracji stosowanej w warunkach klinicznych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EBF34BF" w14:textId="571728CE" w:rsidR="004F06A1" w:rsidRPr="00DE0E55" w:rsidRDefault="004F06A1" w:rsidP="00653C64">
            <w:pPr>
              <w:spacing w:after="0"/>
              <w:jc w:val="center"/>
            </w:pPr>
            <w:r w:rsidRPr="004F06A1">
              <w:t>±20 %</w:t>
            </w:r>
          </w:p>
        </w:tc>
      </w:tr>
      <w:tr w:rsidR="004F06A1" w:rsidRPr="00DE0E55" w14:paraId="110D9598" w14:textId="023090E6" w:rsidTr="0066659C">
        <w:trPr>
          <w:trHeight w:val="45"/>
          <w:tblCellSpacing w:w="0" w:type="auto"/>
        </w:trPr>
        <w:tc>
          <w:tcPr>
            <w:tcW w:w="442" w:type="dxa"/>
            <w:vMerge/>
            <w:tcBorders>
              <w:top w:val="nil"/>
              <w:bottom w:val="single" w:sz="8" w:space="0" w:color="000000"/>
              <w:right w:val="single" w:sz="8" w:space="0" w:color="000000"/>
            </w:tcBorders>
          </w:tcPr>
          <w:p w14:paraId="4644FDEC" w14:textId="77777777" w:rsidR="004F06A1" w:rsidRPr="00DE0E55" w:rsidRDefault="004F06A1" w:rsidP="00653C64"/>
        </w:tc>
        <w:tc>
          <w:tcPr>
            <w:tcW w:w="2127" w:type="dxa"/>
            <w:vMerge/>
            <w:tcBorders>
              <w:top w:val="nil"/>
              <w:bottom w:val="single" w:sz="8" w:space="0" w:color="000000"/>
              <w:right w:val="single" w:sz="8" w:space="0" w:color="000000"/>
            </w:tcBorders>
          </w:tcPr>
          <w:p w14:paraId="5FCE13FC"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7FE18ECC" w14:textId="77777777" w:rsidR="004F06A1" w:rsidRPr="00DE0E55" w:rsidRDefault="004F06A1" w:rsidP="00653C64">
            <w:pPr>
              <w:spacing w:after="0"/>
            </w:pPr>
            <w:r w:rsidRPr="004F06A1">
              <w:rPr>
                <w:b/>
              </w:rPr>
              <w:t>3.3. Wartość wydajności lampy przy zmianie natężenia prądu</w:t>
            </w:r>
          </w:p>
          <w:p w14:paraId="0B3029AA" w14:textId="703DB91C" w:rsidR="004F06A1" w:rsidRPr="00DE0E55" w:rsidRDefault="004F06A1" w:rsidP="00653C64">
            <w:pPr>
              <w:spacing w:before="25" w:after="0"/>
            </w:pPr>
            <w:r w:rsidRPr="004F06A1">
              <w:t>Dla ekspozycji wykonanych przy nominalnej wartości wysokiego napięcia wybranej z zakresu stosowanego klinicznie i różnych wartości natężenia prądu oraz stałym obciążeniu prądowo</w:t>
            </w:r>
            <w:r>
              <w:t>-</w:t>
            </w:r>
            <w:r w:rsidRPr="004F06A1">
              <w:t xml:space="preserve">czasowym odchylenie wyznaczonych 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1BB147B" w14:textId="01B2774C" w:rsidR="004F06A1" w:rsidRPr="00DE0E55" w:rsidRDefault="004F06A1" w:rsidP="00653C64">
            <w:pPr>
              <w:spacing w:after="0"/>
              <w:jc w:val="center"/>
            </w:pPr>
            <w:r w:rsidRPr="004F06A1">
              <w:t>±20 %</w:t>
            </w:r>
          </w:p>
        </w:tc>
      </w:tr>
      <w:tr w:rsidR="004F06A1" w:rsidRPr="00DE0E55" w14:paraId="4EBF7405" w14:textId="7FD55EA0" w:rsidTr="0066659C">
        <w:trPr>
          <w:trHeight w:val="45"/>
          <w:tblCellSpacing w:w="0" w:type="auto"/>
        </w:trPr>
        <w:tc>
          <w:tcPr>
            <w:tcW w:w="442" w:type="dxa"/>
            <w:vMerge/>
            <w:tcBorders>
              <w:top w:val="nil"/>
              <w:bottom w:val="single" w:sz="8" w:space="0" w:color="000000"/>
              <w:right w:val="single" w:sz="8" w:space="0" w:color="000000"/>
            </w:tcBorders>
          </w:tcPr>
          <w:p w14:paraId="513092B4" w14:textId="77777777" w:rsidR="004F06A1" w:rsidRPr="00DE0E55" w:rsidRDefault="004F06A1" w:rsidP="00653C64"/>
        </w:tc>
        <w:tc>
          <w:tcPr>
            <w:tcW w:w="2127" w:type="dxa"/>
            <w:vMerge/>
            <w:tcBorders>
              <w:top w:val="nil"/>
              <w:bottom w:val="single" w:sz="8" w:space="0" w:color="000000"/>
              <w:right w:val="single" w:sz="8" w:space="0" w:color="000000"/>
            </w:tcBorders>
          </w:tcPr>
          <w:p w14:paraId="4F78DCDB"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6ABD92C0" w14:textId="77777777" w:rsidR="004F06A1" w:rsidRPr="00DE0E55" w:rsidRDefault="004F06A1" w:rsidP="00653C64">
            <w:pPr>
              <w:spacing w:after="0"/>
            </w:pPr>
            <w:r w:rsidRPr="004F06A1">
              <w:rPr>
                <w:b/>
              </w:rPr>
              <w:t>3.4. Wartość wydajności lampy przy zmianie obciążenia prądowo - czasowego</w:t>
            </w:r>
          </w:p>
          <w:p w14:paraId="05B3BDC0" w14:textId="0AF3650E" w:rsidR="004F06A1" w:rsidRPr="00DE0E55" w:rsidRDefault="004F06A1" w:rsidP="00653C64">
            <w:pPr>
              <w:spacing w:before="25" w:after="0"/>
            </w:pPr>
            <w:r w:rsidRPr="004F06A1">
              <w:t xml:space="preserve">Dla pięciu kolejnych ekspozycji wykonanych przy nominalnej wartości wysokiego napięcia wybranej z zakresu stosowanego klinicznie i różnych wartościach obciążenia prądowo-czasowego w zakresie stosowanym klinicznie odchylenie wyznaczonych </w:t>
            </w:r>
            <w:r w:rsidRPr="004F06A1">
              <w:lastRenderedPageBreak/>
              <w:t xml:space="preserve">wydajności lampy od wartości średniej </w:t>
            </w:r>
            <w:r>
              <w:t>mieści się w zakresie</w:t>
            </w:r>
            <w:r w:rsidRPr="008A369D" w:rsidDel="008A369D">
              <w:t xml:space="preserv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B8314BD" w14:textId="1BC22D15" w:rsidR="004F06A1" w:rsidRPr="00DE0E55" w:rsidRDefault="004F06A1" w:rsidP="00653C64">
            <w:pPr>
              <w:spacing w:after="0"/>
              <w:jc w:val="center"/>
            </w:pPr>
            <w:r w:rsidRPr="004F06A1">
              <w:lastRenderedPageBreak/>
              <w:t>±20 %</w:t>
            </w:r>
          </w:p>
        </w:tc>
      </w:tr>
      <w:tr w:rsidR="004F06A1" w:rsidRPr="00DE0E55" w14:paraId="733C4C14" w14:textId="7CA21C0C" w:rsidTr="0066659C">
        <w:trPr>
          <w:trHeight w:val="45"/>
          <w:tblCellSpacing w:w="0" w:type="auto"/>
        </w:trPr>
        <w:tc>
          <w:tcPr>
            <w:tcW w:w="442" w:type="dxa"/>
            <w:vMerge w:val="restart"/>
            <w:tcBorders>
              <w:bottom w:val="single" w:sz="8" w:space="0" w:color="000000"/>
              <w:right w:val="single" w:sz="8" w:space="0" w:color="000000"/>
            </w:tcBorders>
            <w:tcMar>
              <w:top w:w="15" w:type="dxa"/>
              <w:left w:w="15" w:type="dxa"/>
              <w:bottom w:w="15" w:type="dxa"/>
              <w:right w:w="15" w:type="dxa"/>
            </w:tcMar>
            <w:vAlign w:val="center"/>
          </w:tcPr>
          <w:p w14:paraId="21D2CA18" w14:textId="77777777" w:rsidR="004F06A1" w:rsidRPr="00DE0E55" w:rsidRDefault="004F06A1" w:rsidP="00653C64">
            <w:pPr>
              <w:spacing w:after="0"/>
              <w:jc w:val="both"/>
            </w:pPr>
            <w:r w:rsidRPr="004F06A1">
              <w:rPr>
                <w:b/>
              </w:rPr>
              <w:t>4.</w:t>
            </w:r>
          </w:p>
        </w:tc>
        <w:tc>
          <w:tcPr>
            <w:tcW w:w="2127" w:type="dxa"/>
            <w:vMerge w:val="restart"/>
            <w:tcBorders>
              <w:bottom w:val="single" w:sz="8" w:space="0" w:color="000000"/>
              <w:right w:val="single" w:sz="8" w:space="0" w:color="000000"/>
            </w:tcBorders>
            <w:tcMar>
              <w:top w:w="15" w:type="dxa"/>
              <w:left w:w="15" w:type="dxa"/>
              <w:bottom w:w="15" w:type="dxa"/>
              <w:right w:w="15" w:type="dxa"/>
            </w:tcMar>
            <w:vAlign w:val="center"/>
          </w:tcPr>
          <w:p w14:paraId="2E9FD23D" w14:textId="77777777" w:rsidR="004F06A1" w:rsidRPr="00DE0E55" w:rsidRDefault="004F06A1" w:rsidP="00653C64">
            <w:pPr>
              <w:spacing w:after="0"/>
              <w:jc w:val="center"/>
            </w:pPr>
            <w:r w:rsidRPr="004F06A1">
              <w:rPr>
                <w:b/>
              </w:rPr>
              <w:t>Warstwa półchłonna (HVL)</w:t>
            </w:r>
          </w:p>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445127A1" w14:textId="77777777" w:rsidR="004F06A1" w:rsidRPr="00DE0E55" w:rsidRDefault="004F06A1" w:rsidP="00653C64">
            <w:pPr>
              <w:spacing w:after="0"/>
            </w:pPr>
            <w:r w:rsidRPr="004F06A1">
              <w:t>Dla aparatów o filtracji całkowitej nie mniejszej niż 2,5 mm Al:</w:t>
            </w:r>
          </w:p>
          <w:p w14:paraId="786A318A" w14:textId="77777777" w:rsidR="004F06A1" w:rsidRPr="00DE0E55" w:rsidRDefault="004F06A1" w:rsidP="00653C64">
            <w:pPr>
              <w:spacing w:before="25" w:after="0"/>
            </w:pPr>
            <w:r w:rsidRPr="004F06A1">
              <w:t>Grubość warstwy półchłonnej dla nominalnej wartości wysokiego napięcia wybranej z zakresu stosowanego klinicznie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CFB641C" w14:textId="3678838F" w:rsidR="004F06A1" w:rsidRPr="00DE0E55" w:rsidRDefault="004F06A1" w:rsidP="00653C64">
            <w:pPr>
              <w:spacing w:after="0"/>
              <w:jc w:val="center"/>
            </w:pPr>
            <w:r>
              <w:t>t</w:t>
            </w:r>
            <w:r w:rsidRPr="004F06A1">
              <w:t>abela 1</w:t>
            </w:r>
          </w:p>
        </w:tc>
      </w:tr>
      <w:tr w:rsidR="004F06A1" w:rsidRPr="00DE0E55" w14:paraId="4E4CE98C" w14:textId="10961470" w:rsidTr="0066659C">
        <w:trPr>
          <w:trHeight w:val="45"/>
          <w:tblCellSpacing w:w="0" w:type="auto"/>
        </w:trPr>
        <w:tc>
          <w:tcPr>
            <w:tcW w:w="442" w:type="dxa"/>
            <w:vMerge/>
            <w:tcBorders>
              <w:top w:val="nil"/>
              <w:bottom w:val="single" w:sz="8" w:space="0" w:color="000000"/>
              <w:right w:val="single" w:sz="8" w:space="0" w:color="000000"/>
            </w:tcBorders>
          </w:tcPr>
          <w:p w14:paraId="6B3F8729" w14:textId="77777777" w:rsidR="004F06A1" w:rsidRPr="00DE0E55" w:rsidRDefault="004F06A1" w:rsidP="00653C64"/>
        </w:tc>
        <w:tc>
          <w:tcPr>
            <w:tcW w:w="2127" w:type="dxa"/>
            <w:vMerge/>
            <w:tcBorders>
              <w:top w:val="nil"/>
              <w:bottom w:val="single" w:sz="8" w:space="0" w:color="000000"/>
              <w:right w:val="single" w:sz="8" w:space="0" w:color="000000"/>
            </w:tcBorders>
          </w:tcPr>
          <w:p w14:paraId="7F311F4F" w14:textId="77777777" w:rsidR="004F06A1" w:rsidRPr="00DE0E55" w:rsidRDefault="004F06A1" w:rsidP="00653C64"/>
        </w:tc>
        <w:tc>
          <w:tcPr>
            <w:tcW w:w="4110" w:type="dxa"/>
            <w:tcBorders>
              <w:bottom w:val="single" w:sz="8" w:space="0" w:color="000000"/>
              <w:right w:val="single" w:sz="8" w:space="0" w:color="000000"/>
            </w:tcBorders>
            <w:tcMar>
              <w:top w:w="15" w:type="dxa"/>
              <w:left w:w="15" w:type="dxa"/>
              <w:bottom w:w="15" w:type="dxa"/>
              <w:right w:w="15" w:type="dxa"/>
            </w:tcMar>
            <w:vAlign w:val="center"/>
          </w:tcPr>
          <w:p w14:paraId="1A8B1DCD" w14:textId="77777777" w:rsidR="004F06A1" w:rsidRPr="00DE0E55" w:rsidRDefault="004F06A1" w:rsidP="00653C64">
            <w:pPr>
              <w:spacing w:after="0"/>
            </w:pPr>
            <w:r w:rsidRPr="004F06A1">
              <w:t xml:space="preserve">Dla aparatów o filtracji całkowitej mniejszej niż 2,5 mm Al: </w:t>
            </w:r>
          </w:p>
          <w:p w14:paraId="6602FDF0" w14:textId="77777777" w:rsidR="004F06A1" w:rsidRPr="00DE0E55" w:rsidRDefault="004F06A1" w:rsidP="00653C64">
            <w:pPr>
              <w:spacing w:before="25" w:after="0"/>
            </w:pPr>
            <w:r w:rsidRPr="004F06A1">
              <w:t>Grubość warstwy półchłonnej dla nominalnej wartości wysokiego napięcia wybranej z zakresu stosowanego klinicznie wynosi minimalnie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BD4D06F" w14:textId="77777777" w:rsidR="004F06A1" w:rsidRPr="00DE0E55" w:rsidRDefault="004F06A1" w:rsidP="00653C64">
            <w:pPr>
              <w:spacing w:after="0"/>
              <w:jc w:val="center"/>
            </w:pPr>
            <w:r w:rsidRPr="004F06A1">
              <w:t>1,5 mm Al</w:t>
            </w:r>
          </w:p>
        </w:tc>
      </w:tr>
    </w:tbl>
    <w:p w14:paraId="7041219B" w14:textId="77777777" w:rsidR="003B0CFC" w:rsidRPr="00DE0E55" w:rsidRDefault="003B0CFC">
      <w:pPr>
        <w:spacing w:after="0"/>
      </w:pPr>
    </w:p>
    <w:p w14:paraId="6A4B3BC8" w14:textId="45FDE41D" w:rsidR="006B084F" w:rsidRPr="00DE0E55" w:rsidRDefault="00772AA6">
      <w:pPr>
        <w:spacing w:before="25" w:after="0"/>
        <w:jc w:val="both"/>
      </w:pPr>
      <w:r w:rsidRPr="004F06A1">
        <w:rPr>
          <w:b/>
        </w:rPr>
        <w:t>Tabela 1. Uzupełnienie zakresu - kryterium dla testów: warstwa półchłonna. Minimalne wartości warstw półchłonn</w:t>
      </w:r>
      <w:r w:rsidR="00D24642">
        <w:rPr>
          <w:b/>
        </w:rPr>
        <w:t>ych</w:t>
      </w:r>
      <w:r w:rsidRPr="004F06A1">
        <w:rPr>
          <w:b/>
        </w:rPr>
        <w:t xml:space="preserve"> </w:t>
      </w:r>
      <w:r w:rsidR="00D24642">
        <w:rPr>
          <w:b/>
        </w:rPr>
        <w:t xml:space="preserve">HVL </w:t>
      </w:r>
      <w:r w:rsidRPr="004F06A1">
        <w:rPr>
          <w:b/>
        </w:rPr>
        <w:t xml:space="preserve">dla </w:t>
      </w:r>
      <w:r w:rsidR="00D24642">
        <w:rPr>
          <w:b/>
        </w:rPr>
        <w:t xml:space="preserve">poszczególnych </w:t>
      </w:r>
      <w:r w:rsidRPr="004F06A1">
        <w:rPr>
          <w:b/>
        </w:rPr>
        <w:t>napięć.</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44"/>
        <w:gridCol w:w="3421"/>
        <w:gridCol w:w="3127"/>
      </w:tblGrid>
      <w:tr w:rsidR="00DE0E55" w:rsidRPr="00DE0E55" w14:paraId="5D50C255"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63415799" w14:textId="77777777" w:rsidR="006B084F" w:rsidRPr="00DE0E55" w:rsidRDefault="00772AA6">
            <w:pPr>
              <w:spacing w:after="0"/>
              <w:jc w:val="center"/>
            </w:pPr>
            <w:r w:rsidRPr="004F06A1">
              <w:rPr>
                <w:b/>
              </w:rPr>
              <w:t>Wysokie napięcie [</w:t>
            </w:r>
            <w:proofErr w:type="spellStart"/>
            <w:r w:rsidRPr="004F06A1">
              <w:rPr>
                <w:b/>
              </w:rPr>
              <w:t>kV</w:t>
            </w:r>
            <w:proofErr w:type="spellEnd"/>
            <w:r w:rsidRPr="004F06A1">
              <w:rPr>
                <w:b/>
              </w:rPr>
              <w: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CCA70A8" w14:textId="77777777" w:rsidR="006B084F" w:rsidRPr="00DE0E55" w:rsidRDefault="00772AA6">
            <w:pPr>
              <w:spacing w:after="0"/>
              <w:jc w:val="center"/>
            </w:pPr>
            <w:r w:rsidRPr="004F06A1">
              <w:rPr>
                <w:b/>
              </w:rPr>
              <w:t>Minimalna warstwa półchłonna [mm Al]</w:t>
            </w:r>
          </w:p>
        </w:tc>
      </w:tr>
      <w:tr w:rsidR="00DE0E55" w:rsidRPr="00DE0E55" w14:paraId="7253CAF4"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7E3C26E5" w14:textId="77777777" w:rsidR="006B084F" w:rsidRPr="00DE0E55" w:rsidRDefault="006B084F"/>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64AD0E3C" w14:textId="77777777" w:rsidR="006B084F" w:rsidRPr="00DE0E55" w:rsidRDefault="00772AA6">
            <w:pPr>
              <w:spacing w:after="0"/>
              <w:jc w:val="center"/>
            </w:pPr>
            <w:r w:rsidRPr="004F06A1">
              <w:t xml:space="preserve">Aparaty rentgenowskie pracujące w trybie </w:t>
            </w:r>
            <w:proofErr w:type="spellStart"/>
            <w:r w:rsidRPr="004F06A1">
              <w:t>stałopotencjałowym</w:t>
            </w:r>
            <w:proofErr w:type="spellEnd"/>
            <w:r w:rsidRPr="004F06A1">
              <w:t xml:space="preserve"> (DC)</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5E07F521" w14:textId="77777777" w:rsidR="006B084F" w:rsidRPr="00DE0E55" w:rsidRDefault="00772AA6">
            <w:pPr>
              <w:spacing w:after="0"/>
              <w:jc w:val="center"/>
            </w:pPr>
            <w:r w:rsidRPr="004F06A1">
              <w:t>Pozostałe aparaty rentgenowskie</w:t>
            </w:r>
          </w:p>
        </w:tc>
      </w:tr>
      <w:tr w:rsidR="00DE0E55" w:rsidRPr="00DE0E55" w14:paraId="5B393571"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139DD5EC" w14:textId="77777777" w:rsidR="006B084F" w:rsidRPr="00DE0E55" w:rsidRDefault="00772AA6">
            <w:pPr>
              <w:spacing w:after="0"/>
              <w:jc w:val="center"/>
            </w:pPr>
            <w:r w:rsidRPr="004F06A1">
              <w:t>50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29248C23" w14:textId="77777777" w:rsidR="006B084F" w:rsidRPr="00DE0E55" w:rsidRDefault="00772AA6">
            <w:pPr>
              <w:spacing w:after="0"/>
              <w:jc w:val="center"/>
            </w:pPr>
            <w:r w:rsidRPr="004F06A1">
              <w:t>1,8</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7A20E68A" w14:textId="77777777" w:rsidR="006B084F" w:rsidRPr="00DE0E55" w:rsidRDefault="00772AA6">
            <w:pPr>
              <w:spacing w:after="0"/>
              <w:jc w:val="center"/>
            </w:pPr>
            <w:r w:rsidRPr="004F06A1">
              <w:t>1,5</w:t>
            </w:r>
          </w:p>
        </w:tc>
      </w:tr>
      <w:tr w:rsidR="00DE0E55" w:rsidRPr="00DE0E55" w14:paraId="0894152B"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3CC40CE3" w14:textId="77777777" w:rsidR="006B084F" w:rsidRPr="00DE0E55" w:rsidRDefault="00772AA6">
            <w:pPr>
              <w:spacing w:after="0"/>
              <w:jc w:val="center"/>
            </w:pPr>
            <w:r w:rsidRPr="004F06A1">
              <w:t>60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482F3C54" w14:textId="77777777" w:rsidR="006B084F" w:rsidRPr="00DE0E55" w:rsidRDefault="00772AA6">
            <w:pPr>
              <w:spacing w:after="0"/>
              <w:jc w:val="center"/>
            </w:pPr>
            <w:r w:rsidRPr="004F06A1">
              <w:t>2,2</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572A3084" w14:textId="77777777" w:rsidR="006B084F" w:rsidRPr="00DE0E55" w:rsidRDefault="00772AA6">
            <w:pPr>
              <w:spacing w:after="0"/>
              <w:jc w:val="center"/>
            </w:pPr>
            <w:r w:rsidRPr="004F06A1">
              <w:t>1,8</w:t>
            </w:r>
          </w:p>
        </w:tc>
      </w:tr>
      <w:tr w:rsidR="00DE0E55" w:rsidRPr="00DE0E55" w14:paraId="05855E0A"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33FCC499" w14:textId="77777777" w:rsidR="006B084F" w:rsidRPr="00DE0E55" w:rsidRDefault="00772AA6">
            <w:pPr>
              <w:spacing w:after="0"/>
              <w:jc w:val="center"/>
            </w:pPr>
            <w:r w:rsidRPr="004F06A1">
              <w:t>70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30F0158" w14:textId="77777777" w:rsidR="006B084F" w:rsidRPr="00DE0E55" w:rsidRDefault="00772AA6">
            <w:pPr>
              <w:spacing w:after="0"/>
              <w:jc w:val="center"/>
            </w:pPr>
            <w:r w:rsidRPr="004F06A1">
              <w:t>2,5</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71B345B0" w14:textId="77777777" w:rsidR="006B084F" w:rsidRPr="00DE0E55" w:rsidRDefault="00772AA6">
            <w:pPr>
              <w:spacing w:after="0"/>
              <w:jc w:val="center"/>
            </w:pPr>
            <w:r w:rsidRPr="004F06A1">
              <w:t>2,1</w:t>
            </w:r>
          </w:p>
        </w:tc>
      </w:tr>
      <w:tr w:rsidR="00DE0E55" w:rsidRPr="00DE0E55" w14:paraId="46E52085"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68755BCE" w14:textId="77777777" w:rsidR="006B084F" w:rsidRPr="00DE0E55" w:rsidRDefault="00772AA6">
            <w:pPr>
              <w:spacing w:after="0"/>
              <w:jc w:val="center"/>
            </w:pPr>
            <w:r w:rsidRPr="004F06A1">
              <w:t>80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794FD42F" w14:textId="77777777" w:rsidR="006B084F" w:rsidRPr="00DE0E55" w:rsidRDefault="00772AA6">
            <w:pPr>
              <w:spacing w:after="0"/>
              <w:jc w:val="center"/>
            </w:pPr>
            <w:r w:rsidRPr="004F06A1">
              <w:t>2,9</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68C13ED" w14:textId="77777777" w:rsidR="006B084F" w:rsidRPr="00DE0E55" w:rsidRDefault="00772AA6">
            <w:pPr>
              <w:spacing w:after="0"/>
              <w:jc w:val="center"/>
            </w:pPr>
            <w:r w:rsidRPr="004F06A1">
              <w:t>2,3</w:t>
            </w:r>
          </w:p>
        </w:tc>
      </w:tr>
      <w:tr w:rsidR="00DE0E55" w:rsidRPr="00DE0E55" w14:paraId="40E5494E"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5F1D7BB6" w14:textId="77777777" w:rsidR="006B084F" w:rsidRPr="00DE0E55" w:rsidRDefault="00772AA6">
            <w:pPr>
              <w:spacing w:after="0"/>
              <w:jc w:val="center"/>
            </w:pPr>
            <w:r w:rsidRPr="004F06A1">
              <w:t>90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91FD674" w14:textId="77777777" w:rsidR="006B084F" w:rsidRPr="00DE0E55" w:rsidRDefault="00772AA6">
            <w:pPr>
              <w:spacing w:after="0"/>
              <w:jc w:val="center"/>
            </w:pPr>
            <w:r w:rsidRPr="004F06A1">
              <w:t>3,2</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2572D1BF" w14:textId="77777777" w:rsidR="006B084F" w:rsidRPr="00DE0E55" w:rsidRDefault="00772AA6">
            <w:pPr>
              <w:spacing w:after="0"/>
              <w:jc w:val="center"/>
            </w:pPr>
            <w:r w:rsidRPr="004F06A1">
              <w:t>2,5</w:t>
            </w:r>
          </w:p>
        </w:tc>
      </w:tr>
      <w:tr w:rsidR="00DE0E55" w:rsidRPr="00DE0E55" w14:paraId="3D795D9E"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373A02AA" w14:textId="77777777" w:rsidR="006B084F" w:rsidRPr="00DE0E55" w:rsidRDefault="00772AA6">
            <w:pPr>
              <w:spacing w:after="0"/>
              <w:jc w:val="center"/>
            </w:pPr>
            <w:r w:rsidRPr="004F06A1">
              <w:t>100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4784F89E" w14:textId="77777777" w:rsidR="006B084F" w:rsidRPr="00DE0E55" w:rsidRDefault="00772AA6">
            <w:pPr>
              <w:spacing w:after="0"/>
              <w:jc w:val="center"/>
            </w:pPr>
            <w:r w:rsidRPr="004F06A1">
              <w:t>3,6</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53429C77" w14:textId="77777777" w:rsidR="006B084F" w:rsidRPr="00DE0E55" w:rsidRDefault="00772AA6">
            <w:pPr>
              <w:spacing w:after="0"/>
              <w:jc w:val="center"/>
            </w:pPr>
            <w:r w:rsidRPr="004F06A1">
              <w:t>2,7</w:t>
            </w:r>
          </w:p>
        </w:tc>
      </w:tr>
      <w:tr w:rsidR="00DE0E55" w:rsidRPr="00DE0E55" w14:paraId="20AB60D0"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74094ED0" w14:textId="77777777" w:rsidR="006B084F" w:rsidRPr="00DE0E55" w:rsidRDefault="00772AA6">
            <w:pPr>
              <w:spacing w:after="0"/>
              <w:jc w:val="center"/>
            </w:pPr>
            <w:r w:rsidRPr="004F06A1">
              <w:t>110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2421684B" w14:textId="77777777" w:rsidR="006B084F" w:rsidRPr="00DE0E55" w:rsidRDefault="00772AA6">
            <w:pPr>
              <w:spacing w:after="0"/>
              <w:jc w:val="center"/>
            </w:pPr>
            <w:r w:rsidRPr="004F06A1">
              <w:t>3,9</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30AAB9EC" w14:textId="77777777" w:rsidR="006B084F" w:rsidRPr="00DE0E55" w:rsidRDefault="00772AA6">
            <w:pPr>
              <w:spacing w:after="0"/>
              <w:jc w:val="center"/>
            </w:pPr>
            <w:r w:rsidRPr="004F06A1">
              <w:t>3,0</w:t>
            </w:r>
          </w:p>
        </w:tc>
      </w:tr>
      <w:tr w:rsidR="00DE0E55" w:rsidRPr="00DE0E55" w14:paraId="583302C7"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69ADC960" w14:textId="77777777" w:rsidR="006B084F" w:rsidRPr="00DE0E55" w:rsidRDefault="00772AA6">
            <w:pPr>
              <w:spacing w:after="0"/>
              <w:jc w:val="center"/>
            </w:pPr>
            <w:r w:rsidRPr="004F06A1">
              <w:t>120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4B136275" w14:textId="77777777" w:rsidR="006B084F" w:rsidRPr="00DE0E55" w:rsidRDefault="00772AA6">
            <w:pPr>
              <w:spacing w:after="0"/>
              <w:jc w:val="center"/>
            </w:pPr>
            <w:r w:rsidRPr="004F06A1">
              <w:t>4,3</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41B502A3" w14:textId="77777777" w:rsidR="006B084F" w:rsidRPr="00DE0E55" w:rsidRDefault="00772AA6">
            <w:pPr>
              <w:spacing w:after="0"/>
              <w:jc w:val="center"/>
            </w:pPr>
            <w:r w:rsidRPr="004F06A1">
              <w:t>3,2</w:t>
            </w:r>
          </w:p>
        </w:tc>
      </w:tr>
      <w:tr w:rsidR="00DE0E55" w:rsidRPr="00DE0E55" w14:paraId="3898269D"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37FE64C9" w14:textId="77777777" w:rsidR="006B084F" w:rsidRPr="00DE0E55" w:rsidRDefault="00772AA6">
            <w:pPr>
              <w:spacing w:after="0"/>
              <w:jc w:val="center"/>
            </w:pPr>
            <w:r w:rsidRPr="004F06A1">
              <w:t>130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356D3A5A" w14:textId="77777777" w:rsidR="006B084F" w:rsidRPr="00DE0E55" w:rsidRDefault="00772AA6">
            <w:pPr>
              <w:spacing w:after="0"/>
              <w:jc w:val="center"/>
            </w:pPr>
            <w:r w:rsidRPr="004F06A1">
              <w:t>4,7</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3A64658A" w14:textId="77777777" w:rsidR="006B084F" w:rsidRPr="00DE0E55" w:rsidRDefault="00772AA6">
            <w:pPr>
              <w:spacing w:after="0"/>
              <w:jc w:val="center"/>
            </w:pPr>
            <w:r w:rsidRPr="004F06A1">
              <w:t>3,5</w:t>
            </w:r>
          </w:p>
        </w:tc>
      </w:tr>
      <w:tr w:rsidR="00DE0E55" w:rsidRPr="00DE0E55" w14:paraId="2F38E3A8"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400E39D0" w14:textId="77777777" w:rsidR="006B084F" w:rsidRPr="00DE0E55" w:rsidRDefault="00772AA6">
            <w:pPr>
              <w:spacing w:after="0"/>
              <w:jc w:val="center"/>
            </w:pPr>
            <w:r w:rsidRPr="004F06A1">
              <w:t>140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7CCCC629" w14:textId="77777777" w:rsidR="006B084F" w:rsidRPr="00DE0E55" w:rsidRDefault="00772AA6">
            <w:pPr>
              <w:spacing w:after="0"/>
              <w:jc w:val="center"/>
            </w:pPr>
            <w:r w:rsidRPr="004F06A1">
              <w:t>5,0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56DB1EC9" w14:textId="77777777" w:rsidR="006B084F" w:rsidRPr="00DE0E55" w:rsidRDefault="00772AA6">
            <w:pPr>
              <w:spacing w:after="0"/>
              <w:jc w:val="center"/>
            </w:pPr>
            <w:r w:rsidRPr="004F06A1">
              <w:t>3,8</w:t>
            </w:r>
          </w:p>
        </w:tc>
      </w:tr>
      <w:tr w:rsidR="00DE0E55" w:rsidRPr="00DE0E55" w14:paraId="21229BED"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34826751" w14:textId="77777777" w:rsidR="006B084F" w:rsidRPr="00DE0E55" w:rsidRDefault="00772AA6">
            <w:pPr>
              <w:spacing w:after="0"/>
              <w:jc w:val="center"/>
            </w:pPr>
            <w:r w:rsidRPr="004F06A1">
              <w:t>150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9C26C9D" w14:textId="77777777" w:rsidR="006B084F" w:rsidRPr="00DE0E55" w:rsidRDefault="00772AA6">
            <w:pPr>
              <w:spacing w:after="0"/>
              <w:jc w:val="center"/>
            </w:pPr>
            <w:r w:rsidRPr="004F06A1">
              <w:t>5,4</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2CD82E1" w14:textId="77777777" w:rsidR="006B084F" w:rsidRPr="00DE0E55" w:rsidRDefault="00772AA6">
            <w:pPr>
              <w:spacing w:after="0"/>
              <w:jc w:val="center"/>
            </w:pPr>
            <w:r w:rsidRPr="004F06A1">
              <w:t>4,1</w:t>
            </w:r>
          </w:p>
        </w:tc>
      </w:tr>
      <w:tr w:rsidR="00DE0E55" w:rsidRPr="00DE0E55" w14:paraId="37BE0CD4"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47C490B1" w14:textId="77777777" w:rsidR="006B084F" w:rsidRPr="00DE0E55" w:rsidRDefault="00772AA6">
            <w:pPr>
              <w:spacing w:after="0"/>
              <w:jc w:val="center"/>
            </w:pPr>
            <w:r w:rsidRPr="004F06A1">
              <w:t>Inne napięcia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5AEFAC9E" w14:textId="77777777" w:rsidR="006B084F" w:rsidRPr="00DE0E55" w:rsidRDefault="00772AA6">
            <w:pPr>
              <w:spacing w:after="0"/>
              <w:jc w:val="center"/>
            </w:pPr>
            <w:r w:rsidRPr="004F06A1">
              <w:t>Dla wyznaczenia minimalnej warstwy półchłonnej można zastosować interpolację liniową lub ekstrapolację</w:t>
            </w:r>
          </w:p>
        </w:tc>
      </w:tr>
    </w:tbl>
    <w:p w14:paraId="1EE49DB0" w14:textId="77777777" w:rsidR="00166DFD" w:rsidRDefault="00166DFD">
      <w:pPr>
        <w:spacing w:before="25" w:after="0"/>
        <w:jc w:val="both"/>
        <w:rPr>
          <w:b/>
        </w:rPr>
      </w:pPr>
    </w:p>
    <w:p w14:paraId="10FEFC48" w14:textId="63145A99" w:rsidR="006B084F" w:rsidRPr="00DE0E55" w:rsidRDefault="00772AA6">
      <w:pPr>
        <w:spacing w:before="25" w:after="0"/>
        <w:jc w:val="both"/>
      </w:pPr>
      <w:r w:rsidRPr="004F06A1">
        <w:rPr>
          <w:b/>
        </w:rPr>
        <w:t>Tabela 2. Uzupełnienie zakresu - kryterium dla testów: wielkość ogniska. Maksymalne wymiary ogniska.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26"/>
        <w:gridCol w:w="3052"/>
        <w:gridCol w:w="3014"/>
      </w:tblGrid>
      <w:tr w:rsidR="00DE0E55" w:rsidRPr="00DE0E55" w14:paraId="244E2DBB" w14:textId="1BEE0F42">
        <w:trPr>
          <w:trHeight w:val="45"/>
          <w:tblCellSpacing w:w="0" w:type="auto"/>
        </w:trPr>
        <w:tc>
          <w:tcPr>
            <w:tcW w:w="4015" w:type="dxa"/>
            <w:vMerge w:val="restart"/>
            <w:tcBorders>
              <w:bottom w:val="single" w:sz="8" w:space="0" w:color="000000"/>
              <w:right w:val="single" w:sz="8" w:space="0" w:color="000000"/>
            </w:tcBorders>
            <w:tcMar>
              <w:top w:w="15" w:type="dxa"/>
              <w:left w:w="15" w:type="dxa"/>
              <w:bottom w:w="15" w:type="dxa"/>
              <w:right w:w="15" w:type="dxa"/>
            </w:tcMar>
            <w:vAlign w:val="center"/>
          </w:tcPr>
          <w:p w14:paraId="212112C7" w14:textId="41AFF249" w:rsidR="006B084F" w:rsidRPr="00DE0E55" w:rsidRDefault="00772AA6">
            <w:pPr>
              <w:spacing w:after="0"/>
              <w:jc w:val="center"/>
            </w:pPr>
            <w:r w:rsidRPr="004F06A1">
              <w:rPr>
                <w:b/>
              </w:rPr>
              <w:t>Wielkość wg procedur roboczych</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0CDA0DC0" w14:textId="032ACC58" w:rsidR="006B084F" w:rsidRPr="00DE0E55" w:rsidRDefault="00772AA6">
            <w:pPr>
              <w:spacing w:after="0"/>
              <w:jc w:val="center"/>
            </w:pPr>
            <w:r w:rsidRPr="004F06A1">
              <w:rPr>
                <w:b/>
              </w:rPr>
              <w:t>Maksymalne wymiary ogniska</w:t>
            </w:r>
          </w:p>
        </w:tc>
      </w:tr>
      <w:tr w:rsidR="00DE0E55" w:rsidRPr="00DE0E55" w14:paraId="00EE2BEA" w14:textId="38D7211F">
        <w:trPr>
          <w:trHeight w:val="45"/>
          <w:tblCellSpacing w:w="0" w:type="auto"/>
        </w:trPr>
        <w:tc>
          <w:tcPr>
            <w:tcW w:w="0" w:type="auto"/>
            <w:vMerge/>
            <w:tcBorders>
              <w:top w:val="nil"/>
              <w:bottom w:val="single" w:sz="8" w:space="0" w:color="000000"/>
              <w:right w:val="single" w:sz="8" w:space="0" w:color="000000"/>
            </w:tcBorders>
          </w:tcPr>
          <w:p w14:paraId="663D3480" w14:textId="16CC0ECE" w:rsidR="006B084F" w:rsidRPr="00DE0E55" w:rsidRDefault="006B084F"/>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513FCF9" w14:textId="6FB2DBE8" w:rsidR="006B084F" w:rsidRPr="00DE0E55" w:rsidRDefault="00772AA6">
            <w:pPr>
              <w:spacing w:after="0"/>
              <w:jc w:val="center"/>
            </w:pPr>
            <w:r w:rsidRPr="004F06A1">
              <w:rPr>
                <w:b/>
              </w:rPr>
              <w:t>w kierunku prostopadłym do osi anoda - katoda [mm]</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ADCBA90" w14:textId="32927D21" w:rsidR="006B084F" w:rsidRPr="00DE0E55" w:rsidRDefault="00772AA6">
            <w:pPr>
              <w:spacing w:after="0"/>
              <w:jc w:val="center"/>
            </w:pPr>
            <w:r w:rsidRPr="004F06A1">
              <w:rPr>
                <w:b/>
              </w:rPr>
              <w:t>w kierunku równoległym do osi anoda - katoda [mm]</w:t>
            </w:r>
          </w:p>
        </w:tc>
      </w:tr>
      <w:tr w:rsidR="00DE0E55" w:rsidRPr="00DE0E55" w14:paraId="09018B73" w14:textId="2DCA4806">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C175E63" w14:textId="1CA2C216" w:rsidR="006B084F" w:rsidRPr="00DE0E55" w:rsidRDefault="00772AA6">
            <w:pPr>
              <w:spacing w:after="0"/>
              <w:jc w:val="center"/>
            </w:pPr>
            <w:r w:rsidRPr="004F06A1">
              <w:t>0,10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78CE684" w14:textId="338A79BB" w:rsidR="006B084F" w:rsidRPr="00DE0E55" w:rsidRDefault="00772AA6">
            <w:pPr>
              <w:spacing w:after="0"/>
              <w:jc w:val="center"/>
            </w:pPr>
            <w:r w:rsidRPr="004F06A1">
              <w:t>0,15</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3742022" w14:textId="03960855" w:rsidR="006B084F" w:rsidRPr="00DE0E55" w:rsidRDefault="00772AA6">
            <w:pPr>
              <w:spacing w:after="0"/>
              <w:jc w:val="center"/>
            </w:pPr>
            <w:r w:rsidRPr="004F06A1">
              <w:t>0,15</w:t>
            </w:r>
          </w:p>
        </w:tc>
      </w:tr>
      <w:tr w:rsidR="00DE0E55" w:rsidRPr="00DE0E55" w14:paraId="3E82A87E" w14:textId="688CE10A">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1B4F7F1D" w14:textId="77DDEF28" w:rsidR="006B084F" w:rsidRPr="00DE0E55" w:rsidRDefault="00772AA6">
            <w:pPr>
              <w:spacing w:after="0"/>
              <w:jc w:val="center"/>
            </w:pPr>
            <w:r w:rsidRPr="004F06A1">
              <w:lastRenderedPageBreak/>
              <w:t>0,15</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3CC4830" w14:textId="07FBA7B4" w:rsidR="006B084F" w:rsidRPr="00DE0E55" w:rsidRDefault="00772AA6">
            <w:pPr>
              <w:spacing w:after="0"/>
              <w:jc w:val="center"/>
            </w:pPr>
            <w:r w:rsidRPr="004F06A1">
              <w:t>0,23</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EFA2C4E" w14:textId="0487CB3F" w:rsidR="006B084F" w:rsidRPr="00DE0E55" w:rsidRDefault="00772AA6">
            <w:pPr>
              <w:spacing w:after="0"/>
              <w:jc w:val="center"/>
            </w:pPr>
            <w:r w:rsidRPr="004F06A1">
              <w:t>0,23</w:t>
            </w:r>
          </w:p>
        </w:tc>
      </w:tr>
      <w:tr w:rsidR="00DE0E55" w:rsidRPr="00DE0E55" w14:paraId="1CC14370" w14:textId="71844527">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586C2CA" w14:textId="092AE749" w:rsidR="006B084F" w:rsidRPr="00DE0E55" w:rsidRDefault="00772AA6">
            <w:pPr>
              <w:spacing w:after="0"/>
              <w:jc w:val="center"/>
            </w:pPr>
            <w:r w:rsidRPr="004F06A1">
              <w:t>0,20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DEB9122" w14:textId="2F8003ED" w:rsidR="006B084F" w:rsidRPr="00DE0E55" w:rsidRDefault="00772AA6">
            <w:pPr>
              <w:spacing w:after="0"/>
              <w:jc w:val="center"/>
            </w:pPr>
            <w:r w:rsidRPr="004F06A1">
              <w:t>0,30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12B7F59" w14:textId="34B727F2" w:rsidR="006B084F" w:rsidRPr="00DE0E55" w:rsidRDefault="00772AA6">
            <w:pPr>
              <w:spacing w:after="0"/>
              <w:jc w:val="center"/>
            </w:pPr>
            <w:r w:rsidRPr="004F06A1">
              <w:t>0,30</w:t>
            </w:r>
          </w:p>
        </w:tc>
      </w:tr>
      <w:tr w:rsidR="00DE0E55" w:rsidRPr="00DE0E55" w14:paraId="0E2F3E22" w14:textId="7F0A101D">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D44EBD1" w14:textId="00334ED0" w:rsidR="006B084F" w:rsidRPr="00DE0E55" w:rsidRDefault="00772AA6">
            <w:pPr>
              <w:spacing w:after="0"/>
              <w:jc w:val="center"/>
            </w:pPr>
            <w:r w:rsidRPr="004F06A1">
              <w:t>0,25</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18177962" w14:textId="35A0AD35" w:rsidR="006B084F" w:rsidRPr="00DE0E55" w:rsidRDefault="00772AA6">
            <w:pPr>
              <w:spacing w:after="0"/>
              <w:jc w:val="center"/>
            </w:pPr>
            <w:r w:rsidRPr="004F06A1">
              <w:t>0,38</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79870E1" w14:textId="53F1D1CA" w:rsidR="006B084F" w:rsidRPr="00DE0E55" w:rsidRDefault="00772AA6">
            <w:pPr>
              <w:spacing w:after="0"/>
              <w:jc w:val="center"/>
            </w:pPr>
            <w:r w:rsidRPr="004F06A1">
              <w:t>0,38</w:t>
            </w:r>
          </w:p>
        </w:tc>
      </w:tr>
      <w:tr w:rsidR="00DE0E55" w:rsidRPr="00DE0E55" w14:paraId="63E4B18D" w14:textId="6D046AE5">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56F6263" w14:textId="2192BD18" w:rsidR="006B084F" w:rsidRPr="00DE0E55" w:rsidRDefault="00772AA6">
            <w:pPr>
              <w:spacing w:after="0"/>
              <w:jc w:val="center"/>
            </w:pPr>
            <w:r w:rsidRPr="004F06A1">
              <w:t>0,30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D1E471B" w14:textId="134BCB35" w:rsidR="006B084F" w:rsidRPr="00DE0E55" w:rsidRDefault="00772AA6">
            <w:pPr>
              <w:spacing w:after="0"/>
              <w:jc w:val="center"/>
            </w:pPr>
            <w:r w:rsidRPr="004F06A1">
              <w:t>0,45</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D9ABA29" w14:textId="10D24096" w:rsidR="006B084F" w:rsidRPr="00DE0E55" w:rsidRDefault="00772AA6">
            <w:pPr>
              <w:spacing w:after="0"/>
              <w:jc w:val="center"/>
            </w:pPr>
            <w:r w:rsidRPr="004F06A1">
              <w:t>0,65</w:t>
            </w:r>
          </w:p>
        </w:tc>
      </w:tr>
      <w:tr w:rsidR="00DE0E55" w:rsidRPr="00DE0E55" w14:paraId="1426E802" w14:textId="20204BD0">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577C5566" w14:textId="6E400726" w:rsidR="006B084F" w:rsidRPr="00DE0E55" w:rsidRDefault="00772AA6">
            <w:pPr>
              <w:spacing w:after="0"/>
              <w:jc w:val="center"/>
            </w:pPr>
            <w:r w:rsidRPr="004F06A1">
              <w:t>0,40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7E50877" w14:textId="42B4C9EE" w:rsidR="006B084F" w:rsidRPr="00DE0E55" w:rsidRDefault="00772AA6">
            <w:pPr>
              <w:spacing w:after="0"/>
              <w:jc w:val="center"/>
            </w:pPr>
            <w:r w:rsidRPr="004F06A1">
              <w:t>0,60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88291FA" w14:textId="7CC1567F" w:rsidR="006B084F" w:rsidRPr="00DE0E55" w:rsidRDefault="00772AA6">
            <w:pPr>
              <w:spacing w:after="0"/>
              <w:jc w:val="center"/>
            </w:pPr>
            <w:r w:rsidRPr="004F06A1">
              <w:t>0,85</w:t>
            </w:r>
          </w:p>
        </w:tc>
      </w:tr>
      <w:tr w:rsidR="00DE0E55" w:rsidRPr="00DE0E55" w14:paraId="2A454309" w14:textId="32B4175D">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39F5371" w14:textId="03173434" w:rsidR="006B084F" w:rsidRPr="00DE0E55" w:rsidRDefault="00772AA6">
            <w:pPr>
              <w:spacing w:after="0"/>
              <w:jc w:val="center"/>
            </w:pPr>
            <w:r w:rsidRPr="004F06A1">
              <w:t>0,50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250F12B" w14:textId="593826AA" w:rsidR="006B084F" w:rsidRPr="00DE0E55" w:rsidRDefault="00772AA6">
            <w:pPr>
              <w:spacing w:after="0"/>
              <w:jc w:val="center"/>
            </w:pPr>
            <w:r w:rsidRPr="004F06A1">
              <w:t>0,75</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640AD4C" w14:textId="03B0DA51" w:rsidR="006B084F" w:rsidRPr="00DE0E55" w:rsidRDefault="00772AA6">
            <w:pPr>
              <w:spacing w:after="0"/>
              <w:jc w:val="center"/>
            </w:pPr>
            <w:r w:rsidRPr="004F06A1">
              <w:t>1,10</w:t>
            </w:r>
          </w:p>
        </w:tc>
      </w:tr>
      <w:tr w:rsidR="00DE0E55" w:rsidRPr="00DE0E55" w14:paraId="1E48F697" w14:textId="1AC58F84">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E297594" w14:textId="5A30EA24" w:rsidR="006B084F" w:rsidRPr="00DE0E55" w:rsidRDefault="00772AA6">
            <w:pPr>
              <w:spacing w:after="0"/>
              <w:jc w:val="center"/>
            </w:pPr>
            <w:r w:rsidRPr="004F06A1">
              <w:t>0,60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7908947" w14:textId="2C86E281" w:rsidR="006B084F" w:rsidRPr="00DE0E55" w:rsidRDefault="00772AA6">
            <w:pPr>
              <w:spacing w:after="0"/>
              <w:jc w:val="center"/>
            </w:pPr>
            <w:r w:rsidRPr="004F06A1">
              <w:t>0,90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EEF52D1" w14:textId="654B749D" w:rsidR="006B084F" w:rsidRPr="00DE0E55" w:rsidRDefault="00772AA6">
            <w:pPr>
              <w:spacing w:after="0"/>
              <w:jc w:val="center"/>
            </w:pPr>
            <w:r w:rsidRPr="004F06A1">
              <w:t>1,30</w:t>
            </w:r>
          </w:p>
        </w:tc>
      </w:tr>
      <w:tr w:rsidR="00DE0E55" w:rsidRPr="00DE0E55" w14:paraId="783010C5" w14:textId="72D71EDC">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7028D073" w14:textId="5C31FD39" w:rsidR="006B084F" w:rsidRPr="00DE0E55" w:rsidRDefault="00772AA6">
            <w:pPr>
              <w:spacing w:after="0"/>
              <w:jc w:val="center"/>
            </w:pPr>
            <w:r w:rsidRPr="004F06A1">
              <w:t>0,70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8D1C48F" w14:textId="2D435FF9" w:rsidR="006B084F" w:rsidRPr="00DE0E55" w:rsidRDefault="00772AA6">
            <w:pPr>
              <w:spacing w:after="0"/>
              <w:jc w:val="center"/>
            </w:pPr>
            <w:r w:rsidRPr="004F06A1">
              <w:t>1,10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26E9AA8" w14:textId="12F5980E" w:rsidR="006B084F" w:rsidRPr="00DE0E55" w:rsidRDefault="00772AA6">
            <w:pPr>
              <w:spacing w:after="0"/>
              <w:jc w:val="center"/>
            </w:pPr>
            <w:r w:rsidRPr="004F06A1">
              <w:t>1,50</w:t>
            </w:r>
          </w:p>
        </w:tc>
      </w:tr>
      <w:tr w:rsidR="00DE0E55" w:rsidRPr="00DE0E55" w14:paraId="30B2FE5C" w14:textId="2AE05823">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67004B6D" w14:textId="2900A1A3" w:rsidR="006B084F" w:rsidRPr="00DE0E55" w:rsidRDefault="00772AA6">
            <w:pPr>
              <w:spacing w:after="0"/>
              <w:jc w:val="center"/>
            </w:pPr>
            <w:r w:rsidRPr="004F06A1">
              <w:t>0,80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115A8A2A" w14:textId="4382ACAB" w:rsidR="006B084F" w:rsidRPr="00DE0E55" w:rsidRDefault="00772AA6">
            <w:pPr>
              <w:spacing w:after="0"/>
              <w:jc w:val="center"/>
            </w:pPr>
            <w:r w:rsidRPr="004F06A1">
              <w:t>1,20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9732082" w14:textId="7D6BC7E3" w:rsidR="006B084F" w:rsidRPr="00DE0E55" w:rsidRDefault="00772AA6">
            <w:pPr>
              <w:spacing w:after="0"/>
              <w:jc w:val="center"/>
            </w:pPr>
            <w:r w:rsidRPr="004F06A1">
              <w:t>1,60</w:t>
            </w:r>
          </w:p>
        </w:tc>
      </w:tr>
      <w:tr w:rsidR="00DE0E55" w:rsidRPr="00DE0E55" w14:paraId="5B908A55" w14:textId="7E997E7A">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5DD4CECF" w14:textId="0F6E16C9" w:rsidR="006B084F" w:rsidRPr="00DE0E55" w:rsidRDefault="00772AA6">
            <w:pPr>
              <w:spacing w:after="0"/>
              <w:jc w:val="center"/>
            </w:pPr>
            <w:r w:rsidRPr="004F06A1">
              <w:t>0,90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80ECEAA" w14:textId="2167F6BE" w:rsidR="006B084F" w:rsidRPr="00DE0E55" w:rsidRDefault="00772AA6">
            <w:pPr>
              <w:spacing w:after="0"/>
              <w:jc w:val="center"/>
            </w:pPr>
            <w:r w:rsidRPr="004F06A1">
              <w:t>1,30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B1B2612" w14:textId="1F0E31CE" w:rsidR="006B084F" w:rsidRPr="00DE0E55" w:rsidRDefault="00772AA6">
            <w:pPr>
              <w:spacing w:after="0"/>
              <w:jc w:val="center"/>
            </w:pPr>
            <w:r w:rsidRPr="004F06A1">
              <w:t>1,80</w:t>
            </w:r>
          </w:p>
        </w:tc>
      </w:tr>
      <w:tr w:rsidR="00DE0E55" w:rsidRPr="00DE0E55" w14:paraId="1F91DB40" w14:textId="133434DF">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5317BA37" w14:textId="56BA855A" w:rsidR="006B084F" w:rsidRPr="00DE0E55" w:rsidRDefault="00772AA6">
            <w:pPr>
              <w:spacing w:after="0"/>
              <w:jc w:val="center"/>
            </w:pPr>
            <w:r w:rsidRPr="004F06A1">
              <w:t>1,00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04FB9EE" w14:textId="64CF1C4B" w:rsidR="006B084F" w:rsidRPr="00DE0E55" w:rsidRDefault="00772AA6">
            <w:pPr>
              <w:spacing w:after="0"/>
              <w:jc w:val="center"/>
            </w:pPr>
            <w:r w:rsidRPr="004F06A1">
              <w:t>1,40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1D9CB329" w14:textId="79C8460C" w:rsidR="006B084F" w:rsidRPr="00DE0E55" w:rsidRDefault="00772AA6">
            <w:pPr>
              <w:spacing w:after="0"/>
              <w:jc w:val="center"/>
            </w:pPr>
            <w:r w:rsidRPr="004F06A1">
              <w:t>2,00</w:t>
            </w:r>
          </w:p>
        </w:tc>
      </w:tr>
      <w:tr w:rsidR="00DE0E55" w:rsidRPr="00DE0E55" w14:paraId="2E1C9EF7" w14:textId="15BBB517">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994F84C" w14:textId="3D9E481E" w:rsidR="006B084F" w:rsidRPr="00DE0E55" w:rsidRDefault="00772AA6">
            <w:pPr>
              <w:spacing w:after="0"/>
              <w:jc w:val="center"/>
            </w:pPr>
            <w:r w:rsidRPr="004F06A1">
              <w:t>1,10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306517B" w14:textId="77146E6B" w:rsidR="006B084F" w:rsidRPr="00DE0E55" w:rsidRDefault="00772AA6">
            <w:pPr>
              <w:spacing w:after="0"/>
              <w:jc w:val="center"/>
            </w:pPr>
            <w:r w:rsidRPr="004F06A1">
              <w:t>1,50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470954E" w14:textId="668EF78C" w:rsidR="006B084F" w:rsidRPr="00DE0E55" w:rsidRDefault="00772AA6">
            <w:pPr>
              <w:spacing w:after="0"/>
              <w:jc w:val="center"/>
            </w:pPr>
            <w:r w:rsidRPr="004F06A1">
              <w:t>2,20</w:t>
            </w:r>
          </w:p>
        </w:tc>
      </w:tr>
      <w:tr w:rsidR="00DE0E55" w:rsidRPr="00DE0E55" w14:paraId="4A52084A" w14:textId="57B944B8">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1B0B241A" w14:textId="07FCEEDD" w:rsidR="006B084F" w:rsidRPr="00DE0E55" w:rsidRDefault="00772AA6">
            <w:pPr>
              <w:spacing w:after="0"/>
              <w:jc w:val="center"/>
            </w:pPr>
            <w:r w:rsidRPr="004F06A1">
              <w:t>1,20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1574C008" w14:textId="58A971F6" w:rsidR="006B084F" w:rsidRPr="00DE0E55" w:rsidRDefault="00772AA6">
            <w:pPr>
              <w:spacing w:after="0"/>
              <w:jc w:val="center"/>
            </w:pPr>
            <w:r w:rsidRPr="004F06A1">
              <w:t>1,70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AF7AA6E" w14:textId="65570DCC" w:rsidR="006B084F" w:rsidRPr="00DE0E55" w:rsidRDefault="00772AA6">
            <w:pPr>
              <w:spacing w:after="0"/>
              <w:jc w:val="center"/>
            </w:pPr>
            <w:r w:rsidRPr="004F06A1">
              <w:t>2,40</w:t>
            </w:r>
          </w:p>
        </w:tc>
      </w:tr>
      <w:tr w:rsidR="00DE0E55" w:rsidRPr="00DE0E55" w14:paraId="10FF12AF" w14:textId="6DC5A052">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814DFEA" w14:textId="5B66584E" w:rsidR="006B084F" w:rsidRPr="00DE0E55" w:rsidRDefault="00772AA6">
            <w:pPr>
              <w:spacing w:after="0"/>
              <w:jc w:val="center"/>
            </w:pPr>
            <w:r w:rsidRPr="004F06A1">
              <w:t>1,30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3DEF676" w14:textId="16A0D26A" w:rsidR="006B084F" w:rsidRPr="00DE0E55" w:rsidRDefault="00772AA6">
            <w:pPr>
              <w:spacing w:after="0"/>
              <w:jc w:val="center"/>
            </w:pPr>
            <w:r w:rsidRPr="004F06A1">
              <w:t>1,80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BA200A1" w14:textId="5ED6B409" w:rsidR="006B084F" w:rsidRPr="00DE0E55" w:rsidRDefault="00772AA6">
            <w:pPr>
              <w:spacing w:after="0"/>
              <w:jc w:val="center"/>
            </w:pPr>
            <w:r w:rsidRPr="004F06A1">
              <w:t>2,60</w:t>
            </w:r>
          </w:p>
        </w:tc>
      </w:tr>
      <w:tr w:rsidR="00DE0E55" w:rsidRPr="00DE0E55" w14:paraId="55E7E433" w14:textId="37BB4EE5">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247C7029" w14:textId="2C40BE7C" w:rsidR="006B084F" w:rsidRPr="00DE0E55" w:rsidRDefault="00772AA6">
            <w:pPr>
              <w:spacing w:after="0"/>
              <w:jc w:val="center"/>
            </w:pPr>
            <w:r w:rsidRPr="004F06A1">
              <w:t>1,40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4E78B4B" w14:textId="6D7ED4D5" w:rsidR="006B084F" w:rsidRPr="00DE0E55" w:rsidRDefault="00772AA6">
            <w:pPr>
              <w:spacing w:after="0"/>
              <w:jc w:val="center"/>
            </w:pPr>
            <w:r w:rsidRPr="004F06A1">
              <w:t>1,90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1D79124" w14:textId="6A0AB47F" w:rsidR="006B084F" w:rsidRPr="00DE0E55" w:rsidRDefault="00772AA6">
            <w:pPr>
              <w:spacing w:after="0"/>
              <w:jc w:val="center"/>
            </w:pPr>
            <w:r w:rsidRPr="004F06A1">
              <w:t>2,80</w:t>
            </w:r>
          </w:p>
        </w:tc>
      </w:tr>
      <w:tr w:rsidR="00DE0E55" w:rsidRPr="00DE0E55" w14:paraId="62C0CF8C" w14:textId="222E72C4">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C2A555D" w14:textId="34C94927" w:rsidR="006B084F" w:rsidRPr="00DE0E55" w:rsidRDefault="00772AA6">
            <w:pPr>
              <w:spacing w:after="0"/>
              <w:jc w:val="center"/>
            </w:pPr>
            <w:r w:rsidRPr="004F06A1">
              <w:t>1,50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F19ACA6" w14:textId="3A6422B6" w:rsidR="006B084F" w:rsidRPr="00DE0E55" w:rsidRDefault="00772AA6">
            <w:pPr>
              <w:spacing w:after="0"/>
              <w:jc w:val="center"/>
            </w:pPr>
            <w:r w:rsidRPr="004F06A1">
              <w:t>2,00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7012A4E" w14:textId="0F7F500B" w:rsidR="006B084F" w:rsidRPr="00DE0E55" w:rsidRDefault="00772AA6">
            <w:pPr>
              <w:spacing w:after="0"/>
              <w:jc w:val="center"/>
            </w:pPr>
            <w:r w:rsidRPr="004F06A1">
              <w:t>3,00</w:t>
            </w:r>
          </w:p>
        </w:tc>
      </w:tr>
      <w:tr w:rsidR="00DE0E55" w:rsidRPr="00DE0E55" w14:paraId="5046F60A" w14:textId="7A03C52A">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19E70634" w14:textId="6885FC51" w:rsidR="006B084F" w:rsidRPr="00DE0E55" w:rsidRDefault="00772AA6">
            <w:pPr>
              <w:spacing w:after="0"/>
              <w:jc w:val="center"/>
            </w:pPr>
            <w:r w:rsidRPr="004F06A1">
              <w:t>1,60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EE5B249" w14:textId="2E334B1C" w:rsidR="006B084F" w:rsidRPr="00DE0E55" w:rsidRDefault="00772AA6">
            <w:pPr>
              <w:spacing w:after="0"/>
              <w:jc w:val="center"/>
            </w:pPr>
            <w:r w:rsidRPr="004F06A1">
              <w:t>2,10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CF5799A" w14:textId="1144086C" w:rsidR="006B084F" w:rsidRPr="00DE0E55" w:rsidRDefault="00772AA6">
            <w:pPr>
              <w:spacing w:after="0"/>
              <w:jc w:val="center"/>
            </w:pPr>
            <w:r w:rsidRPr="004F06A1">
              <w:t>3,10</w:t>
            </w:r>
          </w:p>
        </w:tc>
      </w:tr>
      <w:tr w:rsidR="00DE0E55" w:rsidRPr="00DE0E55" w14:paraId="6C8A89A0" w14:textId="2A980057">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D59C974" w14:textId="5C9FB40C" w:rsidR="006B084F" w:rsidRPr="00DE0E55" w:rsidRDefault="00772AA6">
            <w:pPr>
              <w:spacing w:after="0"/>
              <w:jc w:val="center"/>
            </w:pPr>
            <w:r w:rsidRPr="004F06A1">
              <w:t>1,70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08924F98" w14:textId="0CA5F1EC" w:rsidR="006B084F" w:rsidRPr="00DE0E55" w:rsidRDefault="00772AA6">
            <w:pPr>
              <w:spacing w:after="0"/>
              <w:jc w:val="center"/>
            </w:pPr>
            <w:r w:rsidRPr="004F06A1">
              <w:t>2,20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00435A2" w14:textId="5F67C25B" w:rsidR="006B084F" w:rsidRPr="00DE0E55" w:rsidRDefault="00772AA6">
            <w:pPr>
              <w:spacing w:after="0"/>
              <w:jc w:val="center"/>
            </w:pPr>
            <w:r w:rsidRPr="004F06A1">
              <w:t>3,20</w:t>
            </w:r>
          </w:p>
        </w:tc>
      </w:tr>
      <w:tr w:rsidR="00DE0E55" w:rsidRPr="00DE0E55" w14:paraId="4C6318C4" w14:textId="7EE824FC">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19CEB00B" w14:textId="72AF53AE" w:rsidR="006B084F" w:rsidRPr="00DE0E55" w:rsidRDefault="00772AA6">
            <w:pPr>
              <w:spacing w:after="0"/>
              <w:jc w:val="center"/>
            </w:pPr>
            <w:r w:rsidRPr="004F06A1">
              <w:t>1,80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94465A6" w14:textId="2DA56B1E" w:rsidR="006B084F" w:rsidRPr="00DE0E55" w:rsidRDefault="00772AA6">
            <w:pPr>
              <w:spacing w:after="0"/>
              <w:jc w:val="center"/>
            </w:pPr>
            <w:r w:rsidRPr="004F06A1">
              <w:t>2,30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FFC4801" w14:textId="4B866BF3" w:rsidR="006B084F" w:rsidRPr="00DE0E55" w:rsidRDefault="00772AA6">
            <w:pPr>
              <w:spacing w:after="0"/>
              <w:jc w:val="center"/>
            </w:pPr>
            <w:r w:rsidRPr="004F06A1">
              <w:t>3,30</w:t>
            </w:r>
          </w:p>
        </w:tc>
      </w:tr>
      <w:tr w:rsidR="00DE0E55" w:rsidRPr="00DE0E55" w14:paraId="0D87BF24" w14:textId="5FBF76D9">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10B9FF35" w14:textId="6A479CC5" w:rsidR="006B084F" w:rsidRPr="00DE0E55" w:rsidRDefault="00772AA6">
            <w:pPr>
              <w:spacing w:after="0"/>
              <w:jc w:val="center"/>
            </w:pPr>
            <w:r w:rsidRPr="004F06A1">
              <w:t>1,90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A804C3A" w14:textId="78B57E4D" w:rsidR="006B084F" w:rsidRPr="00DE0E55" w:rsidRDefault="00772AA6">
            <w:pPr>
              <w:spacing w:after="0"/>
              <w:jc w:val="center"/>
            </w:pPr>
            <w:r w:rsidRPr="004F06A1">
              <w:t>2,40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6F91AD9" w14:textId="5F447167" w:rsidR="006B084F" w:rsidRPr="00DE0E55" w:rsidRDefault="00772AA6">
            <w:pPr>
              <w:spacing w:after="0"/>
              <w:jc w:val="center"/>
            </w:pPr>
            <w:r w:rsidRPr="004F06A1">
              <w:t>3,50</w:t>
            </w:r>
          </w:p>
        </w:tc>
      </w:tr>
      <w:tr w:rsidR="00DE0E55" w:rsidRPr="00DE0E55" w14:paraId="4DA602ED" w14:textId="5B70484D">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2BBC866C" w14:textId="4CA1EF22" w:rsidR="006B084F" w:rsidRPr="00DE0E55" w:rsidRDefault="00772AA6">
            <w:pPr>
              <w:spacing w:after="0"/>
              <w:jc w:val="center"/>
            </w:pPr>
            <w:r w:rsidRPr="004F06A1">
              <w:t>2,00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A7D9581" w14:textId="23CC3E19" w:rsidR="006B084F" w:rsidRPr="00DE0E55" w:rsidRDefault="00772AA6">
            <w:pPr>
              <w:spacing w:after="0"/>
              <w:jc w:val="center"/>
            </w:pPr>
            <w:r w:rsidRPr="004F06A1">
              <w:t>2,60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3EDD5F83" w14:textId="082A57A0" w:rsidR="006B084F" w:rsidRPr="00DE0E55" w:rsidRDefault="00772AA6">
            <w:pPr>
              <w:spacing w:after="0"/>
              <w:jc w:val="center"/>
            </w:pPr>
            <w:r w:rsidRPr="004F06A1">
              <w:t>3,70</w:t>
            </w:r>
          </w:p>
        </w:tc>
      </w:tr>
      <w:tr w:rsidR="00DE0E55" w:rsidRPr="00DE0E55" w14:paraId="30ACA284" w14:textId="553C1BEB">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74CB0BDF" w14:textId="7A639839" w:rsidR="006B084F" w:rsidRPr="00DE0E55" w:rsidRDefault="00772AA6">
            <w:pPr>
              <w:spacing w:after="0"/>
              <w:jc w:val="center"/>
            </w:pPr>
            <w:r w:rsidRPr="004F06A1">
              <w:t>2,20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C9358AF" w14:textId="29F50CE5" w:rsidR="006B084F" w:rsidRPr="00DE0E55" w:rsidRDefault="00772AA6">
            <w:pPr>
              <w:spacing w:after="0"/>
              <w:jc w:val="center"/>
            </w:pPr>
            <w:r w:rsidRPr="004F06A1">
              <w:t>2,90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2BBDEFFE" w14:textId="4A08F8C3" w:rsidR="006B084F" w:rsidRPr="00DE0E55" w:rsidRDefault="00772AA6">
            <w:pPr>
              <w:spacing w:after="0"/>
              <w:jc w:val="center"/>
            </w:pPr>
            <w:r w:rsidRPr="004F06A1">
              <w:t>4,00</w:t>
            </w:r>
          </w:p>
        </w:tc>
      </w:tr>
      <w:tr w:rsidR="00DE0E55" w:rsidRPr="00DE0E55" w14:paraId="1686B662" w14:textId="5AFB4DD4">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69E3611E" w14:textId="0F370909" w:rsidR="006B084F" w:rsidRPr="00DE0E55" w:rsidRDefault="00772AA6">
            <w:pPr>
              <w:spacing w:after="0"/>
              <w:jc w:val="center"/>
            </w:pPr>
            <w:r w:rsidRPr="004F06A1">
              <w:t>2,40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3119A75" w14:textId="4E996D0F" w:rsidR="006B084F" w:rsidRPr="00DE0E55" w:rsidRDefault="00772AA6">
            <w:pPr>
              <w:spacing w:after="0"/>
              <w:jc w:val="center"/>
            </w:pPr>
            <w:r w:rsidRPr="004F06A1">
              <w:t>3,10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55F5D2F" w14:textId="7ECEB4CE" w:rsidR="006B084F" w:rsidRPr="00DE0E55" w:rsidRDefault="00772AA6">
            <w:pPr>
              <w:spacing w:after="0"/>
              <w:jc w:val="center"/>
            </w:pPr>
            <w:r w:rsidRPr="004F06A1">
              <w:t>4,40</w:t>
            </w:r>
          </w:p>
        </w:tc>
      </w:tr>
      <w:tr w:rsidR="00DE0E55" w:rsidRPr="00DE0E55" w14:paraId="43808182" w14:textId="16F14AD4">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90F8D11" w14:textId="03AF01DB" w:rsidR="006B084F" w:rsidRPr="00DE0E55" w:rsidRDefault="00772AA6">
            <w:pPr>
              <w:spacing w:after="0"/>
              <w:jc w:val="center"/>
            </w:pPr>
            <w:r w:rsidRPr="004F06A1">
              <w:t>2,60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74A3993E" w14:textId="137A44F2" w:rsidR="006B084F" w:rsidRPr="00DE0E55" w:rsidRDefault="00772AA6">
            <w:pPr>
              <w:spacing w:after="0"/>
              <w:jc w:val="center"/>
            </w:pPr>
            <w:r w:rsidRPr="004F06A1">
              <w:t>3,40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33AD815" w14:textId="0BB76D85" w:rsidR="006B084F" w:rsidRPr="00DE0E55" w:rsidRDefault="00772AA6">
            <w:pPr>
              <w:spacing w:after="0"/>
              <w:jc w:val="center"/>
            </w:pPr>
            <w:r w:rsidRPr="004F06A1">
              <w:t>4,80</w:t>
            </w:r>
          </w:p>
        </w:tc>
      </w:tr>
      <w:tr w:rsidR="00DE0E55" w:rsidRPr="00DE0E55" w14:paraId="4F77DB1D" w14:textId="49583CE6">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33F536F0" w14:textId="74F519DC" w:rsidR="006B084F" w:rsidRPr="00DE0E55" w:rsidRDefault="00772AA6">
            <w:pPr>
              <w:spacing w:after="0"/>
              <w:jc w:val="center"/>
            </w:pPr>
            <w:r w:rsidRPr="004F06A1">
              <w:t>2,80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61495F71" w14:textId="3B41048B" w:rsidR="006B084F" w:rsidRPr="00DE0E55" w:rsidRDefault="00772AA6">
            <w:pPr>
              <w:spacing w:after="0"/>
              <w:jc w:val="center"/>
            </w:pPr>
            <w:r w:rsidRPr="004F06A1">
              <w:t>3,60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56DF4C1D" w14:textId="78860AC6" w:rsidR="006B084F" w:rsidRPr="00DE0E55" w:rsidRDefault="00772AA6">
            <w:pPr>
              <w:spacing w:after="0"/>
              <w:jc w:val="center"/>
            </w:pPr>
            <w:r w:rsidRPr="004F06A1">
              <w:t>5,20</w:t>
            </w:r>
          </w:p>
        </w:tc>
      </w:tr>
      <w:tr w:rsidR="00DE0E55" w:rsidRPr="00DE0E55" w14:paraId="17FB6FCE" w14:textId="2F96C83D">
        <w:trPr>
          <w:trHeight w:val="45"/>
          <w:tblCellSpacing w:w="0" w:type="auto"/>
        </w:trPr>
        <w:tc>
          <w:tcPr>
            <w:tcW w:w="4015" w:type="dxa"/>
            <w:tcBorders>
              <w:bottom w:val="single" w:sz="8" w:space="0" w:color="000000"/>
              <w:right w:val="single" w:sz="8" w:space="0" w:color="000000"/>
            </w:tcBorders>
            <w:tcMar>
              <w:top w:w="15" w:type="dxa"/>
              <w:left w:w="15" w:type="dxa"/>
              <w:bottom w:w="15" w:type="dxa"/>
              <w:right w:w="15" w:type="dxa"/>
            </w:tcMar>
            <w:vAlign w:val="center"/>
          </w:tcPr>
          <w:p w14:paraId="441DB490" w14:textId="7FF6BC95" w:rsidR="006B084F" w:rsidRPr="00DE0E55" w:rsidRDefault="00772AA6">
            <w:pPr>
              <w:spacing w:after="0"/>
              <w:jc w:val="center"/>
            </w:pPr>
            <w:r w:rsidRPr="004F06A1">
              <w:t>3,00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2A4C7A9" w14:textId="1CE697DE" w:rsidR="006B084F" w:rsidRPr="00DE0E55" w:rsidRDefault="00772AA6">
            <w:pPr>
              <w:spacing w:after="0"/>
              <w:jc w:val="center"/>
            </w:pPr>
            <w:r w:rsidRPr="004F06A1">
              <w:t>3,90</w:t>
            </w:r>
          </w:p>
        </w:tc>
        <w:tc>
          <w:tcPr>
            <w:tcW w:w="4142" w:type="dxa"/>
            <w:tcBorders>
              <w:bottom w:val="single" w:sz="8" w:space="0" w:color="000000"/>
              <w:right w:val="single" w:sz="8" w:space="0" w:color="000000"/>
            </w:tcBorders>
            <w:tcMar>
              <w:top w:w="15" w:type="dxa"/>
              <w:left w:w="15" w:type="dxa"/>
              <w:bottom w:w="15" w:type="dxa"/>
              <w:right w:w="15" w:type="dxa"/>
            </w:tcMar>
            <w:vAlign w:val="center"/>
          </w:tcPr>
          <w:p w14:paraId="468C85F2" w14:textId="66A052D6" w:rsidR="006B084F" w:rsidRPr="00DE0E55" w:rsidRDefault="00772AA6">
            <w:pPr>
              <w:spacing w:after="0"/>
              <w:jc w:val="center"/>
            </w:pPr>
            <w:r w:rsidRPr="004F06A1">
              <w:t>5,60</w:t>
            </w:r>
          </w:p>
        </w:tc>
      </w:tr>
    </w:tbl>
    <w:p w14:paraId="7590D1C0" w14:textId="77777777" w:rsidR="00166DFD" w:rsidRDefault="00166DFD">
      <w:pPr>
        <w:spacing w:before="25" w:after="0"/>
        <w:jc w:val="both"/>
        <w:rPr>
          <w:b/>
        </w:rPr>
      </w:pPr>
    </w:p>
    <w:p w14:paraId="23FCF1FA" w14:textId="43823750" w:rsidR="006B084F" w:rsidRPr="00DE0E55" w:rsidRDefault="00772AA6">
      <w:pPr>
        <w:spacing w:before="25" w:after="0"/>
        <w:jc w:val="both"/>
      </w:pPr>
      <w:r w:rsidRPr="004F06A1">
        <w:rPr>
          <w:b/>
        </w:rPr>
        <w:t xml:space="preserve">Tabela. </w:t>
      </w:r>
      <w:r w:rsidRPr="00096DD2">
        <w:rPr>
          <w:b/>
          <w:color w:val="000000"/>
        </w:rPr>
        <w:t xml:space="preserve">3. </w:t>
      </w:r>
      <w:r w:rsidRPr="004F06A1">
        <w:rPr>
          <w:b/>
        </w:rPr>
        <w:t>Uzupełnienie zakresu - kryterium dla testów: warstwa półchłonna. Wartości współczynnika c dla HVL w zależności od kombinacji anoda/filtr.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479"/>
      </w:tblGrid>
      <w:tr w:rsidR="00DE0E55" w:rsidRPr="00DE0E55" w14:paraId="0B95286F"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39DBC9E1" w14:textId="77777777" w:rsidR="006B084F" w:rsidRPr="00DE0E55" w:rsidRDefault="00772AA6">
            <w:pPr>
              <w:spacing w:after="0"/>
              <w:jc w:val="center"/>
            </w:pPr>
            <w:r w:rsidRPr="004F06A1">
              <w:rPr>
                <w:b/>
              </w:rPr>
              <w:t>Kombinacja anoda/filtr</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3FDC9035" w14:textId="77777777" w:rsidR="006B084F" w:rsidRPr="00DE0E55" w:rsidRDefault="00772AA6">
            <w:pPr>
              <w:spacing w:after="0"/>
              <w:jc w:val="center"/>
            </w:pPr>
            <w:r w:rsidRPr="004F06A1">
              <w:rPr>
                <w:b/>
              </w:rPr>
              <w:t>Współczynnik c [-]</w:t>
            </w:r>
          </w:p>
        </w:tc>
      </w:tr>
      <w:tr w:rsidR="00DE0E55" w:rsidRPr="00DE0E55" w14:paraId="4D19473C"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743CE25E" w14:textId="77777777" w:rsidR="006B084F" w:rsidRPr="00DE0E55" w:rsidRDefault="00772AA6">
            <w:pPr>
              <w:spacing w:after="0"/>
              <w:jc w:val="center"/>
            </w:pPr>
            <w:r w:rsidRPr="004F06A1">
              <w:t>Mo/Mo</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5EC52B41" w14:textId="77777777" w:rsidR="006B084F" w:rsidRPr="00DE0E55" w:rsidRDefault="00772AA6">
            <w:pPr>
              <w:spacing w:after="0"/>
              <w:jc w:val="center"/>
            </w:pPr>
            <w:r w:rsidRPr="004F06A1">
              <w:t>0,12</w:t>
            </w:r>
          </w:p>
        </w:tc>
      </w:tr>
      <w:tr w:rsidR="00DE0E55" w:rsidRPr="00DE0E55" w14:paraId="3E981949"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5DCEB4D8" w14:textId="77777777" w:rsidR="006B084F" w:rsidRPr="00DE0E55" w:rsidRDefault="00772AA6">
            <w:pPr>
              <w:spacing w:after="0"/>
              <w:jc w:val="center"/>
            </w:pPr>
            <w:r w:rsidRPr="004F06A1">
              <w:t>Mo/Rh</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5DFC9976" w14:textId="77777777" w:rsidR="006B084F" w:rsidRPr="00DE0E55" w:rsidRDefault="00772AA6">
            <w:pPr>
              <w:spacing w:after="0"/>
              <w:jc w:val="center"/>
            </w:pPr>
            <w:r w:rsidRPr="004F06A1">
              <w:t>0,19</w:t>
            </w:r>
          </w:p>
        </w:tc>
      </w:tr>
      <w:tr w:rsidR="00DE0E55" w:rsidRPr="00DE0E55" w14:paraId="1BF3BC53"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6C0EE20E" w14:textId="77777777" w:rsidR="006B084F" w:rsidRPr="00DE0E55" w:rsidRDefault="00772AA6">
            <w:pPr>
              <w:spacing w:after="0"/>
              <w:jc w:val="center"/>
            </w:pPr>
            <w:r w:rsidRPr="004F06A1">
              <w:t>Rh/Rh</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12031971" w14:textId="77777777" w:rsidR="006B084F" w:rsidRPr="00DE0E55" w:rsidRDefault="00772AA6">
            <w:pPr>
              <w:spacing w:after="0"/>
              <w:jc w:val="center"/>
            </w:pPr>
            <w:r w:rsidRPr="004F06A1">
              <w:t>0,22</w:t>
            </w:r>
          </w:p>
        </w:tc>
      </w:tr>
      <w:tr w:rsidR="00DE0E55" w:rsidRPr="00DE0E55" w14:paraId="34AA564A"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708C7F6F" w14:textId="77777777" w:rsidR="006B084F" w:rsidRPr="00DE0E55" w:rsidRDefault="00772AA6">
            <w:pPr>
              <w:spacing w:after="0"/>
              <w:jc w:val="center"/>
            </w:pPr>
            <w:r w:rsidRPr="004F06A1">
              <w:t>W/Al</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5901C9DF" w14:textId="77777777" w:rsidR="006B084F" w:rsidRPr="00DE0E55" w:rsidRDefault="00772AA6">
            <w:pPr>
              <w:spacing w:after="0"/>
              <w:jc w:val="center"/>
            </w:pPr>
            <w:r w:rsidRPr="004F06A1">
              <w:t>0,25</w:t>
            </w:r>
          </w:p>
        </w:tc>
      </w:tr>
      <w:tr w:rsidR="00DE0E55" w:rsidRPr="00DE0E55" w14:paraId="215CFE85"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05BD2C67" w14:textId="77777777" w:rsidR="006B084F" w:rsidRPr="00DE0E55" w:rsidRDefault="00772AA6">
            <w:pPr>
              <w:spacing w:after="0"/>
              <w:jc w:val="center"/>
            </w:pPr>
            <w:r w:rsidRPr="004F06A1">
              <w:t>W/Rh</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455D24E3" w14:textId="77777777" w:rsidR="006B084F" w:rsidRPr="00DE0E55" w:rsidRDefault="00772AA6">
            <w:pPr>
              <w:spacing w:after="0"/>
              <w:jc w:val="center"/>
            </w:pPr>
            <w:r w:rsidRPr="004F06A1">
              <w:t>0,30</w:t>
            </w:r>
          </w:p>
        </w:tc>
      </w:tr>
      <w:tr w:rsidR="00DE0E55" w:rsidRPr="00DE0E55" w14:paraId="122BF82D" w14:textId="77777777">
        <w:trPr>
          <w:trHeight w:val="45"/>
          <w:tblCellSpacing w:w="0" w:type="auto"/>
        </w:trPr>
        <w:tc>
          <w:tcPr>
            <w:tcW w:w="6150" w:type="dxa"/>
            <w:tcBorders>
              <w:bottom w:val="single" w:sz="8" w:space="0" w:color="000000"/>
              <w:right w:val="single" w:sz="8" w:space="0" w:color="000000"/>
            </w:tcBorders>
            <w:tcMar>
              <w:top w:w="15" w:type="dxa"/>
              <w:left w:w="15" w:type="dxa"/>
              <w:bottom w:w="15" w:type="dxa"/>
              <w:right w:w="15" w:type="dxa"/>
            </w:tcMar>
            <w:vAlign w:val="center"/>
          </w:tcPr>
          <w:p w14:paraId="079CF6EE" w14:textId="77777777" w:rsidR="006B084F" w:rsidRPr="00DE0E55" w:rsidRDefault="00772AA6">
            <w:pPr>
              <w:spacing w:after="0"/>
              <w:jc w:val="center"/>
            </w:pPr>
            <w:r w:rsidRPr="004F06A1">
              <w:t>W/Ag</w:t>
            </w:r>
          </w:p>
        </w:tc>
        <w:tc>
          <w:tcPr>
            <w:tcW w:w="6149" w:type="dxa"/>
            <w:tcBorders>
              <w:bottom w:val="single" w:sz="8" w:space="0" w:color="000000"/>
              <w:right w:val="single" w:sz="8" w:space="0" w:color="000000"/>
            </w:tcBorders>
            <w:tcMar>
              <w:top w:w="15" w:type="dxa"/>
              <w:left w:w="15" w:type="dxa"/>
              <w:bottom w:w="15" w:type="dxa"/>
              <w:right w:w="15" w:type="dxa"/>
            </w:tcMar>
            <w:vAlign w:val="center"/>
          </w:tcPr>
          <w:p w14:paraId="2BB9CE4C" w14:textId="77777777" w:rsidR="006B084F" w:rsidRPr="00DE0E55" w:rsidRDefault="00772AA6">
            <w:pPr>
              <w:spacing w:after="0"/>
              <w:jc w:val="center"/>
            </w:pPr>
            <w:r w:rsidRPr="004F06A1">
              <w:t>0,32</w:t>
            </w:r>
          </w:p>
        </w:tc>
      </w:tr>
    </w:tbl>
    <w:p w14:paraId="6AC29990" w14:textId="77777777" w:rsidR="00B46ED6" w:rsidRPr="004F06A1" w:rsidRDefault="00B46ED6">
      <w:pPr>
        <w:spacing w:before="25" w:after="0"/>
        <w:jc w:val="both"/>
        <w:rPr>
          <w:b/>
        </w:rPr>
      </w:pPr>
    </w:p>
    <w:p w14:paraId="7DA332BC" w14:textId="77777777" w:rsidR="00B46ED6" w:rsidRPr="004F06A1" w:rsidRDefault="00B46ED6">
      <w:pPr>
        <w:spacing w:before="25" w:after="0"/>
        <w:jc w:val="both"/>
        <w:rPr>
          <w:b/>
        </w:rPr>
      </w:pPr>
    </w:p>
    <w:p w14:paraId="3BDCA386" w14:textId="2643036A" w:rsidR="006B084F" w:rsidRPr="00DE0E55" w:rsidRDefault="00772AA6">
      <w:pPr>
        <w:spacing w:before="25" w:after="0"/>
        <w:jc w:val="both"/>
      </w:pPr>
      <w:r w:rsidRPr="004F06A1">
        <w:rPr>
          <w:b/>
        </w:rPr>
        <w:lastRenderedPageBreak/>
        <w:t>Tabela</w:t>
      </w:r>
      <w:r w:rsidR="00411F15" w:rsidRPr="004F06A1">
        <w:rPr>
          <w:b/>
        </w:rPr>
        <w:t xml:space="preserve"> </w:t>
      </w:r>
      <w:r w:rsidR="0085512F" w:rsidRPr="00096DD2">
        <w:rPr>
          <w:b/>
          <w:color w:val="000000"/>
        </w:rPr>
        <w:t>4.</w:t>
      </w:r>
      <w:r w:rsidRPr="00096DD2">
        <w:rPr>
          <w:b/>
          <w:color w:val="000000"/>
        </w:rPr>
        <w:t xml:space="preserve"> </w:t>
      </w:r>
      <w:r w:rsidRPr="004F06A1">
        <w:rPr>
          <w:b/>
        </w:rPr>
        <w:t>Uzupełnienie zakresu - kryterium dla testów: dawka gruczołowa. Wartości średniej dawki gruczołowej w zależności od grubości PMMA.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62"/>
        <w:gridCol w:w="2992"/>
        <w:gridCol w:w="3038"/>
      </w:tblGrid>
      <w:tr w:rsidR="00DE0E55" w:rsidRPr="00DE0E55" w14:paraId="7F2C2640"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1A7A28F8" w14:textId="77777777" w:rsidR="006B084F" w:rsidRPr="00DE0E55" w:rsidRDefault="00772AA6">
            <w:pPr>
              <w:spacing w:after="0"/>
              <w:jc w:val="center"/>
            </w:pPr>
            <w:r w:rsidRPr="004F06A1">
              <w:rPr>
                <w:b/>
              </w:rPr>
              <w:t>Grubość fantomu z PMMA [cm]</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5B826B0A" w14:textId="77777777" w:rsidR="006B084F" w:rsidRPr="00DE0E55" w:rsidRDefault="00772AA6">
            <w:pPr>
              <w:spacing w:after="0"/>
              <w:jc w:val="center"/>
            </w:pPr>
            <w:r w:rsidRPr="004F06A1">
              <w:rPr>
                <w:b/>
              </w:rPr>
              <w:t>Ekwiwalent grubości piersi</w:t>
            </w:r>
          </w:p>
          <w:p w14:paraId="35513A45" w14:textId="77777777" w:rsidR="006B084F" w:rsidRPr="00DE0E55" w:rsidRDefault="00772AA6">
            <w:pPr>
              <w:spacing w:before="25" w:after="0"/>
              <w:jc w:val="center"/>
            </w:pPr>
            <w:r w:rsidRPr="004F06A1">
              <w:rPr>
                <w:b/>
              </w:rPr>
              <w:t>[cm]</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8354887" w14:textId="77777777" w:rsidR="006B084F" w:rsidRPr="00DE0E55" w:rsidRDefault="00772AA6">
            <w:pPr>
              <w:spacing w:after="0"/>
              <w:jc w:val="center"/>
            </w:pPr>
            <w:r w:rsidRPr="004F06A1">
              <w:rPr>
                <w:b/>
              </w:rPr>
              <w:t>Maksymalna wartość średniej dawki gruczołowej [</w:t>
            </w:r>
            <w:proofErr w:type="spellStart"/>
            <w:r w:rsidRPr="004F06A1">
              <w:rPr>
                <w:b/>
              </w:rPr>
              <w:t>mGy</w:t>
            </w:r>
            <w:proofErr w:type="spellEnd"/>
            <w:r w:rsidRPr="004F06A1">
              <w:rPr>
                <w:b/>
              </w:rPr>
              <w:t>]</w:t>
            </w:r>
          </w:p>
        </w:tc>
      </w:tr>
      <w:tr w:rsidR="00DE0E55" w:rsidRPr="00DE0E55" w14:paraId="2B72DFC5"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5BC462D4" w14:textId="77777777" w:rsidR="006B084F" w:rsidRPr="00DE0E55" w:rsidRDefault="00772AA6">
            <w:pPr>
              <w:spacing w:after="0"/>
              <w:jc w:val="center"/>
            </w:pPr>
            <w:r w:rsidRPr="004F06A1">
              <w:t>2,0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18104957" w14:textId="77777777" w:rsidR="006B084F" w:rsidRPr="00DE0E55" w:rsidRDefault="00772AA6">
            <w:pPr>
              <w:spacing w:after="0"/>
              <w:jc w:val="center"/>
            </w:pPr>
            <w:r w:rsidRPr="004F06A1">
              <w:t>2,1</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43DA5EC7" w14:textId="77777777" w:rsidR="006B084F" w:rsidRPr="00DE0E55" w:rsidRDefault="00772AA6">
            <w:pPr>
              <w:spacing w:after="0"/>
              <w:jc w:val="center"/>
            </w:pPr>
            <w:r w:rsidRPr="004F06A1">
              <w:t>1,0</w:t>
            </w:r>
          </w:p>
        </w:tc>
      </w:tr>
      <w:tr w:rsidR="00DE0E55" w:rsidRPr="00DE0E55" w14:paraId="0739877D"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70FF5C7C" w14:textId="77777777" w:rsidR="006B084F" w:rsidRPr="00DE0E55" w:rsidRDefault="00772AA6">
            <w:pPr>
              <w:spacing w:after="0"/>
              <w:jc w:val="center"/>
            </w:pPr>
            <w:r w:rsidRPr="004F06A1">
              <w:t>4,5</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F8BEBAC" w14:textId="77777777" w:rsidR="006B084F" w:rsidRPr="00DE0E55" w:rsidRDefault="00772AA6">
            <w:pPr>
              <w:spacing w:after="0"/>
              <w:jc w:val="center"/>
            </w:pPr>
            <w:r w:rsidRPr="004F06A1">
              <w:t>5,3</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05DCEB3F" w14:textId="77777777" w:rsidR="006B084F" w:rsidRPr="00DE0E55" w:rsidRDefault="00772AA6">
            <w:pPr>
              <w:spacing w:after="0"/>
              <w:jc w:val="center"/>
            </w:pPr>
            <w:r w:rsidRPr="004F06A1">
              <w:t>2,5</w:t>
            </w:r>
          </w:p>
        </w:tc>
      </w:tr>
      <w:tr w:rsidR="006B084F" w:rsidRPr="00DE0E55" w14:paraId="68D13DFE" w14:textId="77777777">
        <w:trPr>
          <w:trHeight w:val="45"/>
          <w:tblCellSpacing w:w="0" w:type="auto"/>
        </w:trPr>
        <w:tc>
          <w:tcPr>
            <w:tcW w:w="4099" w:type="dxa"/>
            <w:tcBorders>
              <w:bottom w:val="single" w:sz="8" w:space="0" w:color="000000"/>
              <w:right w:val="single" w:sz="8" w:space="0" w:color="000000"/>
            </w:tcBorders>
            <w:tcMar>
              <w:top w:w="15" w:type="dxa"/>
              <w:left w:w="15" w:type="dxa"/>
              <w:bottom w:w="15" w:type="dxa"/>
              <w:right w:w="15" w:type="dxa"/>
            </w:tcMar>
            <w:vAlign w:val="center"/>
          </w:tcPr>
          <w:p w14:paraId="450F7158" w14:textId="77777777" w:rsidR="006B084F" w:rsidRPr="00DE0E55" w:rsidRDefault="00772AA6">
            <w:pPr>
              <w:spacing w:after="0"/>
              <w:jc w:val="center"/>
            </w:pPr>
            <w:r w:rsidRPr="004F06A1">
              <w:t>7,0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7C7C19E0" w14:textId="77777777" w:rsidR="006B084F" w:rsidRPr="00DE0E55" w:rsidRDefault="00772AA6">
            <w:pPr>
              <w:spacing w:after="0"/>
              <w:jc w:val="center"/>
            </w:pPr>
            <w:r w:rsidRPr="004F06A1">
              <w:t>9,0</w:t>
            </w:r>
          </w:p>
        </w:tc>
        <w:tc>
          <w:tcPr>
            <w:tcW w:w="4100" w:type="dxa"/>
            <w:tcBorders>
              <w:bottom w:val="single" w:sz="8" w:space="0" w:color="000000"/>
              <w:right w:val="single" w:sz="8" w:space="0" w:color="000000"/>
            </w:tcBorders>
            <w:tcMar>
              <w:top w:w="15" w:type="dxa"/>
              <w:left w:w="15" w:type="dxa"/>
              <w:bottom w:w="15" w:type="dxa"/>
              <w:right w:w="15" w:type="dxa"/>
            </w:tcMar>
            <w:vAlign w:val="center"/>
          </w:tcPr>
          <w:p w14:paraId="3FF9AF92" w14:textId="77777777" w:rsidR="006B084F" w:rsidRPr="00DE0E55" w:rsidRDefault="00772AA6">
            <w:pPr>
              <w:spacing w:after="0"/>
              <w:jc w:val="center"/>
            </w:pPr>
            <w:r w:rsidRPr="004F06A1">
              <w:t>6,5</w:t>
            </w:r>
          </w:p>
        </w:tc>
      </w:tr>
    </w:tbl>
    <w:p w14:paraId="7643C6BA" w14:textId="4E3FED59" w:rsidR="002A1C47" w:rsidRDefault="002A1C47">
      <w:pPr>
        <w:spacing w:before="80" w:after="0"/>
        <w:rPr>
          <w:sz w:val="20"/>
          <w:szCs w:val="20"/>
        </w:rPr>
      </w:pPr>
    </w:p>
    <w:p w14:paraId="05814547" w14:textId="77777777" w:rsidR="002A1C47" w:rsidRPr="00DE0E55" w:rsidRDefault="002A1C47">
      <w:pPr>
        <w:spacing w:before="80" w:after="0"/>
      </w:pPr>
    </w:p>
    <w:p w14:paraId="685C1E02" w14:textId="26016D7D" w:rsidR="006B084F" w:rsidRPr="00DE0E55" w:rsidRDefault="00772AA6" w:rsidP="0059081E">
      <w:pPr>
        <w:spacing w:before="89" w:after="0"/>
      </w:pPr>
      <w:r w:rsidRPr="004F06A1">
        <w:rPr>
          <w:b/>
        </w:rPr>
        <w:t>II. Testy podstawowe i testy specjalistyczne urządzeń radiologicznych stosowanych w medycynie nuklearnej.</w:t>
      </w:r>
    </w:p>
    <w:p w14:paraId="30F8102A" w14:textId="404F3A14" w:rsidR="006B084F" w:rsidRDefault="00772AA6" w:rsidP="00DD6637">
      <w:pPr>
        <w:spacing w:after="0"/>
        <w:jc w:val="both"/>
      </w:pPr>
      <w:r w:rsidRPr="004F06A1">
        <w:t>1. Określenia i pojęcia użyte w testach specjalistycznych i testach podstawowych w medycynie nuklearnej:</w:t>
      </w:r>
    </w:p>
    <w:p w14:paraId="3A73E33D" w14:textId="77777777" w:rsidR="000C5EDE" w:rsidRPr="00DE0E55" w:rsidRDefault="000C5EDE" w:rsidP="001D28A9">
      <w:pPr>
        <w:spacing w:after="0"/>
        <w:jc w:val="both"/>
      </w:pPr>
    </w:p>
    <w:p w14:paraId="3790E224" w14:textId="061662B9" w:rsidR="006B084F" w:rsidRPr="00DE0E55" w:rsidRDefault="00772AA6" w:rsidP="002D4659">
      <w:pPr>
        <w:spacing w:before="25" w:after="0"/>
        <w:jc w:val="both"/>
      </w:pPr>
      <w:r w:rsidRPr="004F06A1">
        <w:t>1)</w:t>
      </w:r>
      <w:r w:rsidRPr="004F06A1">
        <w:rPr>
          <w:b/>
        </w:rPr>
        <w:t xml:space="preserve"> CFOV </w:t>
      </w:r>
      <w:r w:rsidRPr="004F06A1">
        <w:t>- centralne pole widzenia, obszar równy 75</w:t>
      </w:r>
      <w:r w:rsidR="009E34F7" w:rsidRPr="004F06A1">
        <w:t xml:space="preserve"> %</w:t>
      </w:r>
      <w:r w:rsidRPr="004F06A1">
        <w:t xml:space="preserve"> liniowego wymiaru użytecznego pola widzenia (UFOV);</w:t>
      </w:r>
    </w:p>
    <w:p w14:paraId="4C405279" w14:textId="23D609E8" w:rsidR="006B084F" w:rsidRPr="00DE0E55" w:rsidRDefault="00772AA6" w:rsidP="002D4659">
      <w:pPr>
        <w:spacing w:before="25" w:after="0"/>
        <w:jc w:val="both"/>
      </w:pPr>
      <w:r w:rsidRPr="004F06A1">
        <w:t xml:space="preserve">2) </w:t>
      </w:r>
      <w:r w:rsidRPr="004F06A1">
        <w:rPr>
          <w:b/>
        </w:rPr>
        <w:t xml:space="preserve">czułość systemu </w:t>
      </w:r>
      <w:r w:rsidRPr="004F06A1">
        <w:t xml:space="preserve">- frakcja fotonów wyemitowanych przez radionuklid o znanej aktywności, w postaci płaskiego źródła o określonych rozmiarach umieszczonego centralnie w osi kolimatora, w płaszczyźnie poziomej do kolimatora, zarejestrowana przez detektor gamma kamery z założonym kolimatorem, wyznaczana dla każdego kolimatora, wyrażona w jednostkach: </w:t>
      </w:r>
      <w:r w:rsidR="00E73A5A">
        <w:t xml:space="preserve">liczby </w:t>
      </w:r>
      <w:proofErr w:type="spellStart"/>
      <w:r w:rsidRPr="004F06A1">
        <w:t>zliczeń</w:t>
      </w:r>
      <w:proofErr w:type="spellEnd"/>
      <w:r w:rsidRPr="004F06A1">
        <w:t>/s/</w:t>
      </w:r>
      <w:proofErr w:type="spellStart"/>
      <w:r w:rsidRPr="004F06A1">
        <w:t>MBq</w:t>
      </w:r>
      <w:proofErr w:type="spellEnd"/>
      <w:r w:rsidRPr="004F06A1">
        <w:t>;</w:t>
      </w:r>
    </w:p>
    <w:p w14:paraId="5AA8CC2A" w14:textId="5D06B4CB" w:rsidR="006B084F" w:rsidRPr="00DE0E55" w:rsidRDefault="00772AA6" w:rsidP="002D4659">
      <w:pPr>
        <w:spacing w:before="25" w:after="0"/>
        <w:jc w:val="both"/>
      </w:pPr>
      <w:r w:rsidRPr="004F06A1">
        <w:t xml:space="preserve">3) </w:t>
      </w:r>
      <w:r w:rsidRPr="004F06A1">
        <w:rPr>
          <w:b/>
        </w:rPr>
        <w:t xml:space="preserve">duża liczba </w:t>
      </w:r>
      <w:proofErr w:type="spellStart"/>
      <w:r w:rsidRPr="004F06A1">
        <w:rPr>
          <w:b/>
        </w:rPr>
        <w:t>zliczeń</w:t>
      </w:r>
      <w:proofErr w:type="spellEnd"/>
      <w:r w:rsidRPr="004F06A1">
        <w:rPr>
          <w:b/>
        </w:rPr>
        <w:t xml:space="preserve"> </w:t>
      </w:r>
      <w:r w:rsidRPr="004F06A1">
        <w:t xml:space="preserve">- w teście jednorodności detektora gamma kamery, jest to ok. 10 000 </w:t>
      </w:r>
      <w:proofErr w:type="spellStart"/>
      <w:r w:rsidRPr="004F06A1">
        <w:t>zliczeń</w:t>
      </w:r>
      <w:proofErr w:type="spellEnd"/>
      <w:r w:rsidRPr="004F06A1">
        <w:t xml:space="preserve"> w pikselu (tzn. 30-40 mln </w:t>
      </w:r>
      <w:proofErr w:type="spellStart"/>
      <w:r w:rsidRPr="004F06A1">
        <w:t>zliczeń</w:t>
      </w:r>
      <w:proofErr w:type="spellEnd"/>
      <w:r w:rsidRPr="004F06A1">
        <w:t xml:space="preserve"> dla macierzy obrazowej 64</w:t>
      </w:r>
      <w:r w:rsidR="00952B0B">
        <w:t xml:space="preserve"> </w:t>
      </w:r>
      <w:r w:rsidRPr="004F06A1">
        <w:t>x</w:t>
      </w:r>
      <w:r w:rsidR="00952B0B">
        <w:t xml:space="preserve"> </w:t>
      </w:r>
      <w:r w:rsidRPr="004F06A1">
        <w:t xml:space="preserve">64 lub powyżej 100 mln </w:t>
      </w:r>
      <w:proofErr w:type="spellStart"/>
      <w:r w:rsidRPr="004F06A1">
        <w:t>zliczeń</w:t>
      </w:r>
      <w:proofErr w:type="spellEnd"/>
      <w:r w:rsidRPr="004F06A1">
        <w:t xml:space="preserve"> dla macierzy obrazowej 128</w:t>
      </w:r>
      <w:r w:rsidR="00952B0B">
        <w:t xml:space="preserve"> </w:t>
      </w:r>
      <w:r w:rsidRPr="004F06A1">
        <w:t>x</w:t>
      </w:r>
      <w:r w:rsidR="00952B0B">
        <w:t xml:space="preserve"> </w:t>
      </w:r>
      <w:r w:rsidRPr="004F06A1">
        <w:t>128);</w:t>
      </w:r>
    </w:p>
    <w:p w14:paraId="18AD49CB" w14:textId="6546D3AF" w:rsidR="006B084F" w:rsidRPr="00DE0E55" w:rsidRDefault="00772AA6" w:rsidP="002D4659">
      <w:pPr>
        <w:spacing w:before="25" w:after="0"/>
        <w:jc w:val="both"/>
      </w:pPr>
      <w:r w:rsidRPr="004F06A1">
        <w:t xml:space="preserve">4) </w:t>
      </w:r>
      <w:r w:rsidRPr="004F06A1">
        <w:rPr>
          <w:b/>
        </w:rPr>
        <w:t xml:space="preserve">FOV </w:t>
      </w:r>
      <w:r w:rsidRPr="004F06A1">
        <w:t>- pole widzenia, obszar ograniczony przez kolimator;</w:t>
      </w:r>
    </w:p>
    <w:p w14:paraId="4AF49EC0" w14:textId="6933C893" w:rsidR="006B084F" w:rsidRPr="004F06A1" w:rsidRDefault="00772AA6" w:rsidP="002D4659">
      <w:pPr>
        <w:spacing w:before="25" w:after="0"/>
        <w:jc w:val="both"/>
      </w:pPr>
      <w:r w:rsidRPr="004F06A1">
        <w:t>5)</w:t>
      </w:r>
      <w:r w:rsidRPr="004F06A1">
        <w:rPr>
          <w:b/>
        </w:rPr>
        <w:t xml:space="preserve"> FWHM </w:t>
      </w:r>
      <w:r w:rsidRPr="004F06A1">
        <w:t>- pełna szerokość, wykreślonego profilu w punkcie określonym w połowie maksimum wysokości tego profilu. Dla pomiarów rozdzielczości przestrzennej wykreślany jest profil obrazu źródła punktowego lub liniowego, pojedynczego, emitującego promieniowanie gamma radionuklidu;</w:t>
      </w:r>
    </w:p>
    <w:p w14:paraId="257B19D2" w14:textId="102C37B3" w:rsidR="006B084F" w:rsidRPr="00DE0E55" w:rsidRDefault="00845286" w:rsidP="002D4659">
      <w:pPr>
        <w:spacing w:before="25" w:after="0"/>
        <w:jc w:val="both"/>
      </w:pPr>
      <w:r w:rsidRPr="004F06A1">
        <w:t>6</w:t>
      </w:r>
      <w:r w:rsidR="00103130" w:rsidRPr="004F06A1">
        <w:t>)</w:t>
      </w:r>
      <w:r w:rsidR="00772AA6" w:rsidRPr="004F06A1">
        <w:t xml:space="preserve"> </w:t>
      </w:r>
      <w:proofErr w:type="spellStart"/>
      <w:r w:rsidR="000C5EDE" w:rsidRPr="004F06A1">
        <w:rPr>
          <w:b/>
          <w:bCs/>
        </w:rPr>
        <w:t>J</w:t>
      </w:r>
      <w:r w:rsidR="000C5EDE" w:rsidRPr="004F06A1">
        <w:rPr>
          <w:b/>
          <w:bCs/>
          <w:vertAlign w:val="subscript"/>
        </w:rPr>
        <w:t>c</w:t>
      </w:r>
      <w:proofErr w:type="spellEnd"/>
      <w:r w:rsidR="000C5EDE" w:rsidRPr="004F06A1">
        <w:rPr>
          <w:b/>
          <w:bCs/>
        </w:rPr>
        <w:t xml:space="preserve"> </w:t>
      </w:r>
      <w:r w:rsidR="000C5EDE">
        <w:t xml:space="preserve">- </w:t>
      </w:r>
      <w:r w:rsidR="00772AA6" w:rsidRPr="004F06A1">
        <w:rPr>
          <w:bCs/>
        </w:rPr>
        <w:t>jednorodność przestrzenna całkowa</w:t>
      </w:r>
      <w:r w:rsidR="000C5EDE" w:rsidRPr="00E60F70">
        <w:rPr>
          <w:bCs/>
        </w:rPr>
        <w:t>,</w:t>
      </w:r>
      <w:r w:rsidR="00772AA6" w:rsidRPr="004F06A1">
        <w:t xml:space="preserve"> miara zmienności </w:t>
      </w:r>
      <w:r w:rsidR="00E73A5A">
        <w:t xml:space="preserve">liczby </w:t>
      </w:r>
      <w:proofErr w:type="spellStart"/>
      <w:r w:rsidR="00772AA6" w:rsidRPr="004F06A1">
        <w:t>zliczeń</w:t>
      </w:r>
      <w:proofErr w:type="spellEnd"/>
      <w:r w:rsidR="00772AA6" w:rsidRPr="004F06A1">
        <w:t xml:space="preserve"> zarejestrowanych przez detektor, dla zdefiniowanej powierzchni detektora, dla jednorodnego strumienia promieniowania gamma padającego na UFOV kamery, wyrażana wzorem:</w:t>
      </w:r>
    </w:p>
    <w:p w14:paraId="220208E6" w14:textId="0B617BBD" w:rsidR="0059081E" w:rsidRPr="00E73A5A" w:rsidRDefault="002845D9" w:rsidP="002D4659">
      <w:pPr>
        <w:spacing w:before="25" w:after="0"/>
        <w:jc w:val="both"/>
        <w:rPr>
          <w:noProof/>
          <w:lang w:eastAsia="ru-RU"/>
        </w:rPr>
      </w:pPr>
      <m:oMathPara>
        <m:oMathParaPr>
          <m:jc m:val="left"/>
        </m:oMathParaPr>
        <m:oMath>
          <m:sSub>
            <m:sSubPr>
              <m:ctrlPr>
                <w:rPr>
                  <w:rFonts w:ascii="Cambria Math" w:hAnsi="Cambria Math"/>
                  <w:iCs/>
                  <w:noProof/>
                  <w:lang w:eastAsia="ru-RU"/>
                </w:rPr>
              </m:ctrlPr>
            </m:sSubPr>
            <m:e>
              <m:r>
                <m:rPr>
                  <m:sty m:val="p"/>
                </m:rPr>
                <w:rPr>
                  <w:rFonts w:ascii="Cambria Math" w:hAnsi="Cambria Math"/>
                  <w:noProof/>
                  <w:lang w:eastAsia="ru-RU"/>
                </w:rPr>
                <m:t>J</m:t>
              </m:r>
            </m:e>
            <m:sub>
              <m:r>
                <m:rPr>
                  <m:sty m:val="p"/>
                </m:rPr>
                <w:rPr>
                  <w:rFonts w:ascii="Cambria Math" w:hAnsi="Cambria Math"/>
                  <w:noProof/>
                  <w:lang w:eastAsia="ru-RU"/>
                </w:rPr>
                <m:t>c</m:t>
              </m:r>
            </m:sub>
          </m:sSub>
          <m:r>
            <m:rPr>
              <m:nor/>
            </m:rPr>
            <w:rPr>
              <w:noProof/>
              <w:lang w:eastAsia="ru-RU"/>
            </w:rPr>
            <m:t>=</m:t>
          </m:r>
          <m:d>
            <m:dPr>
              <m:ctrlPr>
                <w:rPr>
                  <w:rFonts w:ascii="Cambria Math" w:hAnsi="Cambria Math"/>
                  <w:noProof/>
                  <w:lang w:eastAsia="ru-RU"/>
                </w:rPr>
              </m:ctrlPr>
            </m:dPr>
            <m:e>
              <m:f>
                <m:fPr>
                  <m:ctrlPr>
                    <w:rPr>
                      <w:rFonts w:ascii="Cambria Math" w:hAnsi="Cambria Math"/>
                      <w:noProof/>
                      <w:lang w:eastAsia="ru-RU"/>
                    </w:rPr>
                  </m:ctrlPr>
                </m:fPr>
                <m:num>
                  <m:r>
                    <w:rPr>
                      <w:rFonts w:ascii="Cambria Math" w:hAnsi="Cambria Math"/>
                      <w:noProof/>
                      <w:lang w:eastAsia="ru-RU"/>
                    </w:rPr>
                    <m:t>max-min</m:t>
                  </m:r>
                </m:num>
                <m:den>
                  <m:r>
                    <w:rPr>
                      <w:rFonts w:ascii="Cambria Math" w:hAnsi="Cambria Math"/>
                      <w:noProof/>
                      <w:lang w:eastAsia="ru-RU"/>
                    </w:rPr>
                    <m:t>max+min</m:t>
                  </m:r>
                </m:den>
              </m:f>
            </m:e>
          </m:d>
          <m:r>
            <w:rPr>
              <w:rFonts w:ascii="Cambria Math" w:hAnsi="Cambria Math"/>
              <w:noProof/>
              <w:lang w:eastAsia="ru-RU"/>
            </w:rPr>
            <m:t>⋅</m:t>
          </m:r>
          <m:r>
            <m:rPr>
              <m:nor/>
            </m:rPr>
            <w:rPr>
              <w:noProof/>
              <w:lang w:eastAsia="ru-RU"/>
            </w:rPr>
            <m:t>100</m:t>
          </m:r>
          <m:r>
            <m:rPr>
              <m:nor/>
            </m:rPr>
            <w:rPr>
              <w:rFonts w:ascii="Cambria Math"/>
              <w:noProof/>
              <w:lang w:eastAsia="ru-RU"/>
            </w:rPr>
            <m:t xml:space="preserve"> %</m:t>
          </m:r>
        </m:oMath>
      </m:oMathPara>
    </w:p>
    <w:p w14:paraId="638C3F31" w14:textId="3F49F926" w:rsidR="0089603C" w:rsidRPr="00DE0E55" w:rsidRDefault="0089603C" w:rsidP="002D4659">
      <w:pPr>
        <w:spacing w:before="25" w:after="0"/>
        <w:jc w:val="both"/>
        <w:rPr>
          <w:noProof/>
          <w:lang w:eastAsia="ru-RU"/>
        </w:rPr>
      </w:pPr>
      <w:r w:rsidRPr="00DE0E55">
        <w:rPr>
          <w:noProof/>
          <w:lang w:eastAsia="ru-RU"/>
        </w:rPr>
        <w:t>gdzie:</w:t>
      </w:r>
    </w:p>
    <w:p w14:paraId="037919EA" w14:textId="35D4AD7F" w:rsidR="006B084F" w:rsidRPr="00DE0E55" w:rsidRDefault="00772AA6" w:rsidP="002D4659">
      <w:pPr>
        <w:spacing w:before="25" w:after="0"/>
        <w:jc w:val="both"/>
      </w:pPr>
      <w:r w:rsidRPr="004F06A1">
        <w:t xml:space="preserve">max - maksymalna </w:t>
      </w:r>
      <w:r w:rsidR="00E73A5A">
        <w:t xml:space="preserve">liczba </w:t>
      </w:r>
      <w:proofErr w:type="spellStart"/>
      <w:r w:rsidRPr="004F06A1">
        <w:t>zliczeń</w:t>
      </w:r>
      <w:proofErr w:type="spellEnd"/>
      <w:r w:rsidRPr="004F06A1">
        <w:t xml:space="preserve"> zarejestrowana przez detektor na zdefiniowanej powierzchni</w:t>
      </w:r>
    </w:p>
    <w:p w14:paraId="57E3E65F" w14:textId="3B109E94" w:rsidR="006B084F" w:rsidRPr="00DE0E55" w:rsidRDefault="00772AA6" w:rsidP="002D4659">
      <w:pPr>
        <w:spacing w:before="25" w:after="0"/>
        <w:jc w:val="both"/>
      </w:pPr>
      <w:r w:rsidRPr="004F06A1">
        <w:t xml:space="preserve">min - minimalna </w:t>
      </w:r>
      <w:r w:rsidR="00E73A5A">
        <w:t xml:space="preserve">liczba </w:t>
      </w:r>
      <w:proofErr w:type="spellStart"/>
      <w:r w:rsidRPr="004F06A1">
        <w:t>zliczeń</w:t>
      </w:r>
      <w:proofErr w:type="spellEnd"/>
      <w:r w:rsidRPr="004F06A1">
        <w:t xml:space="preserve"> zarejestrowana przez detektor na zdefiniowanej powierzchni;</w:t>
      </w:r>
    </w:p>
    <w:p w14:paraId="5D09A579" w14:textId="01A775A3" w:rsidR="006B084F" w:rsidRPr="00DE0E55" w:rsidRDefault="00845286" w:rsidP="002D4659">
      <w:pPr>
        <w:spacing w:before="25" w:after="0"/>
        <w:jc w:val="both"/>
      </w:pPr>
      <w:r w:rsidRPr="004F06A1">
        <w:t>7</w:t>
      </w:r>
      <w:r w:rsidR="00103130" w:rsidRPr="004F06A1">
        <w:t>)</w:t>
      </w:r>
      <w:r w:rsidR="00772AA6" w:rsidRPr="004F06A1">
        <w:t xml:space="preserve"> </w:t>
      </w:r>
      <w:r w:rsidR="000C5EDE" w:rsidRPr="004F06A1">
        <w:rPr>
          <w:b/>
          <w:bCs/>
        </w:rPr>
        <w:t>J</w:t>
      </w:r>
      <w:r w:rsidR="000C5EDE" w:rsidRPr="004F06A1">
        <w:rPr>
          <w:b/>
          <w:bCs/>
          <w:vertAlign w:val="subscript"/>
        </w:rPr>
        <w:t>r</w:t>
      </w:r>
      <w:r w:rsidR="000C5EDE" w:rsidRPr="004F06A1">
        <w:rPr>
          <w:b/>
          <w:bCs/>
        </w:rPr>
        <w:t xml:space="preserve"> </w:t>
      </w:r>
      <w:r w:rsidR="000C5EDE">
        <w:t xml:space="preserve">- </w:t>
      </w:r>
      <w:r w:rsidR="00772AA6" w:rsidRPr="004F06A1">
        <w:rPr>
          <w:bCs/>
        </w:rPr>
        <w:t>jednorodność przestrzenna różniczkowa</w:t>
      </w:r>
      <w:r w:rsidR="000C5EDE">
        <w:t>,</w:t>
      </w:r>
      <w:r w:rsidR="00772AA6" w:rsidRPr="004F06A1">
        <w:t xml:space="preserve"> miara zmienności </w:t>
      </w:r>
      <w:r w:rsidR="00E73A5A">
        <w:t xml:space="preserve">liczby </w:t>
      </w:r>
      <w:proofErr w:type="spellStart"/>
      <w:r w:rsidR="00772AA6" w:rsidRPr="004F06A1">
        <w:t>zliczeń</w:t>
      </w:r>
      <w:proofErr w:type="spellEnd"/>
      <w:r w:rsidR="00772AA6" w:rsidRPr="004F06A1">
        <w:t xml:space="preserve"> zarejestrowanych przez detektor dla zdefiniowanej odległości, dla jednorodnego strumienia promieniowania gamma padającego na UFOV kamery, wyrażana wzorem:</w:t>
      </w:r>
    </w:p>
    <w:p w14:paraId="56DAAC77" w14:textId="35AF98E9" w:rsidR="00364575" w:rsidRPr="00DE0E55" w:rsidRDefault="002845D9" w:rsidP="002D4659">
      <w:pPr>
        <w:pStyle w:val="Standard"/>
        <w:suppressAutoHyphens w:val="0"/>
        <w:jc w:val="both"/>
        <w:rPr>
          <w:rFonts w:hint="eastAsia"/>
        </w:rPr>
      </w:pPr>
      <m:oMath>
        <m:sSub>
          <m:sSubPr>
            <m:ctrlPr>
              <w:rPr>
                <w:rFonts w:ascii="Cambria Math" w:hAnsi="Cambria Math"/>
                <w:iCs/>
              </w:rPr>
            </m:ctrlPr>
          </m:sSubPr>
          <m:e>
            <m:r>
              <m:rPr>
                <m:sty m:val="p"/>
              </m:rPr>
              <w:rPr>
                <w:rFonts w:ascii="Cambria Math" w:hAnsi="Cambria Math"/>
              </w:rPr>
              <m:t>J</m:t>
            </m:r>
          </m:e>
          <m:sub>
            <m:r>
              <m:rPr>
                <m:sty m:val="p"/>
              </m:rPr>
              <w:rPr>
                <w:rFonts w:ascii="Cambria Math" w:hAnsi="Cambria Math"/>
              </w:rPr>
              <m:t>r</m:t>
            </m:r>
          </m:sub>
        </m:sSub>
        <m:r>
          <m:rPr>
            <m:nor/>
          </m:rPr>
          <m:t>=</m:t>
        </m:r>
        <m:d>
          <m:dPr>
            <m:ctrlPr>
              <w:rPr>
                <w:rFonts w:ascii="Cambria Math" w:hAnsi="Cambria Math"/>
              </w:rPr>
            </m:ctrlPr>
          </m:dPr>
          <m:e>
            <m:f>
              <m:fPr>
                <m:ctrlPr>
                  <w:rPr>
                    <w:rFonts w:ascii="Cambria Math" w:hAnsi="Cambria Math"/>
                  </w:rPr>
                </m:ctrlPr>
              </m:fPr>
              <m:num>
                <m:r>
                  <w:rPr>
                    <w:rFonts w:ascii="Cambria Math" w:hAnsi="Cambria Math"/>
                  </w:rPr>
                  <m:t>max-min</m:t>
                </m:r>
              </m:num>
              <m:den>
                <m:r>
                  <w:rPr>
                    <w:rFonts w:ascii="Cambria Math" w:hAnsi="Cambria Math"/>
                  </w:rPr>
                  <m:t>max+min</m:t>
                </m:r>
              </m:den>
            </m:f>
          </m:e>
        </m:d>
        <w:bookmarkStart w:id="6" w:name="_Hlk95908062"/>
        <m:r>
          <w:rPr>
            <w:rFonts w:ascii="Cambria Math" w:hAnsi="Cambria Math"/>
          </w:rPr>
          <m:t>⋅</m:t>
        </m:r>
        <m:r>
          <m:rPr>
            <m:nor/>
          </m:rPr>
          <m:t>100</m:t>
        </m:r>
        <m:r>
          <m:rPr>
            <m:nor/>
          </m:rPr>
          <w:rPr>
            <w:rFonts w:ascii="Cambria Math"/>
          </w:rPr>
          <m:t xml:space="preserve"> %</m:t>
        </m:r>
      </m:oMath>
      <w:bookmarkEnd w:id="6"/>
      <w:r w:rsidR="005319CB">
        <w:t xml:space="preserve"> </w:t>
      </w:r>
    </w:p>
    <w:p w14:paraId="01561106" w14:textId="04849234" w:rsidR="0089603C" w:rsidRPr="00DE0E55" w:rsidRDefault="0089603C" w:rsidP="002D4659">
      <w:pPr>
        <w:pStyle w:val="Standard"/>
        <w:suppressAutoHyphens w:val="0"/>
        <w:jc w:val="both"/>
        <w:rPr>
          <w:rFonts w:hint="eastAsia"/>
          <w:noProof/>
          <w:lang w:eastAsia="ru-RU"/>
        </w:rPr>
      </w:pPr>
      <w:r w:rsidRPr="00DE0E55">
        <w:rPr>
          <w:noProof/>
          <w:lang w:eastAsia="ru-RU"/>
        </w:rPr>
        <w:t>gdzie:</w:t>
      </w:r>
    </w:p>
    <w:p w14:paraId="58033DE6" w14:textId="2C89FBA0" w:rsidR="006B084F" w:rsidRPr="00DE0E55" w:rsidRDefault="00772AA6" w:rsidP="002D4659">
      <w:pPr>
        <w:spacing w:before="25" w:after="0"/>
        <w:jc w:val="both"/>
      </w:pPr>
      <w:r w:rsidRPr="004F06A1">
        <w:t xml:space="preserve">max - maksymalna </w:t>
      </w:r>
      <w:r w:rsidR="00E73A5A">
        <w:t xml:space="preserve">liczba </w:t>
      </w:r>
      <w:proofErr w:type="spellStart"/>
      <w:r w:rsidRPr="004F06A1">
        <w:t>zliczeń</w:t>
      </w:r>
      <w:proofErr w:type="spellEnd"/>
      <w:r w:rsidRPr="004F06A1">
        <w:t xml:space="preserve"> zarejestrowana przez detektor na zdefiniowanej odległości (5 kolejnych pikseli w obrazie)</w:t>
      </w:r>
    </w:p>
    <w:p w14:paraId="0F6A7467" w14:textId="4486E42B" w:rsidR="006B084F" w:rsidRPr="00DE0E55" w:rsidRDefault="00772AA6" w:rsidP="002D4659">
      <w:pPr>
        <w:spacing w:before="25" w:after="0"/>
        <w:jc w:val="both"/>
      </w:pPr>
      <w:r w:rsidRPr="004F06A1">
        <w:t xml:space="preserve">min - minimalna </w:t>
      </w:r>
      <w:r w:rsidR="00E73A5A">
        <w:t xml:space="preserve">liczba </w:t>
      </w:r>
      <w:r w:rsidR="00E73A5A" w:rsidRPr="004F06A1">
        <w:t xml:space="preserve"> </w:t>
      </w:r>
      <w:proofErr w:type="spellStart"/>
      <w:r w:rsidRPr="004F06A1">
        <w:t>zliczeń</w:t>
      </w:r>
      <w:proofErr w:type="spellEnd"/>
      <w:r w:rsidRPr="004F06A1">
        <w:t xml:space="preserve"> zarejestrowana przez detektor na zdefiniowanej odległości (5 kolejnych pikseli w obrazie);</w:t>
      </w:r>
    </w:p>
    <w:p w14:paraId="020050B7" w14:textId="61317F16" w:rsidR="006B084F" w:rsidRPr="00DE0E55" w:rsidRDefault="00845286" w:rsidP="002D4659">
      <w:pPr>
        <w:spacing w:before="25" w:after="0"/>
        <w:jc w:val="both"/>
      </w:pPr>
      <w:r w:rsidRPr="004F06A1">
        <w:t>8</w:t>
      </w:r>
      <w:r w:rsidR="00772AA6" w:rsidRPr="004F06A1">
        <w:t xml:space="preserve">) </w:t>
      </w:r>
      <w:r w:rsidR="00772AA6" w:rsidRPr="004F06A1">
        <w:rPr>
          <w:b/>
        </w:rPr>
        <w:t xml:space="preserve">jednorodność przestrzenna zewnętrzna </w:t>
      </w:r>
      <w:r w:rsidR="00772AA6" w:rsidRPr="004F06A1">
        <w:t xml:space="preserve">- </w:t>
      </w:r>
      <w:r w:rsidR="00703C5C" w:rsidRPr="004F06A1">
        <w:t xml:space="preserve">miara zmienności </w:t>
      </w:r>
      <w:r w:rsidR="00E73A5A">
        <w:t xml:space="preserve">liczby </w:t>
      </w:r>
      <w:proofErr w:type="spellStart"/>
      <w:r w:rsidR="00703C5C" w:rsidRPr="004F06A1">
        <w:t>zliczeń</w:t>
      </w:r>
      <w:proofErr w:type="spellEnd"/>
      <w:r w:rsidR="00703C5C" w:rsidRPr="004F06A1">
        <w:t xml:space="preserve"> zarejestrowanych przez detektor</w:t>
      </w:r>
      <w:r w:rsidR="00703C5C" w:rsidRPr="004F06A1" w:rsidDel="00703C5C">
        <w:t xml:space="preserve"> </w:t>
      </w:r>
      <w:r w:rsidR="00772AA6" w:rsidRPr="004F06A1">
        <w:t>z kolimatorem;</w:t>
      </w:r>
    </w:p>
    <w:p w14:paraId="324C9234" w14:textId="42E556B1" w:rsidR="001437CD" w:rsidRPr="004F06A1" w:rsidRDefault="00845286" w:rsidP="002D4659">
      <w:pPr>
        <w:spacing w:before="25" w:after="0"/>
        <w:jc w:val="both"/>
      </w:pPr>
      <w:r w:rsidRPr="004F06A1">
        <w:t>9</w:t>
      </w:r>
      <w:r w:rsidR="00772AA6" w:rsidRPr="004F06A1">
        <w:t xml:space="preserve">) </w:t>
      </w:r>
      <w:r w:rsidR="00772AA6" w:rsidRPr="004F06A1">
        <w:rPr>
          <w:b/>
        </w:rPr>
        <w:t xml:space="preserve">jednorodność przestrzenna wewnętrzna </w:t>
      </w:r>
      <w:r w:rsidR="00772AA6" w:rsidRPr="004F06A1">
        <w:t xml:space="preserve">- </w:t>
      </w:r>
      <w:r w:rsidR="00703C5C" w:rsidRPr="004F06A1">
        <w:t xml:space="preserve">miara zmienności </w:t>
      </w:r>
      <w:r w:rsidR="00E73A5A">
        <w:t xml:space="preserve">liczby </w:t>
      </w:r>
      <w:proofErr w:type="spellStart"/>
      <w:r w:rsidR="00703C5C" w:rsidRPr="004F06A1">
        <w:t>zliczeń</w:t>
      </w:r>
      <w:proofErr w:type="spellEnd"/>
      <w:r w:rsidR="00703C5C" w:rsidRPr="004F06A1">
        <w:t xml:space="preserve"> zarejestrowanych przez detektor</w:t>
      </w:r>
      <w:r w:rsidR="00703C5C" w:rsidRPr="004F06A1" w:rsidDel="00703C5C">
        <w:t xml:space="preserve"> </w:t>
      </w:r>
      <w:r w:rsidR="00772AA6" w:rsidRPr="004F06A1">
        <w:t>bez kolimatora;</w:t>
      </w:r>
      <w:r w:rsidR="003D4E0C" w:rsidRPr="004F06A1">
        <w:br/>
      </w:r>
      <w:r w:rsidR="001437CD" w:rsidRPr="004F06A1">
        <w:t xml:space="preserve">10) </w:t>
      </w:r>
      <w:r w:rsidR="006B0987" w:rsidRPr="004F06A1">
        <w:rPr>
          <w:b/>
          <w:bCs/>
        </w:rPr>
        <w:t>NU</w:t>
      </w:r>
      <w:r w:rsidR="006B0987">
        <w:t xml:space="preserve"> - </w:t>
      </w:r>
      <w:r w:rsidR="001437CD" w:rsidRPr="004F06A1">
        <w:t>niejednorodność obrazu</w:t>
      </w:r>
      <w:r w:rsidR="006B0987" w:rsidRPr="006B0987">
        <w:t>,</w:t>
      </w:r>
      <w:r w:rsidR="001437CD" w:rsidRPr="004F06A1">
        <w:t xml:space="preserve"> wielkość opisana wzorem:</w:t>
      </w:r>
    </w:p>
    <w:p w14:paraId="3A948919" w14:textId="298676E2" w:rsidR="001437CD" w:rsidRPr="00DE0E55" w:rsidRDefault="002845D9" w:rsidP="002D4659">
      <w:pPr>
        <w:jc w:val="both"/>
        <w:rPr>
          <w:szCs w:val="24"/>
        </w:rPr>
      </w:pPr>
      <m:oMathPara>
        <m:oMathParaPr>
          <m:jc m:val="left"/>
        </m:oMathParaPr>
        <m:oMath>
          <m:sSub>
            <m:sSubPr>
              <m:ctrlPr>
                <w:rPr>
                  <w:rFonts w:ascii="Cambria Math" w:eastAsiaTheme="minorHAnsi" w:hAnsi="Cambria Math"/>
                  <w:iCs/>
                  <w:szCs w:val="24"/>
                  <w:lang w:eastAsia="en-US"/>
                </w:rPr>
              </m:ctrlPr>
            </m:sSubPr>
            <m:e>
              <m:r>
                <m:rPr>
                  <m:sty m:val="p"/>
                </m:rPr>
                <w:rPr>
                  <w:rFonts w:ascii="Cambria Math" w:hAnsi="Cambria Math"/>
                  <w:szCs w:val="24"/>
                </w:rPr>
                <m:t>NU</m:t>
              </m:r>
            </m:e>
            <m:sub>
              <m:r>
                <m:rPr>
                  <m:sty m:val="p"/>
                </m:rPr>
                <w:rPr>
                  <w:rFonts w:ascii="Cambria Math" w:hAnsi="Cambria Math"/>
                  <w:szCs w:val="24"/>
                </w:rPr>
                <m:t>vol</m:t>
              </m:r>
            </m:sub>
          </m:sSub>
          <m:r>
            <w:rPr>
              <w:rFonts w:ascii="Cambria Math" w:hAnsi="Cambria Math"/>
              <w:szCs w:val="24"/>
            </w:rPr>
            <m:t>=</m:t>
          </m:r>
          <m:r>
            <m:rPr>
              <m:sty m:val="p"/>
            </m:rPr>
            <w:rPr>
              <w:rFonts w:ascii="Cambria Math" w:hAnsi="Cambria Math"/>
              <w:szCs w:val="24"/>
            </w:rPr>
            <m:t>MAX</m:t>
          </m:r>
          <m:r>
            <w:rPr>
              <w:rFonts w:ascii="Cambria Math" w:hAnsi="Cambria Math"/>
              <w:szCs w:val="24"/>
            </w:rPr>
            <m:t xml:space="preserve"> </m:t>
          </m:r>
          <m:d>
            <m:dPr>
              <m:ctrlPr>
                <w:rPr>
                  <w:rFonts w:ascii="Cambria Math" w:eastAsiaTheme="minorHAnsi" w:hAnsi="Cambria Math"/>
                  <w:i/>
                  <w:szCs w:val="24"/>
                  <w:lang w:eastAsia="en-US"/>
                </w:rPr>
              </m:ctrlPr>
            </m:dPr>
            <m:e>
              <m:f>
                <m:fPr>
                  <m:type m:val="noBar"/>
                  <m:ctrlPr>
                    <w:rPr>
                      <w:rFonts w:ascii="Cambria Math" w:eastAsiaTheme="minorHAnsi" w:hAnsi="Cambria Math"/>
                      <w:i/>
                      <w:szCs w:val="24"/>
                      <w:lang w:eastAsia="en-US"/>
                    </w:rPr>
                  </m:ctrlPr>
                </m:fPr>
                <m:num>
                  <m:f>
                    <m:fPr>
                      <m:ctrlPr>
                        <w:rPr>
                          <w:rFonts w:ascii="Cambria Math" w:eastAsiaTheme="minorHAnsi" w:hAnsi="Cambria Math"/>
                          <w:i/>
                          <w:szCs w:val="24"/>
                          <w:lang w:eastAsia="en-US"/>
                        </w:rPr>
                      </m:ctrlPr>
                    </m:fPr>
                    <m:num>
                      <m:sSub>
                        <m:sSubPr>
                          <m:ctrlPr>
                            <w:rPr>
                              <w:rFonts w:ascii="Cambria Math" w:eastAsiaTheme="minorHAnsi" w:hAnsi="Cambria Math"/>
                              <w:i/>
                              <w:szCs w:val="24"/>
                              <w:lang w:eastAsia="en-US"/>
                            </w:rPr>
                          </m:ctrlPr>
                        </m:sSubPr>
                        <m:e>
                          <m:r>
                            <w:rPr>
                              <w:rFonts w:ascii="Cambria Math" w:hAnsi="Cambria Math"/>
                              <w:szCs w:val="24"/>
                            </w:rPr>
                            <m:t>max</m:t>
                          </m:r>
                        </m:e>
                        <m:sub>
                          <m:r>
                            <w:rPr>
                              <w:rFonts w:ascii="Cambria Math" w:hAnsi="Cambria Math"/>
                              <w:szCs w:val="24"/>
                            </w:rPr>
                            <m:t>j</m:t>
                          </m:r>
                        </m:sub>
                      </m:sSub>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ave</m:t>
                          </m:r>
                        </m:e>
                        <m:sub>
                          <m:r>
                            <w:rPr>
                              <w:rFonts w:ascii="Cambria Math" w:hAnsi="Cambria Math"/>
                              <w:szCs w:val="24"/>
                            </w:rPr>
                            <m:t>j</m:t>
                          </m:r>
                        </m:sub>
                      </m:sSub>
                    </m:num>
                    <m:den>
                      <m:sSub>
                        <m:sSubPr>
                          <m:ctrlPr>
                            <w:rPr>
                              <w:rFonts w:ascii="Cambria Math" w:eastAsiaTheme="minorHAnsi" w:hAnsi="Cambria Math"/>
                              <w:i/>
                              <w:szCs w:val="24"/>
                              <w:lang w:eastAsia="en-US"/>
                            </w:rPr>
                          </m:ctrlPr>
                        </m:sSubPr>
                        <m:e>
                          <m:r>
                            <w:rPr>
                              <w:rFonts w:ascii="Cambria Math" w:hAnsi="Cambria Math"/>
                              <w:szCs w:val="24"/>
                            </w:rPr>
                            <m:t>ave</m:t>
                          </m:r>
                        </m:e>
                        <m:sub>
                          <m:r>
                            <w:rPr>
                              <w:rFonts w:ascii="Cambria Math" w:hAnsi="Cambria Math"/>
                              <w:szCs w:val="24"/>
                            </w:rPr>
                            <m:t>j</m:t>
                          </m:r>
                        </m:sub>
                      </m:sSub>
                    </m:den>
                  </m:f>
                </m:num>
                <m:den>
                  <m:f>
                    <m:fPr>
                      <m:ctrlPr>
                        <w:rPr>
                          <w:rFonts w:ascii="Cambria Math" w:eastAsiaTheme="minorHAnsi" w:hAnsi="Cambria Math"/>
                          <w:i/>
                          <w:szCs w:val="24"/>
                          <w:lang w:eastAsia="en-US"/>
                        </w:rPr>
                      </m:ctrlPr>
                    </m:fPr>
                    <m:num>
                      <m:sSub>
                        <m:sSubPr>
                          <m:ctrlPr>
                            <w:rPr>
                              <w:rFonts w:ascii="Cambria Math" w:eastAsiaTheme="minorHAnsi" w:hAnsi="Cambria Math"/>
                              <w:i/>
                              <w:szCs w:val="24"/>
                              <w:lang w:eastAsia="en-US"/>
                            </w:rPr>
                          </m:ctrlPr>
                        </m:sSubPr>
                        <m:e>
                          <m:r>
                            <w:rPr>
                              <w:rFonts w:ascii="Cambria Math" w:hAnsi="Cambria Math"/>
                              <w:szCs w:val="24"/>
                            </w:rPr>
                            <m:t>ave</m:t>
                          </m:r>
                        </m:e>
                        <m:sub>
                          <m:r>
                            <w:rPr>
                              <w:rFonts w:ascii="Cambria Math" w:hAnsi="Cambria Math"/>
                              <w:szCs w:val="24"/>
                            </w:rPr>
                            <m:t>j</m:t>
                          </m:r>
                        </m:sub>
                      </m:sSub>
                      <m:r>
                        <w:rPr>
                          <w:rFonts w:ascii="Cambria Math" w:hAnsi="Cambria Math"/>
                          <w:szCs w:val="24"/>
                        </w:rPr>
                        <m:t>-</m:t>
                      </m:r>
                      <m:sSub>
                        <m:sSubPr>
                          <m:ctrlPr>
                            <w:rPr>
                              <w:rFonts w:ascii="Cambria Math" w:eastAsiaTheme="minorHAnsi" w:hAnsi="Cambria Math"/>
                              <w:i/>
                              <w:szCs w:val="24"/>
                              <w:lang w:eastAsia="en-US"/>
                            </w:rPr>
                          </m:ctrlPr>
                        </m:sSubPr>
                        <m:e>
                          <m:r>
                            <w:rPr>
                              <w:rFonts w:ascii="Cambria Math" w:hAnsi="Cambria Math"/>
                              <w:szCs w:val="24"/>
                            </w:rPr>
                            <m:t>min</m:t>
                          </m:r>
                        </m:e>
                        <m:sub>
                          <m:r>
                            <w:rPr>
                              <w:rFonts w:ascii="Cambria Math" w:hAnsi="Cambria Math"/>
                              <w:szCs w:val="24"/>
                            </w:rPr>
                            <m:t>j</m:t>
                          </m:r>
                        </m:sub>
                      </m:sSub>
                    </m:num>
                    <m:den>
                      <m:sSub>
                        <m:sSubPr>
                          <m:ctrlPr>
                            <w:rPr>
                              <w:rFonts w:ascii="Cambria Math" w:eastAsiaTheme="minorHAnsi" w:hAnsi="Cambria Math"/>
                              <w:i/>
                              <w:szCs w:val="24"/>
                              <w:lang w:eastAsia="en-US"/>
                            </w:rPr>
                          </m:ctrlPr>
                        </m:sSubPr>
                        <m:e>
                          <m:r>
                            <w:rPr>
                              <w:rFonts w:ascii="Cambria Math" w:hAnsi="Cambria Math"/>
                              <w:szCs w:val="24"/>
                            </w:rPr>
                            <m:t>ave</m:t>
                          </m:r>
                        </m:e>
                        <m:sub>
                          <m:r>
                            <w:rPr>
                              <w:rFonts w:ascii="Cambria Math" w:hAnsi="Cambria Math"/>
                              <w:szCs w:val="24"/>
                            </w:rPr>
                            <m:t>j</m:t>
                          </m:r>
                        </m:sub>
                      </m:sSub>
                    </m:den>
                  </m:f>
                </m:den>
              </m:f>
            </m:e>
          </m:d>
          <m:r>
            <w:rPr>
              <w:rFonts w:ascii="Cambria Math" w:hAnsi="Cambria Math"/>
              <w:szCs w:val="24"/>
            </w:rPr>
            <m:t>⋅</m:t>
          </m:r>
          <m:r>
            <m:rPr>
              <m:nor/>
            </m:rPr>
            <w:rPr>
              <w:szCs w:val="24"/>
            </w:rPr>
            <m:t>100 %</m:t>
          </m:r>
        </m:oMath>
      </m:oMathPara>
    </w:p>
    <w:p w14:paraId="12FB66D8" w14:textId="474335F9" w:rsidR="001437CD" w:rsidRPr="00DE0E55" w:rsidRDefault="001437CD" w:rsidP="002D4659">
      <w:pPr>
        <w:spacing w:before="25" w:after="0"/>
        <w:jc w:val="both"/>
      </w:pPr>
      <w:r w:rsidRPr="00DE0E55">
        <w:t>gdzie:</w:t>
      </w:r>
    </w:p>
    <w:p w14:paraId="792139FE" w14:textId="0F562F76" w:rsidR="001437CD" w:rsidRPr="00DE0E55" w:rsidRDefault="001437CD" w:rsidP="002D4659">
      <w:pPr>
        <w:spacing w:before="25" w:after="0"/>
        <w:jc w:val="both"/>
      </w:pPr>
      <w:proofErr w:type="spellStart"/>
      <w:r w:rsidRPr="00DE0E55">
        <w:t>max</w:t>
      </w:r>
      <w:r w:rsidR="000369C4" w:rsidRPr="00DE0E55">
        <w:rPr>
          <w:vertAlign w:val="subscript"/>
        </w:rPr>
        <w:t>j</w:t>
      </w:r>
      <w:proofErr w:type="spellEnd"/>
      <w:r w:rsidRPr="00DE0E55">
        <w:t xml:space="preserve"> </w:t>
      </w:r>
      <w:r w:rsidR="00A1527F" w:rsidRPr="00DE0E55">
        <w:t xml:space="preserve">– maksymalna liczba </w:t>
      </w:r>
      <w:proofErr w:type="spellStart"/>
      <w:r w:rsidR="00A1527F" w:rsidRPr="00DE0E55">
        <w:t>zliczeń</w:t>
      </w:r>
      <w:proofErr w:type="spellEnd"/>
      <w:r w:rsidR="00A1527F" w:rsidRPr="00DE0E55">
        <w:t xml:space="preserve"> w</w:t>
      </w:r>
      <w:r w:rsidR="000369C4" w:rsidRPr="00DE0E55">
        <w:t>e wszystkich</w:t>
      </w:r>
      <w:r w:rsidR="00A1527F" w:rsidRPr="00DE0E55">
        <w:t xml:space="preserve"> obszar</w:t>
      </w:r>
      <w:r w:rsidR="000369C4" w:rsidRPr="00DE0E55">
        <w:t>ach</w:t>
      </w:r>
      <w:r w:rsidR="00A1527F" w:rsidRPr="00DE0E55">
        <w:t xml:space="preserve"> </w:t>
      </w:r>
      <w:r w:rsidR="000369C4" w:rsidRPr="00DE0E55">
        <w:t>dla wszystkich przekrojów</w:t>
      </w:r>
    </w:p>
    <w:p w14:paraId="11950390" w14:textId="213B4676" w:rsidR="00A1527F" w:rsidRPr="00DE0E55" w:rsidRDefault="00A1527F" w:rsidP="002D4659">
      <w:pPr>
        <w:spacing w:before="25" w:after="0"/>
        <w:jc w:val="both"/>
      </w:pPr>
      <w:proofErr w:type="spellStart"/>
      <w:r w:rsidRPr="00DE0E55">
        <w:t>min</w:t>
      </w:r>
      <w:r w:rsidR="000369C4" w:rsidRPr="00DE0E55">
        <w:rPr>
          <w:vertAlign w:val="subscript"/>
        </w:rPr>
        <w:t>j</w:t>
      </w:r>
      <w:proofErr w:type="spellEnd"/>
      <w:r w:rsidRPr="00DE0E55">
        <w:t xml:space="preserve"> – minimalna liczba </w:t>
      </w:r>
      <w:proofErr w:type="spellStart"/>
      <w:r w:rsidRPr="00DE0E55">
        <w:t>zliczeń</w:t>
      </w:r>
      <w:proofErr w:type="spellEnd"/>
      <w:r w:rsidRPr="00DE0E55">
        <w:t xml:space="preserve"> w</w:t>
      </w:r>
      <w:r w:rsidR="000369C4" w:rsidRPr="00DE0E55">
        <w:t>e</w:t>
      </w:r>
      <w:r w:rsidRPr="00DE0E55">
        <w:t xml:space="preserve"> </w:t>
      </w:r>
      <w:r w:rsidR="000369C4" w:rsidRPr="00DE0E55">
        <w:t xml:space="preserve">wszystkich </w:t>
      </w:r>
      <w:r w:rsidRPr="00DE0E55">
        <w:t>obsza</w:t>
      </w:r>
      <w:r w:rsidR="000369C4" w:rsidRPr="00DE0E55">
        <w:t>rach</w:t>
      </w:r>
      <w:r w:rsidRPr="00DE0E55">
        <w:t xml:space="preserve"> </w:t>
      </w:r>
      <w:r w:rsidR="000369C4" w:rsidRPr="00DE0E55">
        <w:t>dla wszystkich przekrojów</w:t>
      </w:r>
    </w:p>
    <w:p w14:paraId="479E14F6" w14:textId="493E451D" w:rsidR="00A1527F" w:rsidRPr="00DE0E55" w:rsidRDefault="00A1527F" w:rsidP="002D4659">
      <w:pPr>
        <w:spacing w:before="25" w:after="0"/>
        <w:jc w:val="both"/>
      </w:pPr>
      <w:proofErr w:type="spellStart"/>
      <w:r w:rsidRPr="00DE0E55">
        <w:t>ave</w:t>
      </w:r>
      <w:proofErr w:type="spellEnd"/>
      <w:r w:rsidRPr="00DE0E55">
        <w:t xml:space="preserve"> – średnia liczba </w:t>
      </w:r>
      <w:proofErr w:type="spellStart"/>
      <w:r w:rsidRPr="00DE0E55">
        <w:t>zliczeń</w:t>
      </w:r>
      <w:proofErr w:type="spellEnd"/>
      <w:r w:rsidRPr="00DE0E55">
        <w:t xml:space="preserve"> w</w:t>
      </w:r>
      <w:r w:rsidR="000369C4" w:rsidRPr="00DE0E55">
        <w:t>e</w:t>
      </w:r>
      <w:r w:rsidRPr="00DE0E55">
        <w:t xml:space="preserve"> </w:t>
      </w:r>
      <w:r w:rsidR="000369C4" w:rsidRPr="00DE0E55">
        <w:t xml:space="preserve">wszystkich </w:t>
      </w:r>
      <w:r w:rsidRPr="00DE0E55">
        <w:t>obszar</w:t>
      </w:r>
      <w:r w:rsidR="000369C4" w:rsidRPr="00DE0E55">
        <w:t>ach</w:t>
      </w:r>
      <w:r w:rsidRPr="00DE0E55">
        <w:t xml:space="preserve"> </w:t>
      </w:r>
      <w:r w:rsidR="000369C4" w:rsidRPr="00DE0E55">
        <w:t>dla wszystkich przekrojów</w:t>
      </w:r>
    </w:p>
    <w:p w14:paraId="589266F6" w14:textId="76B91773" w:rsidR="006B084F" w:rsidRPr="00DE0E55" w:rsidRDefault="00772AA6" w:rsidP="002D4659">
      <w:pPr>
        <w:spacing w:before="25" w:after="0"/>
        <w:jc w:val="both"/>
      </w:pPr>
      <w:r w:rsidRPr="004F06A1">
        <w:t>1</w:t>
      </w:r>
      <w:r w:rsidR="008116B2">
        <w:t>1</w:t>
      </w:r>
      <w:r w:rsidRPr="004F06A1">
        <w:t xml:space="preserve">) </w:t>
      </w:r>
      <w:r w:rsidRPr="004F06A1">
        <w:rPr>
          <w:b/>
        </w:rPr>
        <w:t xml:space="preserve">okno energetyczne </w:t>
      </w:r>
      <w:r w:rsidRPr="004F06A1">
        <w:t>- zakres energii promieniowania gamma, które zostaną zarejestrowane i przetworzone. Okno może być przedstawione jako zakres energii lub wartość procentowa oczekiwanego piku energetycznego. W przypadku, gdy okno przedstawione jest jako wartość procentowa, musi być określony pik energetyczny, a okno jest zawsze symetryczne względem tego piku;</w:t>
      </w:r>
    </w:p>
    <w:p w14:paraId="0384D64B" w14:textId="76ED9C22" w:rsidR="006B084F" w:rsidRPr="00DE0E55" w:rsidRDefault="00772AA6" w:rsidP="002D4659">
      <w:pPr>
        <w:spacing w:before="25" w:after="0"/>
        <w:jc w:val="both"/>
      </w:pPr>
      <w:r w:rsidRPr="004F06A1">
        <w:t>1</w:t>
      </w:r>
      <w:r w:rsidR="008116B2">
        <w:t>2</w:t>
      </w:r>
      <w:r w:rsidRPr="004F06A1">
        <w:t xml:space="preserve">) </w:t>
      </w:r>
      <w:r w:rsidRPr="004F06A1">
        <w:rPr>
          <w:b/>
        </w:rPr>
        <w:t xml:space="preserve">powtarzalność </w:t>
      </w:r>
      <w:r w:rsidRPr="004F06A1">
        <w:t>- stosunek odchylenia standardowego wyników pomiarów do wartości średniej z tych wyników pomiarów;</w:t>
      </w:r>
    </w:p>
    <w:p w14:paraId="1A1DB671" w14:textId="508A72B6" w:rsidR="006B084F" w:rsidRPr="00DE0E55" w:rsidRDefault="00772AA6" w:rsidP="002D4659">
      <w:pPr>
        <w:spacing w:before="25" w:after="0"/>
        <w:jc w:val="both"/>
      </w:pPr>
      <w:r w:rsidRPr="004F06A1">
        <w:t>1</w:t>
      </w:r>
      <w:r w:rsidR="008116B2">
        <w:t>3</w:t>
      </w:r>
      <w:r w:rsidRPr="004F06A1">
        <w:t xml:space="preserve">) </w:t>
      </w:r>
      <w:r w:rsidRPr="004F06A1">
        <w:rPr>
          <w:b/>
        </w:rPr>
        <w:t xml:space="preserve">referencyjne źródło promieniotwórcze </w:t>
      </w:r>
      <w:r w:rsidRPr="004F06A1">
        <w:t>- źródło promieniotwórcze (Co-57, Cs-137 lub Ba-133) posiadające świadectwo wzorcowania wydane przez krajowe instytucje metrologiczne - NMI (</w:t>
      </w:r>
      <w:proofErr w:type="spellStart"/>
      <w:r w:rsidRPr="004F06A1">
        <w:t>National</w:t>
      </w:r>
      <w:proofErr w:type="spellEnd"/>
      <w:r w:rsidRPr="004F06A1">
        <w:t xml:space="preserve"> </w:t>
      </w:r>
      <w:proofErr w:type="spellStart"/>
      <w:r w:rsidRPr="004F06A1">
        <w:t>Metrology</w:t>
      </w:r>
      <w:proofErr w:type="spellEnd"/>
      <w:r w:rsidRPr="004F06A1">
        <w:t xml:space="preserve"> </w:t>
      </w:r>
      <w:proofErr w:type="spellStart"/>
      <w:r w:rsidRPr="004F06A1">
        <w:t>Institute</w:t>
      </w:r>
      <w:proofErr w:type="spellEnd"/>
      <w:r w:rsidRPr="004F06A1">
        <w:t>) albo instytucje desygnowane - DI (</w:t>
      </w:r>
      <w:proofErr w:type="spellStart"/>
      <w:r w:rsidRPr="004F06A1">
        <w:t>Designated</w:t>
      </w:r>
      <w:proofErr w:type="spellEnd"/>
      <w:r w:rsidRPr="004F06A1">
        <w:t xml:space="preserve"> </w:t>
      </w:r>
      <w:proofErr w:type="spellStart"/>
      <w:r w:rsidRPr="004F06A1">
        <w:t>Institutes</w:t>
      </w:r>
      <w:proofErr w:type="spellEnd"/>
      <w:r w:rsidRPr="004F06A1">
        <w:t>) będące depozytariuszami wzorców państwowych;</w:t>
      </w:r>
    </w:p>
    <w:p w14:paraId="00ECD390" w14:textId="6CD4FDD7" w:rsidR="006B084F" w:rsidRPr="00DE0E55" w:rsidRDefault="00772AA6" w:rsidP="002D4659">
      <w:pPr>
        <w:spacing w:before="25" w:after="0"/>
        <w:jc w:val="both"/>
      </w:pPr>
      <w:r w:rsidRPr="004F06A1">
        <w:t>1</w:t>
      </w:r>
      <w:r w:rsidR="008116B2">
        <w:t>4</w:t>
      </w:r>
      <w:r w:rsidRPr="004F06A1">
        <w:t xml:space="preserve">) </w:t>
      </w:r>
      <w:r w:rsidR="001E49F7" w:rsidRPr="004F06A1">
        <w:rPr>
          <w:b/>
          <w:bCs/>
        </w:rPr>
        <w:t>R</w:t>
      </w:r>
      <w:r w:rsidR="001E49F7" w:rsidRPr="004F06A1">
        <w:rPr>
          <w:b/>
          <w:bCs/>
          <w:vertAlign w:val="subscript"/>
        </w:rPr>
        <w:t>E</w:t>
      </w:r>
      <w:r w:rsidR="001E49F7">
        <w:t xml:space="preserve"> - </w:t>
      </w:r>
      <w:r w:rsidRPr="004F06A1">
        <w:rPr>
          <w:bCs/>
        </w:rPr>
        <w:t>rozdzielczość energetyczna</w:t>
      </w:r>
      <w:r w:rsidR="001E49F7" w:rsidRPr="00E60F70">
        <w:rPr>
          <w:bCs/>
        </w:rPr>
        <w:t>,</w:t>
      </w:r>
      <w:r w:rsidR="001E49F7">
        <w:t xml:space="preserve"> </w:t>
      </w:r>
      <w:r w:rsidRPr="004F06A1">
        <w:t>energetyczna zdolność rozdzielcza, zdolność systemu do rozróżniania fotonów o różnych energiach, wyznaczana zgodnie z zależnością:</w:t>
      </w:r>
    </w:p>
    <w:p w14:paraId="51028256" w14:textId="187339D3" w:rsidR="000E1E57" w:rsidRPr="00E73A5A" w:rsidRDefault="002845D9" w:rsidP="002D4659">
      <w:pPr>
        <w:pStyle w:val="Standard"/>
        <w:suppressAutoHyphens w:val="0"/>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R</m:t>
              </m:r>
            </m:e>
            <m:sub>
              <m:r>
                <m:rPr>
                  <m:sty m:val="p"/>
                </m:rP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FWHM</m:t>
              </m:r>
            </m:num>
            <m:den>
              <m:sSub>
                <m:sSubPr>
                  <m:ctrlPr>
                    <w:rPr>
                      <w:rFonts w:ascii="Cambria Math" w:hAnsi="Cambria Math"/>
                    </w:rPr>
                  </m:ctrlPr>
                </m:sSubPr>
                <m:e>
                  <m:r>
                    <w:rPr>
                      <w:rFonts w:ascii="Cambria Math" w:hAnsi="Cambria Math"/>
                    </w:rPr>
                    <m:t>E</m:t>
                  </m:r>
                </m:e>
                <m:sub>
                  <m:r>
                    <w:rPr>
                      <w:rFonts w:ascii="Cambria Math" w:hAnsi="Cambria Math"/>
                    </w:rPr>
                    <m:t>0</m:t>
                  </m:r>
                </m:sub>
              </m:sSub>
            </m:den>
          </m:f>
          <m:r>
            <w:rPr>
              <w:rFonts w:ascii="Cambria Math" w:hAnsi="Cambria Math"/>
            </w:rPr>
            <m:t>⋅</m:t>
          </m:r>
          <m:r>
            <m:rPr>
              <m:nor/>
            </m:rPr>
            <m:t>100</m:t>
          </m:r>
          <m:r>
            <m:rPr>
              <m:nor/>
            </m:rPr>
            <w:rPr>
              <w:rFonts w:ascii="Cambria Math"/>
            </w:rPr>
            <m:t xml:space="preserve"> %</m:t>
          </m:r>
        </m:oMath>
      </m:oMathPara>
    </w:p>
    <w:p w14:paraId="33CE65EB" w14:textId="747FAA69" w:rsidR="007C0C53" w:rsidRPr="004F06A1" w:rsidRDefault="007C0C53" w:rsidP="002D4659">
      <w:pPr>
        <w:spacing w:before="25" w:after="0"/>
        <w:jc w:val="both"/>
        <w:rPr>
          <w:noProof/>
          <w:lang w:eastAsia="ru-RU"/>
        </w:rPr>
      </w:pPr>
      <w:r w:rsidRPr="00DE0E55">
        <w:rPr>
          <w:noProof/>
          <w:lang w:eastAsia="ru-RU"/>
        </w:rPr>
        <w:t>gdzie:</w:t>
      </w:r>
    </w:p>
    <w:p w14:paraId="0B71721A" w14:textId="77777777" w:rsidR="006B084F" w:rsidRPr="00DE0E55" w:rsidRDefault="00772AA6" w:rsidP="002D4659">
      <w:pPr>
        <w:spacing w:before="25" w:after="0"/>
        <w:jc w:val="both"/>
      </w:pPr>
      <w:r w:rsidRPr="004F06A1">
        <w:t xml:space="preserve">FWHM - szerokość </w:t>
      </w:r>
      <w:proofErr w:type="spellStart"/>
      <w:r w:rsidRPr="004F06A1">
        <w:t>fotoszczytu</w:t>
      </w:r>
      <w:proofErr w:type="spellEnd"/>
      <w:r w:rsidRPr="004F06A1">
        <w:t xml:space="preserve"> w połowie wysokości, wyrażona w jednostkach energii,</w:t>
      </w:r>
    </w:p>
    <w:p w14:paraId="1A33153E" w14:textId="77777777" w:rsidR="006B084F" w:rsidRPr="00DE0E55" w:rsidRDefault="00772AA6" w:rsidP="002D4659">
      <w:pPr>
        <w:spacing w:before="25" w:after="0"/>
        <w:jc w:val="both"/>
      </w:pPr>
      <w:r w:rsidRPr="004F06A1">
        <w:t>E</w:t>
      </w:r>
      <w:r w:rsidRPr="004F06A1">
        <w:rPr>
          <w:vertAlign w:val="subscript"/>
        </w:rPr>
        <w:t>0</w:t>
      </w:r>
      <w:r w:rsidRPr="004F06A1">
        <w:t xml:space="preserve"> - energia promieniowania </w:t>
      </w:r>
      <w:proofErr w:type="spellStart"/>
      <w:r w:rsidRPr="004F06A1">
        <w:t>monoenergetycznego</w:t>
      </w:r>
      <w:proofErr w:type="spellEnd"/>
      <w:r w:rsidRPr="004F06A1">
        <w:t xml:space="preserve"> emitowanego przez źródło;</w:t>
      </w:r>
    </w:p>
    <w:p w14:paraId="34C2B9C9" w14:textId="227E2C0B" w:rsidR="006B084F" w:rsidRPr="004F06A1" w:rsidRDefault="00772AA6" w:rsidP="002D4659">
      <w:pPr>
        <w:spacing w:before="25" w:after="0"/>
        <w:jc w:val="both"/>
      </w:pPr>
      <w:r w:rsidRPr="004F06A1">
        <w:t>1</w:t>
      </w:r>
      <w:r w:rsidR="008116B2">
        <w:t>5</w:t>
      </w:r>
      <w:r w:rsidRPr="004F06A1">
        <w:t xml:space="preserve">) </w:t>
      </w:r>
      <w:r w:rsidRPr="004F06A1">
        <w:rPr>
          <w:b/>
        </w:rPr>
        <w:t xml:space="preserve">rozdzielczość przestrzenna </w:t>
      </w:r>
      <w:r w:rsidRPr="004F06A1">
        <w:t>- określona jako pełna szerokość w połowie maksimum (FWHM) profilu funkcji odpowiedzi detektora na źródło liniowe, wykreślonego prostopadle do osi długiej tego źródła;</w:t>
      </w:r>
    </w:p>
    <w:p w14:paraId="2D5E3670" w14:textId="20B5ED85" w:rsidR="006B084F" w:rsidRPr="00DE0E55" w:rsidRDefault="00772AA6" w:rsidP="002D4659">
      <w:pPr>
        <w:spacing w:before="25" w:after="0"/>
        <w:jc w:val="both"/>
      </w:pPr>
      <w:r w:rsidRPr="004F06A1">
        <w:t>1</w:t>
      </w:r>
      <w:r w:rsidR="008116B2">
        <w:t>6</w:t>
      </w:r>
      <w:r w:rsidRPr="004F06A1">
        <w:t xml:space="preserve">) </w:t>
      </w:r>
      <w:r w:rsidRPr="004F06A1">
        <w:rPr>
          <w:b/>
        </w:rPr>
        <w:t xml:space="preserve">UFOV </w:t>
      </w:r>
      <w:r w:rsidRPr="004F06A1">
        <w:t>- użyteczne pole widzenia, obszar detektora wykorzystywany do obrazowania;</w:t>
      </w:r>
    </w:p>
    <w:p w14:paraId="125B43CA" w14:textId="2031AA1E" w:rsidR="006B084F" w:rsidRPr="00DE0E55" w:rsidRDefault="00845286" w:rsidP="002D4659">
      <w:pPr>
        <w:spacing w:before="25" w:after="0"/>
        <w:jc w:val="both"/>
      </w:pPr>
      <w:r w:rsidRPr="004F06A1">
        <w:lastRenderedPageBreak/>
        <w:t>1</w:t>
      </w:r>
      <w:r w:rsidR="008116B2">
        <w:t>7</w:t>
      </w:r>
      <w:r w:rsidR="00772AA6" w:rsidRPr="004F06A1">
        <w:t xml:space="preserve">) </w:t>
      </w:r>
      <w:r w:rsidR="00772AA6" w:rsidRPr="004F06A1">
        <w:rPr>
          <w:b/>
        </w:rPr>
        <w:t xml:space="preserve">wartość referencyjna </w:t>
      </w:r>
      <w:r w:rsidR="00772AA6" w:rsidRPr="004F06A1">
        <w:t>- w testach podstawowych wartość średnia parametru wyznaczona przez użytkownika, z pomiarów przeprowadzanych przez pięć kolejnych dni pracy całkowicie sprawnego urządzenia radiologicznego oraz monitora, bezpośrednio po wykonaniu testów odbiorczych oraz każdorazowo po każdej istotnej naprawie, za pomocą metod pomiarowych przewidzianych dla testów podstawowych z ustaleniem warunków i geometrii pomiaru. Dla testów takich jak: rozdzielczość energetyczna, rozdzielczość przestrzenna, wartości referencyjne mogą być określane na podstawie pomiarów przeprowadzonych w jednym dniu.</w:t>
      </w:r>
    </w:p>
    <w:p w14:paraId="52445717" w14:textId="7BEB020F" w:rsidR="006B084F" w:rsidRPr="00DE0E55" w:rsidRDefault="006B084F">
      <w:pPr>
        <w:spacing w:before="80" w:after="0"/>
      </w:pPr>
    </w:p>
    <w:p w14:paraId="01BB0545" w14:textId="77777777" w:rsidR="007C0C53" w:rsidRPr="00DE0E55" w:rsidRDefault="007C0C53">
      <w:pPr>
        <w:spacing w:before="80" w:after="0"/>
      </w:pPr>
    </w:p>
    <w:p w14:paraId="4F1B9718" w14:textId="61122C52" w:rsidR="006B084F" w:rsidRPr="00DE0E55" w:rsidRDefault="00772AA6" w:rsidP="000E1E57">
      <w:pPr>
        <w:spacing w:before="89" w:after="0"/>
      </w:pPr>
      <w:r w:rsidRPr="004F06A1">
        <w:rPr>
          <w:b/>
        </w:rPr>
        <w:t>II.1. TESTY PODSTAWOWE</w:t>
      </w:r>
    </w:p>
    <w:p w14:paraId="067F695D" w14:textId="3AA67E8F" w:rsidR="006B084F" w:rsidRPr="00DE0E55" w:rsidRDefault="006B084F">
      <w:pPr>
        <w:spacing w:before="25" w:after="0"/>
        <w:jc w:val="both"/>
      </w:pPr>
    </w:p>
    <w:tbl>
      <w:tblPr>
        <w:tblW w:w="8775" w:type="dxa"/>
        <w:tblCellSpacing w:w="0" w:type="auto"/>
        <w:tblInd w:w="-10"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7"/>
        <w:gridCol w:w="2045"/>
        <w:gridCol w:w="1994"/>
        <w:gridCol w:w="1342"/>
        <w:gridCol w:w="1837"/>
      </w:tblGrid>
      <w:tr w:rsidR="00D84671" w:rsidRPr="00DE0E55" w14:paraId="6B506F51" w14:textId="70709C22" w:rsidTr="00D84671">
        <w:trPr>
          <w:trHeight w:val="45"/>
          <w:tblCellSpacing w:w="0" w:type="auto"/>
        </w:trPr>
        <w:tc>
          <w:tcPr>
            <w:tcW w:w="8775" w:type="dxa"/>
            <w:gridSpan w:val="5"/>
            <w:tcBorders>
              <w:top w:val="single" w:sz="8" w:space="0" w:color="000000"/>
              <w:bottom w:val="single" w:sz="8" w:space="0" w:color="000000"/>
              <w:right w:val="single" w:sz="8" w:space="0" w:color="000000"/>
            </w:tcBorders>
            <w:tcMar>
              <w:top w:w="15" w:type="dxa"/>
              <w:left w:w="15" w:type="dxa"/>
              <w:bottom w:w="15" w:type="dxa"/>
              <w:right w:w="15" w:type="dxa"/>
            </w:tcMar>
            <w:vAlign w:val="center"/>
          </w:tcPr>
          <w:p w14:paraId="6F786EA7" w14:textId="77777777" w:rsidR="00D84671" w:rsidRPr="005458A4" w:rsidRDefault="00D84671">
            <w:pPr>
              <w:spacing w:after="0"/>
              <w:jc w:val="center"/>
              <w:rPr>
                <w:b/>
              </w:rPr>
            </w:pPr>
            <w:r w:rsidRPr="005458A4">
              <w:rPr>
                <w:b/>
              </w:rPr>
              <w:t>MIERNIKI AKTYWNOŚCI BEZWZGLĘDNEJ</w:t>
            </w:r>
          </w:p>
        </w:tc>
      </w:tr>
      <w:tr w:rsidR="00D84671" w:rsidRPr="00DE0E55" w14:paraId="76016FB4" w14:textId="6BA27DF5"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7CB6EFD" w14:textId="77777777" w:rsidR="00D84671" w:rsidRPr="00DE0E55" w:rsidRDefault="00D84671">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226D9D6E" w14:textId="77777777" w:rsidR="00D84671" w:rsidRPr="00DE0E55" w:rsidRDefault="00D84671">
            <w:pPr>
              <w:spacing w:after="0"/>
              <w:jc w:val="center"/>
            </w:pPr>
            <w:r w:rsidRPr="004F06A1">
              <w:t>Nazwa 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623D3D4E" w14:textId="77777777" w:rsidR="00D84671" w:rsidRPr="00DE0E55" w:rsidRDefault="00D84671">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6265C9F4" w14:textId="77777777" w:rsidR="00D84671" w:rsidRPr="00DE0E55" w:rsidRDefault="00D84671">
            <w:pPr>
              <w:spacing w:after="0"/>
              <w:jc w:val="center"/>
            </w:pPr>
            <w:r w:rsidRPr="004F06A1">
              <w:t>Częstotliwość</w:t>
            </w:r>
          </w:p>
        </w:tc>
      </w:tr>
      <w:tr w:rsidR="00D84671" w:rsidRPr="00DE0E55" w14:paraId="4353D2F6" w14:textId="16A4A02D" w:rsidTr="00D84671">
        <w:trPr>
          <w:trHeight w:val="45"/>
          <w:tblCellSpacing w:w="0" w:type="auto"/>
        </w:trPr>
        <w:tc>
          <w:tcPr>
            <w:tcW w:w="1557" w:type="dxa"/>
            <w:vMerge/>
            <w:tcBorders>
              <w:top w:val="nil"/>
              <w:bottom w:val="single" w:sz="8" w:space="0" w:color="000000"/>
              <w:right w:val="single" w:sz="8" w:space="0" w:color="000000"/>
            </w:tcBorders>
          </w:tcPr>
          <w:p w14:paraId="302732F8" w14:textId="77777777" w:rsidR="00D84671" w:rsidRPr="00DE0E55" w:rsidRDefault="00D84671"/>
        </w:tc>
        <w:tc>
          <w:tcPr>
            <w:tcW w:w="2045" w:type="dxa"/>
            <w:vMerge/>
            <w:tcBorders>
              <w:top w:val="nil"/>
              <w:bottom w:val="single" w:sz="8" w:space="0" w:color="000000"/>
              <w:right w:val="single" w:sz="8" w:space="0" w:color="000000"/>
            </w:tcBorders>
          </w:tcPr>
          <w:p w14:paraId="6ADB2131" w14:textId="77777777" w:rsidR="00D84671" w:rsidRPr="00DE0E55" w:rsidRDefault="00D84671"/>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7395517B" w14:textId="77777777" w:rsidR="00D84671" w:rsidRPr="00DE0E55" w:rsidRDefault="00D84671">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4263BF1D" w14:textId="77777777" w:rsidR="00D84671" w:rsidRPr="00DE0E55" w:rsidRDefault="00D84671">
            <w:pPr>
              <w:spacing w:after="0"/>
              <w:jc w:val="center"/>
            </w:pPr>
            <w:r w:rsidRPr="004F06A1">
              <w:t>Kryterium</w:t>
            </w:r>
          </w:p>
        </w:tc>
        <w:tc>
          <w:tcPr>
            <w:tcW w:w="1837" w:type="dxa"/>
            <w:vMerge/>
            <w:tcBorders>
              <w:top w:val="nil"/>
              <w:bottom w:val="single" w:sz="8" w:space="0" w:color="000000"/>
              <w:right w:val="single" w:sz="8" w:space="0" w:color="000000"/>
            </w:tcBorders>
          </w:tcPr>
          <w:p w14:paraId="07A796E0" w14:textId="77777777" w:rsidR="00D84671" w:rsidRPr="00DE0E55" w:rsidRDefault="00D84671"/>
        </w:tc>
      </w:tr>
      <w:tr w:rsidR="00D84671" w:rsidRPr="00DE0E55" w14:paraId="14711004" w14:textId="08639ACC"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1D0FB11" w14:textId="77777777" w:rsidR="00D84671" w:rsidRPr="00DE0E55" w:rsidRDefault="00D84671">
            <w:pPr>
              <w:spacing w:after="0"/>
              <w:jc w:val="both"/>
            </w:pPr>
            <w:r w:rsidRPr="005458A4">
              <w:rPr>
                <w:b/>
              </w:rPr>
              <w:t>1.</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493C6A88" w14:textId="77777777" w:rsidR="00D84671" w:rsidRPr="00DE0E55" w:rsidRDefault="00D84671" w:rsidP="00F90A51">
            <w:pPr>
              <w:spacing w:after="0"/>
              <w:jc w:val="center"/>
            </w:pPr>
            <w:r w:rsidRPr="005458A4">
              <w:rPr>
                <w:b/>
              </w:rPr>
              <w:t>Pomiar tła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69ADDD6E" w14:textId="77777777" w:rsidR="00D84671" w:rsidRPr="005458A4" w:rsidRDefault="00D84671" w:rsidP="009C46B3">
            <w:pPr>
              <w:spacing w:after="0"/>
            </w:pPr>
            <w:r w:rsidRPr="005458A4">
              <w:rPr>
                <w:u w:val="single"/>
              </w:rPr>
              <w:t>Uwaga:</w:t>
            </w:r>
            <w:r w:rsidRPr="005458A4">
              <w:t xml:space="preserve"> Test należy wykonać dla ustawień dla radionuklidu stosowanego danego dnia, z wkładem pomiarowym (</w:t>
            </w:r>
            <w:proofErr w:type="spellStart"/>
            <w:r w:rsidRPr="005458A4">
              <w:t>holderem</w:t>
            </w:r>
            <w:proofErr w:type="spellEnd"/>
            <w:r w:rsidRPr="005458A4">
              <w:t>) umieszczonym w mierniku.</w:t>
            </w:r>
          </w:p>
        </w:tc>
      </w:tr>
      <w:tr w:rsidR="00D84671" w:rsidRPr="00DE0E55" w14:paraId="096553FE" w14:textId="6CC292DC" w:rsidTr="00D84671">
        <w:trPr>
          <w:trHeight w:val="45"/>
          <w:tblCellSpacing w:w="0" w:type="auto"/>
        </w:trPr>
        <w:tc>
          <w:tcPr>
            <w:tcW w:w="1557" w:type="dxa"/>
            <w:vMerge/>
            <w:tcBorders>
              <w:top w:val="nil"/>
              <w:bottom w:val="single" w:sz="8" w:space="0" w:color="000000"/>
              <w:right w:val="single" w:sz="8" w:space="0" w:color="000000"/>
            </w:tcBorders>
          </w:tcPr>
          <w:p w14:paraId="50801A02" w14:textId="77777777" w:rsidR="00D84671" w:rsidRPr="00DE0E55" w:rsidRDefault="00D84671" w:rsidP="009C46B3"/>
        </w:tc>
        <w:tc>
          <w:tcPr>
            <w:tcW w:w="2045" w:type="dxa"/>
            <w:vMerge/>
            <w:tcBorders>
              <w:top w:val="nil"/>
              <w:bottom w:val="single" w:sz="8" w:space="0" w:color="000000"/>
              <w:right w:val="single" w:sz="8" w:space="0" w:color="000000"/>
            </w:tcBorders>
          </w:tcPr>
          <w:p w14:paraId="5D728D2D" w14:textId="77777777" w:rsidR="00D84671" w:rsidRPr="00DE0E55" w:rsidRDefault="00D84671" w:rsidP="009C46B3"/>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E9ED802" w14:textId="77777777" w:rsidR="00D84671" w:rsidRPr="00DE0E55" w:rsidRDefault="00D84671" w:rsidP="009C46B3">
            <w:pPr>
              <w:spacing w:after="0"/>
            </w:pPr>
            <w:r w:rsidRPr="004F06A1">
              <w:t>Fluktuacje tła mieszczą się w zakresie dwóch odchyleń standardowych od wartości referencyjnej.</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7ED18456" w14:textId="77777777" w:rsidR="00D84671" w:rsidRPr="00DE0E55" w:rsidRDefault="00D84671" w:rsidP="00F90A51">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6CEDF9D" w14:textId="77777777" w:rsidR="00D84671" w:rsidRPr="00DE0E55" w:rsidRDefault="00D84671" w:rsidP="00F90A51">
            <w:pPr>
              <w:spacing w:after="0"/>
              <w:jc w:val="center"/>
            </w:pPr>
            <w:r w:rsidRPr="004F06A1">
              <w:t>na początku każdego dnia, w którym miernik będzie używany</w:t>
            </w:r>
          </w:p>
        </w:tc>
      </w:tr>
      <w:tr w:rsidR="00D84671" w:rsidRPr="00DE0E55" w14:paraId="06179E59" w14:textId="411B914F"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F53F578" w14:textId="77777777" w:rsidR="00D84671" w:rsidRPr="00DE0E55" w:rsidRDefault="00D84671" w:rsidP="009C46B3">
            <w:pPr>
              <w:spacing w:after="0"/>
            </w:pPr>
            <w:r w:rsidRPr="005458A4">
              <w:rPr>
                <w:b/>
              </w:rPr>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22FCA6EE" w14:textId="77777777" w:rsidR="00D84671" w:rsidRPr="00DE0E55" w:rsidRDefault="00D84671" w:rsidP="00BF5D04">
            <w:pPr>
              <w:spacing w:after="0"/>
              <w:jc w:val="center"/>
            </w:pPr>
            <w:r w:rsidRPr="005458A4">
              <w:rPr>
                <w:b/>
              </w:rPr>
              <w:t>Stałość wskazań</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654F899A" w14:textId="77777777" w:rsidR="00D84671" w:rsidRPr="005458A4" w:rsidRDefault="00D84671" w:rsidP="009C46B3">
            <w:pPr>
              <w:spacing w:after="0"/>
            </w:pPr>
            <w:r w:rsidRPr="005458A4">
              <w:rPr>
                <w:u w:val="single"/>
              </w:rPr>
              <w:t>Uwaga:</w:t>
            </w:r>
            <w:r w:rsidRPr="005458A4">
              <w:t xml:space="preserve"> Test należy wykonać przy zastosowaniu referencyjnego źródła promieniotwórczego. Pomiar </w:t>
            </w:r>
            <w:r>
              <w:t xml:space="preserve">liczby </w:t>
            </w:r>
            <w:proofErr w:type="spellStart"/>
            <w:r w:rsidRPr="005458A4">
              <w:t>zliczeń</w:t>
            </w:r>
            <w:proofErr w:type="spellEnd"/>
            <w:r w:rsidRPr="005458A4">
              <w:t xml:space="preserve"> należy przeprowadzić przy nastawieniu na warunki dla danego radionuklidu oraz należy wykonać dla wszystkich radionuklidów, które będą stosowane danego dnia. Warunki i geometria pomiaru są zgodne z ustalonymi podczas wyznaczania wartości referencyjnej.</w:t>
            </w:r>
          </w:p>
        </w:tc>
      </w:tr>
      <w:tr w:rsidR="00D84671" w:rsidRPr="00DE0E55" w14:paraId="6B812C68" w14:textId="46A03526" w:rsidTr="00D84671">
        <w:trPr>
          <w:trHeight w:val="45"/>
          <w:tblCellSpacing w:w="0" w:type="auto"/>
        </w:trPr>
        <w:tc>
          <w:tcPr>
            <w:tcW w:w="1557" w:type="dxa"/>
            <w:vMerge/>
            <w:tcBorders>
              <w:top w:val="nil"/>
              <w:bottom w:val="single" w:sz="8" w:space="0" w:color="000000"/>
              <w:right w:val="single" w:sz="8" w:space="0" w:color="000000"/>
            </w:tcBorders>
          </w:tcPr>
          <w:p w14:paraId="53228337" w14:textId="77777777" w:rsidR="00D84671" w:rsidRPr="00DE0E55" w:rsidRDefault="00D84671" w:rsidP="009C46B3"/>
        </w:tc>
        <w:tc>
          <w:tcPr>
            <w:tcW w:w="2045" w:type="dxa"/>
            <w:vMerge/>
            <w:tcBorders>
              <w:top w:val="nil"/>
              <w:bottom w:val="single" w:sz="8" w:space="0" w:color="000000"/>
              <w:right w:val="single" w:sz="8" w:space="0" w:color="000000"/>
            </w:tcBorders>
          </w:tcPr>
          <w:p w14:paraId="6E10A860" w14:textId="77777777" w:rsidR="00D84671" w:rsidRPr="00DE0E55" w:rsidRDefault="00D84671" w:rsidP="009C46B3"/>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0184B16" w14:textId="205212F6" w:rsidR="00D84671" w:rsidRPr="00DE0E55" w:rsidRDefault="00D84671" w:rsidP="009C46B3">
            <w:pPr>
              <w:spacing w:after="0"/>
            </w:pPr>
            <w:r w:rsidRPr="004F06A1">
              <w:t xml:space="preserve">Odchylenie wyniku od wartości referencyjnej (po uwzględnieniu rozpadu radionuklidu) </w:t>
            </w:r>
            <w:r>
              <w:t>mieści się w zakresie</w:t>
            </w:r>
            <w:r w:rsidRPr="008A369D" w:rsidDel="008A369D">
              <w:t xml:space="preserve">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F05472A" w14:textId="15429D72" w:rsidR="00D84671" w:rsidRPr="00DE0E55" w:rsidRDefault="00D84671" w:rsidP="00525E5C">
            <w:pPr>
              <w:spacing w:after="0"/>
              <w:jc w:val="center"/>
            </w:pPr>
            <w:r w:rsidRPr="004F06A1">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5887C443" w14:textId="77777777" w:rsidR="00D84671" w:rsidRPr="00DE0E55" w:rsidRDefault="00D84671" w:rsidP="00525E5C">
            <w:pPr>
              <w:spacing w:after="0"/>
              <w:jc w:val="center"/>
            </w:pPr>
            <w:r w:rsidRPr="004F06A1">
              <w:t>codziennie</w:t>
            </w:r>
          </w:p>
        </w:tc>
      </w:tr>
      <w:tr w:rsidR="00D84671" w:rsidRPr="00DE0E55" w14:paraId="2ABFB055" w14:textId="757A7E1D"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5918B77" w14:textId="77777777" w:rsidR="00D84671" w:rsidRPr="00DE0E55" w:rsidRDefault="00D84671" w:rsidP="009C46B3">
            <w:pPr>
              <w:spacing w:after="0"/>
            </w:pPr>
            <w:r w:rsidRPr="005458A4">
              <w:rPr>
                <w:b/>
              </w:rPr>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4BA02D78" w14:textId="77777777" w:rsidR="00D84671" w:rsidRPr="00DE0E55" w:rsidRDefault="00D84671" w:rsidP="00BF5D04">
            <w:pPr>
              <w:spacing w:after="0"/>
              <w:jc w:val="center"/>
            </w:pPr>
            <w:r w:rsidRPr="005458A4">
              <w:rPr>
                <w:b/>
              </w:rPr>
              <w:t>Precyzja</w:t>
            </w:r>
          </w:p>
          <w:p w14:paraId="5AFD3B3F" w14:textId="77777777" w:rsidR="00D84671" w:rsidRPr="00DE0E55" w:rsidRDefault="00D84671" w:rsidP="00BF5D04">
            <w:pPr>
              <w:spacing w:before="25" w:after="0"/>
              <w:jc w:val="center"/>
            </w:pPr>
            <w:proofErr w:type="spellStart"/>
            <w:r w:rsidRPr="005458A4">
              <w:rPr>
                <w:b/>
              </w:rPr>
              <w:lastRenderedPageBreak/>
              <w:t>zliczeń</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6E271F0" w14:textId="77777777" w:rsidR="00D84671" w:rsidRPr="005458A4" w:rsidRDefault="00D84671" w:rsidP="009C46B3">
            <w:pPr>
              <w:spacing w:after="0"/>
            </w:pPr>
            <w:r w:rsidRPr="005458A4">
              <w:rPr>
                <w:u w:val="single"/>
              </w:rPr>
              <w:lastRenderedPageBreak/>
              <w:t>Uwaga</w:t>
            </w:r>
            <w:r w:rsidRPr="005458A4">
              <w:t>: Test należy wykonać przy zastosowaniu referencyjnego źródła promieniotwórczego.</w:t>
            </w:r>
          </w:p>
        </w:tc>
      </w:tr>
      <w:tr w:rsidR="00D84671" w:rsidRPr="00DE0E55" w14:paraId="6C267E2B" w14:textId="2FE19F9E" w:rsidTr="00D84671">
        <w:trPr>
          <w:trHeight w:val="45"/>
          <w:tblCellSpacing w:w="0" w:type="auto"/>
        </w:trPr>
        <w:tc>
          <w:tcPr>
            <w:tcW w:w="1557" w:type="dxa"/>
            <w:vMerge/>
            <w:tcBorders>
              <w:top w:val="nil"/>
              <w:bottom w:val="single" w:sz="8" w:space="0" w:color="000000"/>
              <w:right w:val="single" w:sz="8" w:space="0" w:color="000000"/>
            </w:tcBorders>
          </w:tcPr>
          <w:p w14:paraId="16DC6E72" w14:textId="77777777" w:rsidR="00D84671" w:rsidRPr="00DE0E55" w:rsidRDefault="00D84671" w:rsidP="009C46B3"/>
        </w:tc>
        <w:tc>
          <w:tcPr>
            <w:tcW w:w="2045" w:type="dxa"/>
            <w:vMerge/>
            <w:tcBorders>
              <w:top w:val="nil"/>
              <w:bottom w:val="single" w:sz="8" w:space="0" w:color="000000"/>
              <w:right w:val="single" w:sz="8" w:space="0" w:color="000000"/>
            </w:tcBorders>
          </w:tcPr>
          <w:p w14:paraId="2185BC6B" w14:textId="77777777" w:rsidR="00D84671" w:rsidRPr="00DE0E55" w:rsidRDefault="00D84671" w:rsidP="009C46B3"/>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229A26C5" w14:textId="77777777" w:rsidR="00D84671" w:rsidRPr="00DE0E55" w:rsidRDefault="00D84671" w:rsidP="009C46B3">
            <w:pPr>
              <w:spacing w:after="0"/>
            </w:pPr>
            <w:r w:rsidRPr="004F06A1">
              <w:t>Powtarzalność wyników pomiaru obliczona dla co najmniej 30 pomiarów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ECE1B80" w14:textId="25B114BF" w:rsidR="00D84671" w:rsidRPr="00DE0E55" w:rsidRDefault="00D84671" w:rsidP="00525E5C">
            <w:pPr>
              <w:spacing w:after="0"/>
              <w:jc w:val="center"/>
            </w:pPr>
            <w:r w:rsidRPr="004F06A1">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1401BF5D" w14:textId="77777777" w:rsidR="00D84671" w:rsidRPr="00DE0E55" w:rsidRDefault="00D84671" w:rsidP="00525E5C">
            <w:pPr>
              <w:spacing w:after="0"/>
              <w:jc w:val="center"/>
            </w:pPr>
            <w:r w:rsidRPr="004F06A1">
              <w:t>co 6</w:t>
            </w:r>
          </w:p>
          <w:p w14:paraId="22171FAA" w14:textId="77777777" w:rsidR="00D84671" w:rsidRPr="00DE0E55" w:rsidRDefault="00D84671" w:rsidP="00525E5C">
            <w:pPr>
              <w:spacing w:before="25" w:after="0"/>
              <w:jc w:val="center"/>
            </w:pPr>
            <w:r w:rsidRPr="004F06A1">
              <w:t>miesięcy</w:t>
            </w:r>
          </w:p>
        </w:tc>
      </w:tr>
      <w:tr w:rsidR="00D84671" w:rsidRPr="00DE0E55" w14:paraId="56728926" w14:textId="2DB765CD"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BC3276B" w14:textId="77777777" w:rsidR="00D84671" w:rsidRPr="00DE0E55" w:rsidRDefault="00D84671" w:rsidP="009C46B3">
            <w:pPr>
              <w:spacing w:after="0"/>
            </w:pPr>
            <w:r w:rsidRPr="005458A4">
              <w:rPr>
                <w:b/>
              </w:rPr>
              <w:t>4.</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28CBE7A6" w14:textId="77777777" w:rsidR="00D84671" w:rsidRPr="00DE0E55" w:rsidRDefault="00D84671" w:rsidP="00E76EB7">
            <w:pPr>
              <w:spacing w:after="0"/>
              <w:jc w:val="center"/>
            </w:pPr>
            <w:r w:rsidRPr="005458A4">
              <w:rPr>
                <w:b/>
              </w:rPr>
              <w:t>Liniowość</w:t>
            </w:r>
          </w:p>
          <w:p w14:paraId="3182927D" w14:textId="77777777" w:rsidR="00D84671" w:rsidRPr="00DE0E55" w:rsidRDefault="00D84671" w:rsidP="00E76EB7">
            <w:pPr>
              <w:spacing w:before="25" w:after="0"/>
              <w:jc w:val="center"/>
            </w:pPr>
            <w:r w:rsidRPr="005458A4">
              <w:rPr>
                <w:b/>
              </w:rPr>
              <w:t>wskazań</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3B44C949" w14:textId="77777777" w:rsidR="00D84671" w:rsidRPr="005458A4" w:rsidRDefault="00D84671" w:rsidP="009C46B3">
            <w:pPr>
              <w:spacing w:after="0"/>
            </w:pPr>
            <w:r w:rsidRPr="005458A4">
              <w:rPr>
                <w:u w:val="single"/>
              </w:rPr>
              <w:t>Uwaga</w:t>
            </w:r>
            <w:r w:rsidRPr="005458A4">
              <w:t xml:space="preserve">: Test należy wykonać dla radionuklidu najczęściej stosowanego klinicznie, (np. </w:t>
            </w:r>
            <w:r w:rsidRPr="005458A4">
              <w:rPr>
                <w:vertAlign w:val="superscript"/>
              </w:rPr>
              <w:t>99m</w:t>
            </w:r>
            <w:r w:rsidRPr="005458A4">
              <w:t xml:space="preserve">Tc, </w:t>
            </w:r>
            <w:r w:rsidRPr="005458A4">
              <w:rPr>
                <w:vertAlign w:val="superscript"/>
              </w:rPr>
              <w:t>131</w:t>
            </w:r>
            <w:r w:rsidRPr="005458A4">
              <w:t>I) w całym zakresie stosowanych aktywności. Punkty pomiaru aktywności dobrać tak, aby w sposób równomierny pokrywały cały zakres stosowanych aktywności. Oczekiwane wartości aktywności należy ustalić na podstawie prawa rozpadu promieniotwórczego.</w:t>
            </w:r>
          </w:p>
        </w:tc>
      </w:tr>
      <w:tr w:rsidR="00D84671" w:rsidRPr="00DE0E55" w14:paraId="3D7E5178" w14:textId="14D240A3" w:rsidTr="00D84671">
        <w:trPr>
          <w:trHeight w:val="45"/>
          <w:tblCellSpacing w:w="0" w:type="auto"/>
        </w:trPr>
        <w:tc>
          <w:tcPr>
            <w:tcW w:w="1557" w:type="dxa"/>
            <w:vMerge/>
            <w:tcBorders>
              <w:top w:val="nil"/>
              <w:bottom w:val="single" w:sz="8" w:space="0" w:color="000000"/>
              <w:right w:val="single" w:sz="8" w:space="0" w:color="000000"/>
            </w:tcBorders>
          </w:tcPr>
          <w:p w14:paraId="03045AD7" w14:textId="77777777" w:rsidR="00D84671" w:rsidRPr="00DE0E55" w:rsidRDefault="00D84671" w:rsidP="009C46B3"/>
        </w:tc>
        <w:tc>
          <w:tcPr>
            <w:tcW w:w="2045" w:type="dxa"/>
            <w:vMerge/>
            <w:tcBorders>
              <w:top w:val="nil"/>
              <w:bottom w:val="single" w:sz="8" w:space="0" w:color="000000"/>
              <w:right w:val="single" w:sz="8" w:space="0" w:color="000000"/>
            </w:tcBorders>
          </w:tcPr>
          <w:p w14:paraId="591D8A06" w14:textId="77777777" w:rsidR="00D84671" w:rsidRPr="00DE0E55" w:rsidRDefault="00D84671" w:rsidP="009C46B3"/>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5D44F08E" w14:textId="07AE2723" w:rsidR="00D84671" w:rsidRPr="00DE0E55" w:rsidRDefault="00D84671" w:rsidP="009C46B3">
            <w:pPr>
              <w:spacing w:after="0"/>
            </w:pPr>
            <w:r w:rsidRPr="004F06A1">
              <w:t xml:space="preserve">Odchylenie zmierzonej wartości aktywności od oczekiwanej wartości aktywności dla każdego punktu pomiarowego </w:t>
            </w:r>
            <w:r>
              <w:t>mieści się w zakresie</w:t>
            </w:r>
            <w:r w:rsidRPr="008A369D" w:rsidDel="008A369D">
              <w:t xml:space="preserve">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8CD6967" w14:textId="1C484DF7" w:rsidR="00D84671" w:rsidRPr="00DE0E55" w:rsidRDefault="00D84671" w:rsidP="00E76EB7">
            <w:pPr>
              <w:spacing w:after="0"/>
              <w:jc w:val="center"/>
            </w:pPr>
            <w:r w:rsidRPr="004F06A1">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B516AE3" w14:textId="77777777" w:rsidR="00D84671" w:rsidRPr="00DE0E55" w:rsidRDefault="00D84671" w:rsidP="00E76EB7">
            <w:pPr>
              <w:spacing w:after="0"/>
              <w:jc w:val="center"/>
            </w:pPr>
            <w:r w:rsidRPr="004F06A1">
              <w:t>co 12 miesięcy</w:t>
            </w:r>
          </w:p>
        </w:tc>
      </w:tr>
      <w:tr w:rsidR="00D84671" w:rsidRPr="00DE0E55" w14:paraId="00E3D9C5" w14:textId="4EA6A1BA"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3B5E005B" w14:textId="77777777" w:rsidR="00D84671" w:rsidRPr="005458A4" w:rsidRDefault="00D84671" w:rsidP="00CE5F9E">
            <w:pPr>
              <w:spacing w:after="0"/>
              <w:jc w:val="center"/>
              <w:rPr>
                <w:b/>
              </w:rPr>
            </w:pPr>
            <w:r w:rsidRPr="005458A4">
              <w:rPr>
                <w:b/>
              </w:rPr>
              <w:t>ZESTAW DO POMIARU JODOCHWYTNOŚCI TARCZYCY</w:t>
            </w:r>
          </w:p>
        </w:tc>
      </w:tr>
      <w:tr w:rsidR="00D84671" w:rsidRPr="00DE0E55" w14:paraId="63FBB04D" w14:textId="6C0049EE"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402604FA" w14:textId="77777777" w:rsidR="00D84671" w:rsidRPr="00DE0E55" w:rsidRDefault="00D84671" w:rsidP="009C46B3">
            <w:pPr>
              <w:spacing w:after="0"/>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D99BD52" w14:textId="77777777" w:rsidR="00D84671" w:rsidRPr="00DE0E55" w:rsidRDefault="00D84671" w:rsidP="00CE5F9E">
            <w:pPr>
              <w:spacing w:after="0"/>
              <w:jc w:val="center"/>
            </w:pPr>
            <w:r w:rsidRPr="004F06A1">
              <w:t>Nazwa 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5E00B134" w14:textId="77777777" w:rsidR="00D84671" w:rsidRPr="00DE0E55" w:rsidRDefault="00D84671" w:rsidP="00CE5F9E">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5B9AFD7E" w14:textId="77777777" w:rsidR="00D84671" w:rsidRPr="00DE0E55" w:rsidRDefault="00D84671" w:rsidP="00CE5F9E">
            <w:pPr>
              <w:spacing w:after="0"/>
              <w:jc w:val="center"/>
            </w:pPr>
            <w:r w:rsidRPr="004F06A1">
              <w:t>Częstotliwość</w:t>
            </w:r>
          </w:p>
        </w:tc>
      </w:tr>
      <w:tr w:rsidR="00D84671" w:rsidRPr="00DE0E55" w14:paraId="075EA38C" w14:textId="2D4868DA" w:rsidTr="00D84671">
        <w:trPr>
          <w:trHeight w:val="45"/>
          <w:tblCellSpacing w:w="0" w:type="auto"/>
        </w:trPr>
        <w:tc>
          <w:tcPr>
            <w:tcW w:w="1557" w:type="dxa"/>
            <w:vMerge/>
            <w:tcBorders>
              <w:top w:val="nil"/>
              <w:bottom w:val="single" w:sz="8" w:space="0" w:color="000000"/>
              <w:right w:val="single" w:sz="8" w:space="0" w:color="000000"/>
            </w:tcBorders>
          </w:tcPr>
          <w:p w14:paraId="49A75888" w14:textId="77777777" w:rsidR="00D84671" w:rsidRPr="00DE0E55" w:rsidRDefault="00D84671" w:rsidP="009C46B3"/>
        </w:tc>
        <w:tc>
          <w:tcPr>
            <w:tcW w:w="2045" w:type="dxa"/>
            <w:vMerge/>
            <w:tcBorders>
              <w:top w:val="nil"/>
              <w:bottom w:val="single" w:sz="8" w:space="0" w:color="000000"/>
              <w:right w:val="single" w:sz="8" w:space="0" w:color="000000"/>
            </w:tcBorders>
          </w:tcPr>
          <w:p w14:paraId="33FC3C16" w14:textId="77777777" w:rsidR="00D84671" w:rsidRPr="00DE0E55" w:rsidRDefault="00D84671" w:rsidP="009C46B3"/>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E99FA4C" w14:textId="77777777" w:rsidR="00D84671" w:rsidRPr="00DE0E55" w:rsidRDefault="00D84671" w:rsidP="00CE5F9E">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24241B70" w14:textId="77777777" w:rsidR="00D84671" w:rsidRPr="00DE0E55" w:rsidRDefault="00D84671" w:rsidP="00CE5F9E">
            <w:pPr>
              <w:spacing w:after="0"/>
              <w:jc w:val="center"/>
            </w:pPr>
            <w:r w:rsidRPr="004F06A1">
              <w:t>Kryterium</w:t>
            </w:r>
          </w:p>
        </w:tc>
        <w:tc>
          <w:tcPr>
            <w:tcW w:w="1837" w:type="dxa"/>
            <w:vMerge/>
            <w:tcBorders>
              <w:top w:val="nil"/>
              <w:bottom w:val="single" w:sz="8" w:space="0" w:color="000000"/>
              <w:right w:val="single" w:sz="8" w:space="0" w:color="000000"/>
            </w:tcBorders>
          </w:tcPr>
          <w:p w14:paraId="183D6BD6" w14:textId="77777777" w:rsidR="00D84671" w:rsidRPr="00DE0E55" w:rsidRDefault="00D84671" w:rsidP="009C46B3"/>
        </w:tc>
      </w:tr>
      <w:tr w:rsidR="00D84671" w:rsidRPr="00DE0E55" w14:paraId="19D3D9B2" w14:textId="559B5397"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54B4EB2E" w14:textId="77777777" w:rsidR="00D84671" w:rsidRPr="00DE0E55" w:rsidRDefault="00D84671" w:rsidP="006E433F">
            <w:pPr>
              <w:spacing w:after="0"/>
            </w:pPr>
            <w:r w:rsidRPr="004F06A1">
              <w:rPr>
                <w:b/>
              </w:rPr>
              <w:t>1.</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3BAF1BD4" w14:textId="77777777" w:rsidR="00D84671" w:rsidRPr="00DE0E55" w:rsidRDefault="00D84671" w:rsidP="00E76EB7">
            <w:pPr>
              <w:spacing w:after="0"/>
              <w:jc w:val="center"/>
            </w:pPr>
            <w:r w:rsidRPr="004F06A1">
              <w:rPr>
                <w:b/>
              </w:rPr>
              <w:t>Kalibracja</w:t>
            </w:r>
          </w:p>
          <w:p w14:paraId="47CB5EDE" w14:textId="77777777" w:rsidR="00D84671" w:rsidRPr="00DE0E55" w:rsidRDefault="00D84671" w:rsidP="00E76EB7">
            <w:pPr>
              <w:spacing w:before="25" w:after="0"/>
              <w:jc w:val="center"/>
            </w:pPr>
            <w:r w:rsidRPr="004F06A1">
              <w:rPr>
                <w:b/>
              </w:rPr>
              <w:t>energetyczna</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0035618" w14:textId="77777777" w:rsidR="00D84671" w:rsidRPr="00DE0E55" w:rsidRDefault="00D84671" w:rsidP="006E433F">
            <w:pPr>
              <w:spacing w:after="0"/>
            </w:pPr>
            <w:r w:rsidRPr="004F06A1">
              <w:t xml:space="preserve">Sprawdzanie poprawności ustawienia okna energetycznego na </w:t>
            </w:r>
            <w:proofErr w:type="spellStart"/>
            <w:r w:rsidRPr="004F06A1">
              <w:t>fotoszczycie</w:t>
            </w:r>
            <w:proofErr w:type="spellEnd"/>
            <w:r w:rsidRPr="004F06A1">
              <w:t xml:space="preserve">. W przypadku, gdy okno energetyczne nie jest wycentrowane względem </w:t>
            </w:r>
            <w:proofErr w:type="spellStart"/>
            <w:r w:rsidRPr="004F06A1">
              <w:t>fotoszczytu</w:t>
            </w:r>
            <w:proofErr w:type="spellEnd"/>
            <w:r w:rsidRPr="004F06A1">
              <w:t>, należy dokonać korekcji.</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7B0AC2B0" w14:textId="77777777" w:rsidR="00D84671" w:rsidRPr="00DE0E55" w:rsidRDefault="00D84671" w:rsidP="00E76EB7">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66DBD052" w14:textId="77777777" w:rsidR="00D84671" w:rsidRPr="00DE0E55" w:rsidRDefault="00D84671" w:rsidP="00E76EB7">
            <w:pPr>
              <w:spacing w:after="0"/>
              <w:jc w:val="center"/>
            </w:pPr>
            <w:r w:rsidRPr="004F06A1">
              <w:t>w dniu przed badaniami z użyciem urządzenia (sondy wielokanałowe) lub co miesiąc (sondy jednokanałowe)</w:t>
            </w:r>
          </w:p>
        </w:tc>
      </w:tr>
      <w:tr w:rsidR="00D84671" w:rsidRPr="00DE0E55" w14:paraId="5FF894EB" w14:textId="0B4DDC3F"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6F533776" w14:textId="77777777" w:rsidR="00D84671" w:rsidRPr="00DE0E55" w:rsidRDefault="00D84671" w:rsidP="006E433F">
            <w:pPr>
              <w:spacing w:after="0"/>
            </w:pPr>
            <w:r w:rsidRPr="004F06A1">
              <w:rPr>
                <w:b/>
              </w:rPr>
              <w:t>2.</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668393BD" w14:textId="77777777" w:rsidR="00D84671" w:rsidRPr="00DE0E55" w:rsidRDefault="00D84671" w:rsidP="00E76EB7">
            <w:pPr>
              <w:spacing w:after="0"/>
              <w:jc w:val="center"/>
            </w:pPr>
            <w:r w:rsidRPr="004F06A1">
              <w:rPr>
                <w:b/>
              </w:rPr>
              <w:t>Pomiar</w:t>
            </w:r>
          </w:p>
          <w:p w14:paraId="60C7ACD3" w14:textId="77777777" w:rsidR="00D84671" w:rsidRPr="00DE0E55" w:rsidRDefault="00D84671" w:rsidP="00E76EB7">
            <w:pPr>
              <w:spacing w:before="25" w:after="0"/>
              <w:jc w:val="center"/>
            </w:pPr>
            <w:r w:rsidRPr="004F06A1">
              <w:rPr>
                <w:b/>
              </w:rPr>
              <w:t>tła</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73DFB75" w14:textId="77777777" w:rsidR="00D84671" w:rsidRPr="00DE0E55" w:rsidRDefault="00D84671" w:rsidP="006E433F">
            <w:pPr>
              <w:spacing w:after="0"/>
            </w:pPr>
            <w:r w:rsidRPr="004F06A1">
              <w:t xml:space="preserve">Fluktuacje tła mieszczą się w zakresie dwóch </w:t>
            </w:r>
            <w:r w:rsidRPr="004F06A1">
              <w:lastRenderedPageBreak/>
              <w:t>odchyleń standardowych od wartości referencyjnej.</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4FE4AB6B" w14:textId="77777777" w:rsidR="00D84671" w:rsidRPr="00DE0E55" w:rsidRDefault="00D84671" w:rsidP="00E76EB7">
            <w:pPr>
              <w:spacing w:after="0"/>
              <w:jc w:val="center"/>
            </w:pPr>
            <w:r w:rsidRPr="004F06A1">
              <w:lastRenderedPageBreak/>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129101A3" w14:textId="77777777" w:rsidR="00D84671" w:rsidRPr="00DE0E55" w:rsidRDefault="00D84671" w:rsidP="00E76EB7">
            <w:pPr>
              <w:spacing w:after="0"/>
              <w:jc w:val="center"/>
            </w:pPr>
            <w:r w:rsidRPr="004F06A1">
              <w:t xml:space="preserve">w dniu przed badaniami z </w:t>
            </w:r>
            <w:r w:rsidRPr="004F06A1">
              <w:lastRenderedPageBreak/>
              <w:t>użyciem urządzenia</w:t>
            </w:r>
          </w:p>
        </w:tc>
      </w:tr>
      <w:tr w:rsidR="00D84671" w:rsidRPr="00DE0E55" w14:paraId="3DD952DD" w14:textId="398D42A8"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E75D8E1" w14:textId="77777777" w:rsidR="00D84671" w:rsidRPr="00DE0E55" w:rsidRDefault="00D84671" w:rsidP="006E433F">
            <w:pPr>
              <w:spacing w:after="0"/>
            </w:pPr>
            <w:r w:rsidRPr="005458A4">
              <w:rPr>
                <w:b/>
              </w:rPr>
              <w:lastRenderedPageBreak/>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6A0E23F3" w14:textId="77777777" w:rsidR="00D84671" w:rsidRPr="00DE0E55" w:rsidRDefault="00D84671" w:rsidP="00E76EB7">
            <w:pPr>
              <w:spacing w:after="0"/>
              <w:jc w:val="center"/>
            </w:pPr>
            <w:r w:rsidRPr="005458A4">
              <w:rPr>
                <w:b/>
              </w:rPr>
              <w:t>Stałość</w:t>
            </w:r>
          </w:p>
          <w:p w14:paraId="3B8616EA" w14:textId="77777777" w:rsidR="00D84671" w:rsidRPr="00DE0E55" w:rsidRDefault="00D84671" w:rsidP="00E76EB7">
            <w:pPr>
              <w:spacing w:before="25" w:after="0"/>
              <w:jc w:val="center"/>
            </w:pPr>
            <w:r w:rsidRPr="005458A4">
              <w:rPr>
                <w:b/>
              </w:rPr>
              <w:t>wskazań</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138471AC" w14:textId="77777777" w:rsidR="00D84671" w:rsidRPr="005458A4" w:rsidRDefault="00D84671" w:rsidP="006E433F">
            <w:pPr>
              <w:spacing w:after="0"/>
            </w:pPr>
            <w:r w:rsidRPr="005458A4">
              <w:rPr>
                <w:u w:val="single"/>
              </w:rPr>
              <w:t>Uwaga:</w:t>
            </w:r>
            <w:r w:rsidRPr="005458A4">
              <w:t xml:space="preserve"> Test należy wykonać przy zastosowaniu referencyjnego źródła promieniotwórczego. Warunki i geometria pomiaru są zgodne z ustalonymi podczas wyznaczania wartości referencyjnej.</w:t>
            </w:r>
          </w:p>
        </w:tc>
      </w:tr>
      <w:tr w:rsidR="00D84671" w:rsidRPr="00DE0E55" w14:paraId="1584732E" w14:textId="561A8A73" w:rsidTr="00D84671">
        <w:trPr>
          <w:trHeight w:val="45"/>
          <w:tblCellSpacing w:w="0" w:type="auto"/>
        </w:trPr>
        <w:tc>
          <w:tcPr>
            <w:tcW w:w="1557" w:type="dxa"/>
            <w:vMerge/>
            <w:tcBorders>
              <w:top w:val="nil"/>
              <w:bottom w:val="single" w:sz="8" w:space="0" w:color="000000"/>
              <w:right w:val="single" w:sz="8" w:space="0" w:color="000000"/>
            </w:tcBorders>
          </w:tcPr>
          <w:p w14:paraId="554CCE69" w14:textId="77777777" w:rsidR="00D84671" w:rsidRPr="00DE0E55" w:rsidRDefault="00D84671" w:rsidP="006E433F"/>
        </w:tc>
        <w:tc>
          <w:tcPr>
            <w:tcW w:w="2045" w:type="dxa"/>
            <w:vMerge/>
            <w:tcBorders>
              <w:top w:val="nil"/>
              <w:bottom w:val="single" w:sz="8" w:space="0" w:color="000000"/>
              <w:right w:val="single" w:sz="8" w:space="0" w:color="000000"/>
            </w:tcBorders>
          </w:tcPr>
          <w:p w14:paraId="7E978215"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5666E12" w14:textId="3F200CEE" w:rsidR="00D84671" w:rsidRPr="00DE0E55" w:rsidRDefault="00D84671" w:rsidP="006E433F">
            <w:pPr>
              <w:spacing w:after="0"/>
            </w:pPr>
            <w:r w:rsidRPr="004F06A1">
              <w:t xml:space="preserve">Odchylenie wyniku od wartości referencyjnej (po uwzględnieniu rozpadu radionuklidu) </w:t>
            </w:r>
            <w:r>
              <w:t>mieści się w zakresie</w:t>
            </w:r>
            <w:r w:rsidRPr="008A369D" w:rsidDel="008A369D">
              <w:t xml:space="preserve">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1599678F" w14:textId="65E55595" w:rsidR="00D84671" w:rsidRPr="00DE0E55" w:rsidRDefault="00D84671" w:rsidP="00E76EB7">
            <w:pPr>
              <w:spacing w:after="0"/>
              <w:jc w:val="center"/>
            </w:pPr>
            <w:r w:rsidRPr="004F06A1">
              <w:t>±10 %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9268336" w14:textId="77777777" w:rsidR="00D84671" w:rsidRPr="00DE0E55" w:rsidRDefault="00D84671" w:rsidP="00E76EB7">
            <w:pPr>
              <w:spacing w:after="0"/>
              <w:jc w:val="center"/>
            </w:pPr>
            <w:r w:rsidRPr="004F06A1">
              <w:t>w dniu przed badaniami z użyciem urządzenia</w:t>
            </w:r>
          </w:p>
        </w:tc>
      </w:tr>
      <w:tr w:rsidR="00D84671" w:rsidRPr="00DE0E55" w14:paraId="4057FBE4" w14:textId="1402846B"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54366E8" w14:textId="77777777" w:rsidR="00D84671" w:rsidRPr="00DE0E55" w:rsidRDefault="00D84671" w:rsidP="006E433F">
            <w:pPr>
              <w:spacing w:after="0"/>
            </w:pPr>
            <w:r w:rsidRPr="005458A4">
              <w:rPr>
                <w:b/>
              </w:rPr>
              <w:t>4.</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55CF98CA" w14:textId="77777777" w:rsidR="00D84671" w:rsidRPr="00DE0E55" w:rsidRDefault="00D84671" w:rsidP="00E76EB7">
            <w:pPr>
              <w:spacing w:after="0"/>
              <w:jc w:val="center"/>
            </w:pPr>
            <w:r w:rsidRPr="005458A4">
              <w:rPr>
                <w:b/>
              </w:rPr>
              <w:t>Precyzja</w:t>
            </w:r>
          </w:p>
          <w:p w14:paraId="1825544D" w14:textId="77777777" w:rsidR="00D84671" w:rsidRPr="00DE0E55" w:rsidRDefault="00D84671" w:rsidP="00E76EB7">
            <w:pPr>
              <w:spacing w:before="25" w:after="0"/>
              <w:jc w:val="center"/>
            </w:pPr>
            <w:proofErr w:type="spellStart"/>
            <w:r w:rsidRPr="005458A4">
              <w:rPr>
                <w:b/>
              </w:rPr>
              <w:t>zliczeń</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E1716F1" w14:textId="77777777" w:rsidR="00D84671" w:rsidRPr="005458A4" w:rsidRDefault="00D84671" w:rsidP="006E433F">
            <w:pPr>
              <w:spacing w:after="0"/>
            </w:pPr>
            <w:r w:rsidRPr="005458A4">
              <w:rPr>
                <w:u w:val="single"/>
              </w:rPr>
              <w:t>Uwaga:</w:t>
            </w:r>
            <w:r w:rsidRPr="005458A4">
              <w:t xml:space="preserve"> Test należy wykonać przy zastosowaniu referencyjnego źródła promieniotwórczego.</w:t>
            </w:r>
          </w:p>
        </w:tc>
      </w:tr>
      <w:tr w:rsidR="00D84671" w:rsidRPr="00DE0E55" w14:paraId="33953AF8" w14:textId="4938B177" w:rsidTr="00D84671">
        <w:trPr>
          <w:trHeight w:val="45"/>
          <w:tblCellSpacing w:w="0" w:type="auto"/>
        </w:trPr>
        <w:tc>
          <w:tcPr>
            <w:tcW w:w="1557" w:type="dxa"/>
            <w:vMerge/>
            <w:tcBorders>
              <w:top w:val="nil"/>
              <w:bottom w:val="single" w:sz="8" w:space="0" w:color="000000"/>
              <w:right w:val="single" w:sz="8" w:space="0" w:color="000000"/>
            </w:tcBorders>
          </w:tcPr>
          <w:p w14:paraId="0A673FF5" w14:textId="77777777" w:rsidR="00D84671" w:rsidRPr="00DE0E55" w:rsidRDefault="00D84671" w:rsidP="006E433F"/>
        </w:tc>
        <w:tc>
          <w:tcPr>
            <w:tcW w:w="2045" w:type="dxa"/>
            <w:vMerge/>
            <w:tcBorders>
              <w:top w:val="nil"/>
              <w:bottom w:val="single" w:sz="8" w:space="0" w:color="000000"/>
              <w:right w:val="single" w:sz="8" w:space="0" w:color="000000"/>
            </w:tcBorders>
          </w:tcPr>
          <w:p w14:paraId="360D6396"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3AB23334" w14:textId="41CB1D1D" w:rsidR="00D84671" w:rsidRPr="00DE0E55" w:rsidRDefault="00D84671" w:rsidP="006E433F">
            <w:pPr>
              <w:spacing w:after="0"/>
            </w:pPr>
            <w:r w:rsidRPr="004F06A1">
              <w:t xml:space="preserve">Za pomocą dwustronnego testu zgodności </w:t>
            </w:r>
            <w:r>
              <w:t xml:space="preserve">chi-kwadrat </w:t>
            </w:r>
            <w:r w:rsidRPr="004F06A1">
              <w:t xml:space="preserve">należy sprawdzić, czy wariancja </w:t>
            </w:r>
            <w:proofErr w:type="spellStart"/>
            <w:r w:rsidRPr="004F06A1">
              <w:t>zliczeń</w:t>
            </w:r>
            <w:proofErr w:type="spellEnd"/>
            <w:r w:rsidRPr="004F06A1">
              <w:t xml:space="preserve"> mieści się w granicach przewidzianych dla rozkładu </w:t>
            </w:r>
            <w:proofErr w:type="spellStart"/>
            <w:r w:rsidRPr="004F06A1">
              <w:t>Poisson'a</w:t>
            </w:r>
            <w:proofErr w:type="spellEnd"/>
            <w:r w:rsidRPr="004F06A1">
              <w:t>. Poziom ufności należy ustalić na 95 %.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1633731" w14:textId="77777777" w:rsidR="00D84671" w:rsidRPr="00DE0E55" w:rsidRDefault="00D84671" w:rsidP="00E76EB7">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64942D2" w14:textId="77777777" w:rsidR="00D84671" w:rsidRPr="00DE0E55" w:rsidRDefault="00D84671" w:rsidP="00E76EB7">
            <w:pPr>
              <w:spacing w:after="0"/>
              <w:jc w:val="center"/>
            </w:pPr>
            <w:r w:rsidRPr="004F06A1">
              <w:t>co 6 miesięcy</w:t>
            </w:r>
          </w:p>
        </w:tc>
      </w:tr>
      <w:tr w:rsidR="00D84671" w:rsidRPr="00DE0E55" w14:paraId="5BE3F6D2" w14:textId="6A3C91C3"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12CA0234" w14:textId="77777777" w:rsidR="00D84671" w:rsidRPr="005458A4" w:rsidRDefault="00D84671" w:rsidP="002E4589">
            <w:pPr>
              <w:spacing w:after="0"/>
              <w:jc w:val="center"/>
              <w:rPr>
                <w:b/>
              </w:rPr>
            </w:pPr>
            <w:r w:rsidRPr="005458A4">
              <w:rPr>
                <w:b/>
              </w:rPr>
              <w:t>LICZNIKI SCYNTYLACYJNE DO POMIARU PROMIENIOWANIA GAMMA IN VITRO</w:t>
            </w:r>
          </w:p>
        </w:tc>
      </w:tr>
      <w:tr w:rsidR="00D84671" w:rsidRPr="00DE0E55" w14:paraId="5C27EBB9" w14:textId="094E7586"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380C1CF" w14:textId="77777777" w:rsidR="00D84671" w:rsidRPr="00DE0E55" w:rsidRDefault="00D84671" w:rsidP="006E433F">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D981525" w14:textId="77777777" w:rsidR="00D84671" w:rsidRPr="00DE0E55" w:rsidRDefault="00D84671" w:rsidP="006E433F">
            <w:pPr>
              <w:spacing w:after="0"/>
              <w:jc w:val="center"/>
            </w:pPr>
            <w:r w:rsidRPr="004F06A1">
              <w:t>Nazwa 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1E6FD1FC" w14:textId="77777777" w:rsidR="00D84671" w:rsidRPr="00DE0E55" w:rsidRDefault="00D84671" w:rsidP="006E433F">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42D76419" w14:textId="77777777" w:rsidR="00D84671" w:rsidRPr="00DE0E55" w:rsidRDefault="00D84671" w:rsidP="006E433F">
            <w:pPr>
              <w:spacing w:after="0"/>
              <w:jc w:val="center"/>
            </w:pPr>
            <w:r w:rsidRPr="004F06A1">
              <w:t>Częstotliwość</w:t>
            </w:r>
          </w:p>
        </w:tc>
      </w:tr>
      <w:tr w:rsidR="00D84671" w:rsidRPr="00DE0E55" w14:paraId="4FFFA4FF" w14:textId="581F66CA" w:rsidTr="00D84671">
        <w:trPr>
          <w:trHeight w:val="45"/>
          <w:tblCellSpacing w:w="0" w:type="auto"/>
        </w:trPr>
        <w:tc>
          <w:tcPr>
            <w:tcW w:w="1557" w:type="dxa"/>
            <w:vMerge/>
            <w:tcBorders>
              <w:top w:val="nil"/>
              <w:bottom w:val="single" w:sz="8" w:space="0" w:color="000000"/>
              <w:right w:val="single" w:sz="8" w:space="0" w:color="000000"/>
            </w:tcBorders>
          </w:tcPr>
          <w:p w14:paraId="028AED7B" w14:textId="77777777" w:rsidR="00D84671" w:rsidRPr="00DE0E55" w:rsidRDefault="00D84671" w:rsidP="006E433F"/>
        </w:tc>
        <w:tc>
          <w:tcPr>
            <w:tcW w:w="2045" w:type="dxa"/>
            <w:vMerge/>
            <w:tcBorders>
              <w:top w:val="nil"/>
              <w:bottom w:val="single" w:sz="8" w:space="0" w:color="000000"/>
              <w:right w:val="single" w:sz="8" w:space="0" w:color="000000"/>
            </w:tcBorders>
          </w:tcPr>
          <w:p w14:paraId="26C52FEC"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75CC38F7" w14:textId="77777777" w:rsidR="00D84671" w:rsidRPr="00DE0E55" w:rsidRDefault="00D84671" w:rsidP="006E433F">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6B25078" w14:textId="77777777" w:rsidR="00D84671" w:rsidRPr="00DE0E55" w:rsidRDefault="00D84671" w:rsidP="006E433F">
            <w:pPr>
              <w:spacing w:after="0"/>
              <w:jc w:val="center"/>
            </w:pPr>
            <w:r w:rsidRPr="004F06A1">
              <w:t>Kryterium</w:t>
            </w:r>
          </w:p>
        </w:tc>
        <w:tc>
          <w:tcPr>
            <w:tcW w:w="1837" w:type="dxa"/>
            <w:vMerge/>
            <w:tcBorders>
              <w:top w:val="nil"/>
              <w:bottom w:val="single" w:sz="8" w:space="0" w:color="000000"/>
              <w:right w:val="single" w:sz="8" w:space="0" w:color="000000"/>
            </w:tcBorders>
          </w:tcPr>
          <w:p w14:paraId="71C5E56E" w14:textId="77777777" w:rsidR="00D84671" w:rsidRPr="00DE0E55" w:rsidRDefault="00D84671" w:rsidP="006E433F"/>
        </w:tc>
      </w:tr>
      <w:tr w:rsidR="00D84671" w:rsidRPr="00DE0E55" w14:paraId="46802EB2" w14:textId="5CBE4DCE"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D69A42E" w14:textId="77777777" w:rsidR="00D84671" w:rsidRPr="00DE0E55" w:rsidRDefault="00D84671" w:rsidP="006E433F">
            <w:pPr>
              <w:spacing w:after="0"/>
            </w:pPr>
            <w:r w:rsidRPr="005458A4">
              <w:rPr>
                <w:b/>
              </w:rPr>
              <w:t>1.</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78CC2E82" w14:textId="77777777" w:rsidR="00D84671" w:rsidRPr="00DE0E55" w:rsidRDefault="00D84671" w:rsidP="00E76EB7">
            <w:pPr>
              <w:spacing w:after="0"/>
              <w:jc w:val="center"/>
            </w:pPr>
            <w:r w:rsidRPr="005458A4">
              <w:rPr>
                <w:b/>
              </w:rPr>
              <w:t>Kalibracja</w:t>
            </w:r>
          </w:p>
          <w:p w14:paraId="4C211B1A" w14:textId="77777777" w:rsidR="00D84671" w:rsidRPr="00DE0E55" w:rsidRDefault="00D84671" w:rsidP="00E76EB7">
            <w:pPr>
              <w:spacing w:before="25" w:after="0"/>
              <w:jc w:val="center"/>
            </w:pPr>
            <w:r w:rsidRPr="005458A4">
              <w:rPr>
                <w:b/>
              </w:rPr>
              <w:t>energetyczna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556DCF2F" w14:textId="77777777" w:rsidR="00D84671" w:rsidRPr="005458A4" w:rsidRDefault="00D84671" w:rsidP="006E433F">
            <w:pPr>
              <w:spacing w:after="0"/>
            </w:pPr>
            <w:r w:rsidRPr="005458A4">
              <w:rPr>
                <w:u w:val="single"/>
              </w:rPr>
              <w:t>Uwaga:</w:t>
            </w:r>
            <w:r w:rsidRPr="005458A4">
              <w:t xml:space="preserve"> Test należy wykonać dla stosowanych radionuklidów o energiach dobranych tak, aby pokryły zakres stosowanych energii. W przypadku, gdy stosowany jest jeden radionuklid, test należy wykonać dla tego radionuklidu.</w:t>
            </w:r>
          </w:p>
        </w:tc>
      </w:tr>
      <w:tr w:rsidR="00D84671" w:rsidRPr="00DE0E55" w14:paraId="40C9D7D9" w14:textId="3B4883C3" w:rsidTr="00D84671">
        <w:trPr>
          <w:trHeight w:val="45"/>
          <w:tblCellSpacing w:w="0" w:type="auto"/>
        </w:trPr>
        <w:tc>
          <w:tcPr>
            <w:tcW w:w="1557" w:type="dxa"/>
            <w:vMerge/>
            <w:tcBorders>
              <w:top w:val="nil"/>
              <w:bottom w:val="single" w:sz="8" w:space="0" w:color="000000"/>
              <w:right w:val="single" w:sz="8" w:space="0" w:color="000000"/>
            </w:tcBorders>
          </w:tcPr>
          <w:p w14:paraId="3E8C3037" w14:textId="77777777" w:rsidR="00D84671" w:rsidRPr="00DE0E55" w:rsidRDefault="00D84671" w:rsidP="006E433F"/>
        </w:tc>
        <w:tc>
          <w:tcPr>
            <w:tcW w:w="2045" w:type="dxa"/>
            <w:vMerge/>
            <w:tcBorders>
              <w:top w:val="nil"/>
              <w:bottom w:val="single" w:sz="8" w:space="0" w:color="000000"/>
              <w:right w:val="single" w:sz="8" w:space="0" w:color="000000"/>
            </w:tcBorders>
          </w:tcPr>
          <w:p w14:paraId="232287BF"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7EBE7516" w14:textId="77777777" w:rsidR="00D84671" w:rsidRPr="00DE0E55" w:rsidRDefault="00D84671" w:rsidP="006E433F">
            <w:pPr>
              <w:spacing w:after="0"/>
            </w:pPr>
            <w:r w:rsidRPr="004F06A1">
              <w:t xml:space="preserve">Sprawdzanie poprawności </w:t>
            </w:r>
            <w:r w:rsidRPr="004F06A1">
              <w:lastRenderedPageBreak/>
              <w:t xml:space="preserve">ustawienia okna energetycznego na </w:t>
            </w:r>
            <w:proofErr w:type="spellStart"/>
            <w:r w:rsidRPr="004F06A1">
              <w:t>fotoszczycie</w:t>
            </w:r>
            <w:proofErr w:type="spellEnd"/>
            <w:r w:rsidRPr="004F06A1">
              <w:t xml:space="preserve">. W przypadku, gdy okno energetyczne nie jest wycentrowane względem </w:t>
            </w:r>
            <w:proofErr w:type="spellStart"/>
            <w:r w:rsidRPr="004F06A1">
              <w:t>fotoszczytu</w:t>
            </w:r>
            <w:proofErr w:type="spellEnd"/>
            <w:r w:rsidRPr="004F06A1">
              <w:t>, należy dokonać korekcji.</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B9ED0DD" w14:textId="77777777" w:rsidR="00D84671" w:rsidRPr="00DE0E55" w:rsidRDefault="00D84671" w:rsidP="00E76EB7">
            <w:pPr>
              <w:spacing w:after="0"/>
              <w:jc w:val="center"/>
            </w:pPr>
            <w:r w:rsidRPr="004F06A1">
              <w:lastRenderedPageBreak/>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6BFA280" w14:textId="77777777" w:rsidR="00D84671" w:rsidRPr="00DE0E55" w:rsidRDefault="00D84671" w:rsidP="00E76EB7">
            <w:pPr>
              <w:spacing w:after="0"/>
              <w:jc w:val="center"/>
            </w:pPr>
            <w:r w:rsidRPr="004F06A1">
              <w:t xml:space="preserve">co 6 miesięcy, w przypadku gdy </w:t>
            </w:r>
            <w:r w:rsidRPr="004F06A1">
              <w:lastRenderedPageBreak/>
              <w:t>urządzenie jest stosowane rzadziej, wykonać przed użyciem urządzenia</w:t>
            </w:r>
          </w:p>
        </w:tc>
      </w:tr>
      <w:tr w:rsidR="00D84671" w:rsidRPr="00DE0E55" w14:paraId="3DA15111" w14:textId="0720A826"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A6A8763" w14:textId="77777777" w:rsidR="00D84671" w:rsidRPr="00DE0E55" w:rsidRDefault="00D84671" w:rsidP="006E433F">
            <w:pPr>
              <w:spacing w:after="0"/>
            </w:pPr>
            <w:r w:rsidRPr="005458A4">
              <w:rPr>
                <w:b/>
              </w:rPr>
              <w:lastRenderedPageBreak/>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3D8957E" w14:textId="77777777" w:rsidR="00D84671" w:rsidRPr="00DE0E55" w:rsidRDefault="00D84671" w:rsidP="00E76EB7">
            <w:pPr>
              <w:spacing w:after="0"/>
              <w:jc w:val="center"/>
            </w:pPr>
            <w:r w:rsidRPr="005458A4">
              <w:rPr>
                <w:b/>
              </w:rPr>
              <w:t>Pomiar tła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2F6497C" w14:textId="77777777" w:rsidR="00D84671" w:rsidRPr="005458A4" w:rsidRDefault="00D84671" w:rsidP="006E433F">
            <w:pPr>
              <w:spacing w:after="0"/>
            </w:pPr>
            <w:r w:rsidRPr="005458A4">
              <w:rPr>
                <w:u w:val="single"/>
              </w:rPr>
              <w:t>Uwaga:</w:t>
            </w:r>
            <w:r w:rsidRPr="005458A4">
              <w:t xml:space="preserve"> Test należy wykonać dla energii i okna najczęściej stosowanego klinicznie.</w:t>
            </w:r>
          </w:p>
        </w:tc>
      </w:tr>
      <w:tr w:rsidR="00D84671" w:rsidRPr="00DE0E55" w14:paraId="392958DD" w14:textId="39282C8D" w:rsidTr="00D84671">
        <w:trPr>
          <w:trHeight w:val="45"/>
          <w:tblCellSpacing w:w="0" w:type="auto"/>
        </w:trPr>
        <w:tc>
          <w:tcPr>
            <w:tcW w:w="1557" w:type="dxa"/>
            <w:vMerge/>
            <w:tcBorders>
              <w:top w:val="nil"/>
              <w:bottom w:val="single" w:sz="8" w:space="0" w:color="000000"/>
              <w:right w:val="single" w:sz="8" w:space="0" w:color="000000"/>
            </w:tcBorders>
          </w:tcPr>
          <w:p w14:paraId="70AFCCA5" w14:textId="77777777" w:rsidR="00D84671" w:rsidRPr="00DE0E55" w:rsidRDefault="00D84671" w:rsidP="006E433F"/>
        </w:tc>
        <w:tc>
          <w:tcPr>
            <w:tcW w:w="2045" w:type="dxa"/>
            <w:vMerge/>
            <w:tcBorders>
              <w:top w:val="nil"/>
              <w:bottom w:val="single" w:sz="8" w:space="0" w:color="000000"/>
              <w:right w:val="single" w:sz="8" w:space="0" w:color="000000"/>
            </w:tcBorders>
          </w:tcPr>
          <w:p w14:paraId="234ABD1F"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5460663" w14:textId="77777777" w:rsidR="00D84671" w:rsidRPr="00DE0E55" w:rsidRDefault="00D84671" w:rsidP="006E433F">
            <w:pPr>
              <w:spacing w:after="0"/>
            </w:pPr>
            <w:r w:rsidRPr="004F06A1">
              <w:t>Fluktuacje tła mieszczą się w zakresie dwóch odchyleń standardowych od wartości referencyjnej.</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A6FB950" w14:textId="77777777" w:rsidR="00D84671" w:rsidRPr="00DE0E55" w:rsidRDefault="00D84671" w:rsidP="00E76EB7">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5B25187D" w14:textId="77777777" w:rsidR="00D84671" w:rsidRPr="00DE0E55" w:rsidRDefault="00D84671" w:rsidP="00E76EB7">
            <w:pPr>
              <w:spacing w:after="0"/>
              <w:jc w:val="center"/>
            </w:pPr>
            <w:r w:rsidRPr="004F06A1">
              <w:t>w dniu przed badaniami z użyciem urządzenia</w:t>
            </w:r>
          </w:p>
        </w:tc>
      </w:tr>
      <w:tr w:rsidR="00D84671" w:rsidRPr="00DE0E55" w14:paraId="3830740D" w14:textId="5F56AAFB"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242EDE1" w14:textId="77777777" w:rsidR="00D84671" w:rsidRPr="00DE0E55" w:rsidRDefault="00D84671" w:rsidP="006E433F">
            <w:pPr>
              <w:spacing w:after="0"/>
            </w:pPr>
            <w:r w:rsidRPr="005458A4">
              <w:rPr>
                <w:b/>
              </w:rPr>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5CAC912D" w14:textId="77777777" w:rsidR="00D84671" w:rsidRPr="00DE0E55" w:rsidRDefault="00D84671" w:rsidP="00E76EB7">
            <w:pPr>
              <w:spacing w:after="0"/>
              <w:jc w:val="center"/>
            </w:pPr>
            <w:r w:rsidRPr="005458A4">
              <w:rPr>
                <w:b/>
              </w:rPr>
              <w:t>Stałość</w:t>
            </w:r>
          </w:p>
          <w:p w14:paraId="634A4D48" w14:textId="77777777" w:rsidR="00D84671" w:rsidRPr="00DE0E55" w:rsidRDefault="00D84671" w:rsidP="00E76EB7">
            <w:pPr>
              <w:spacing w:before="25" w:after="0"/>
              <w:jc w:val="center"/>
            </w:pPr>
            <w:r w:rsidRPr="005458A4">
              <w:rPr>
                <w:b/>
              </w:rPr>
              <w:t>wskazań</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277BB095" w14:textId="77777777" w:rsidR="00D84671" w:rsidRPr="005458A4" w:rsidRDefault="00D84671" w:rsidP="006E433F">
            <w:pPr>
              <w:spacing w:after="0"/>
            </w:pPr>
            <w:r w:rsidRPr="005458A4">
              <w:rPr>
                <w:u w:val="single"/>
              </w:rPr>
              <w:t>Uwaga:</w:t>
            </w:r>
            <w:r w:rsidRPr="005458A4">
              <w:t xml:space="preserve"> Test należy wykonać przy zastosowaniu referencyjnego źródła promieniotwórczego. Warunki i geometria pomiaru są zgodne z ustalonymi podczas wyznaczania wartości referencyjnej.</w:t>
            </w:r>
          </w:p>
        </w:tc>
      </w:tr>
      <w:tr w:rsidR="00D84671" w:rsidRPr="00DE0E55" w14:paraId="32CE192C" w14:textId="2AF5BAAD" w:rsidTr="00D84671">
        <w:trPr>
          <w:trHeight w:val="45"/>
          <w:tblCellSpacing w:w="0" w:type="auto"/>
        </w:trPr>
        <w:tc>
          <w:tcPr>
            <w:tcW w:w="1557" w:type="dxa"/>
            <w:vMerge/>
            <w:tcBorders>
              <w:top w:val="nil"/>
              <w:bottom w:val="single" w:sz="8" w:space="0" w:color="000000"/>
              <w:right w:val="single" w:sz="8" w:space="0" w:color="000000"/>
            </w:tcBorders>
          </w:tcPr>
          <w:p w14:paraId="35E0E7DF" w14:textId="77777777" w:rsidR="00D84671" w:rsidRPr="00DE0E55" w:rsidRDefault="00D84671" w:rsidP="006E433F"/>
        </w:tc>
        <w:tc>
          <w:tcPr>
            <w:tcW w:w="2045" w:type="dxa"/>
            <w:vMerge/>
            <w:tcBorders>
              <w:top w:val="nil"/>
              <w:bottom w:val="single" w:sz="8" w:space="0" w:color="000000"/>
              <w:right w:val="single" w:sz="8" w:space="0" w:color="000000"/>
            </w:tcBorders>
          </w:tcPr>
          <w:p w14:paraId="102C24FD"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893C2A0" w14:textId="2828AE1D" w:rsidR="00D84671" w:rsidRPr="00DE0E55" w:rsidRDefault="00D84671" w:rsidP="006E433F">
            <w:pPr>
              <w:spacing w:after="0"/>
            </w:pPr>
            <w:r w:rsidRPr="004F06A1">
              <w:t xml:space="preserve">Odchylenie wyniku od wartości referencyjnej (po uwzględnieniu rozpadu radionuklidu) </w:t>
            </w:r>
            <w:r>
              <w:t>mieści się w zakresie</w:t>
            </w:r>
            <w:r w:rsidRPr="008A369D" w:rsidDel="008A369D">
              <w:t xml:space="preserve">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279E16E5" w14:textId="274A06B4" w:rsidR="00D84671" w:rsidRPr="00DE0E55" w:rsidRDefault="00D84671" w:rsidP="00E76EB7">
            <w:pPr>
              <w:spacing w:after="0"/>
              <w:jc w:val="center"/>
            </w:pPr>
            <w:r w:rsidRPr="004F06A1">
              <w:t>±10 %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76E10D74" w14:textId="77777777" w:rsidR="00D84671" w:rsidRPr="00DE0E55" w:rsidRDefault="00D84671" w:rsidP="00E76EB7">
            <w:pPr>
              <w:spacing w:after="0"/>
              <w:jc w:val="center"/>
            </w:pPr>
            <w:r w:rsidRPr="004F06A1">
              <w:t>w dniu przed badaniami z użyciem urządzenia</w:t>
            </w:r>
          </w:p>
        </w:tc>
      </w:tr>
      <w:tr w:rsidR="00D84671" w:rsidRPr="00DE0E55" w14:paraId="24F94440" w14:textId="20E89765"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27A8748B" w14:textId="77777777" w:rsidR="00D84671" w:rsidRPr="00DE0E55" w:rsidRDefault="00D84671" w:rsidP="006E433F">
            <w:pPr>
              <w:spacing w:after="0"/>
            </w:pPr>
            <w:r w:rsidRPr="005458A4">
              <w:rPr>
                <w:b/>
              </w:rPr>
              <w:t>4.</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48BBDE2" w14:textId="77777777" w:rsidR="00D84671" w:rsidRPr="00DE0E55" w:rsidRDefault="00D84671" w:rsidP="002F4FEA">
            <w:pPr>
              <w:spacing w:after="0"/>
              <w:jc w:val="center"/>
            </w:pPr>
            <w:r w:rsidRPr="005458A4">
              <w:rPr>
                <w:b/>
              </w:rPr>
              <w:t xml:space="preserve">Precyzja </w:t>
            </w:r>
            <w:proofErr w:type="spellStart"/>
            <w:r w:rsidRPr="005458A4">
              <w:rPr>
                <w:b/>
              </w:rPr>
              <w:t>zliczeń</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6756DACB" w14:textId="77777777" w:rsidR="00D84671" w:rsidRPr="005458A4" w:rsidRDefault="00D84671" w:rsidP="006E433F">
            <w:pPr>
              <w:spacing w:after="0"/>
            </w:pPr>
            <w:r w:rsidRPr="005458A4">
              <w:rPr>
                <w:u w:val="single"/>
              </w:rPr>
              <w:t>Uwaga:</w:t>
            </w:r>
            <w:r w:rsidRPr="005458A4">
              <w:t xml:space="preserve"> Test należy wykonać przy zastosowaniu referencyjnego źródła promieniotwórczego.</w:t>
            </w:r>
          </w:p>
        </w:tc>
      </w:tr>
      <w:tr w:rsidR="00D84671" w:rsidRPr="00DE0E55" w14:paraId="15E2599A" w14:textId="4D248F42" w:rsidTr="00D84671">
        <w:trPr>
          <w:trHeight w:val="45"/>
          <w:tblCellSpacing w:w="0" w:type="auto"/>
        </w:trPr>
        <w:tc>
          <w:tcPr>
            <w:tcW w:w="1557" w:type="dxa"/>
            <w:vMerge/>
            <w:tcBorders>
              <w:top w:val="nil"/>
              <w:bottom w:val="single" w:sz="8" w:space="0" w:color="000000"/>
              <w:right w:val="single" w:sz="8" w:space="0" w:color="000000"/>
            </w:tcBorders>
          </w:tcPr>
          <w:p w14:paraId="09BBFFEE" w14:textId="77777777" w:rsidR="00D84671" w:rsidRPr="00DE0E55" w:rsidRDefault="00D84671" w:rsidP="006E433F"/>
        </w:tc>
        <w:tc>
          <w:tcPr>
            <w:tcW w:w="2045" w:type="dxa"/>
            <w:vMerge/>
            <w:tcBorders>
              <w:top w:val="nil"/>
              <w:bottom w:val="single" w:sz="8" w:space="0" w:color="000000"/>
              <w:right w:val="single" w:sz="8" w:space="0" w:color="000000"/>
            </w:tcBorders>
          </w:tcPr>
          <w:p w14:paraId="0C5602F7"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5ABC655E" w14:textId="1FC0EB26" w:rsidR="00D84671" w:rsidRPr="00DE0E55" w:rsidRDefault="00D84671" w:rsidP="006E433F">
            <w:pPr>
              <w:spacing w:after="0"/>
            </w:pPr>
            <w:r w:rsidRPr="004F06A1">
              <w:t xml:space="preserve">Za pomocą dwustronnego testu zgodności </w:t>
            </w:r>
            <w:r>
              <w:t>chi-kwadrat s</w:t>
            </w:r>
            <w:r w:rsidRPr="004F06A1">
              <w:t xml:space="preserve">prawdzić, czy wariancja </w:t>
            </w:r>
            <w:proofErr w:type="spellStart"/>
            <w:r w:rsidRPr="004F06A1">
              <w:t>zliczeń</w:t>
            </w:r>
            <w:proofErr w:type="spellEnd"/>
            <w:r w:rsidRPr="004F06A1">
              <w:t xml:space="preserve"> mieści się w granicach przewidzianych dla rozkładu </w:t>
            </w:r>
            <w:proofErr w:type="spellStart"/>
            <w:r w:rsidRPr="004F06A1">
              <w:t>Poisson'a</w:t>
            </w:r>
            <w:proofErr w:type="spellEnd"/>
            <w:r w:rsidRPr="004F06A1">
              <w:t xml:space="preserve">. Poziom ufności </w:t>
            </w:r>
            <w:r w:rsidRPr="004F06A1">
              <w:lastRenderedPageBreak/>
              <w:t>należy ustalić na 95 %.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889A45D" w14:textId="77777777" w:rsidR="00D84671" w:rsidRPr="00DE0E55" w:rsidRDefault="00D84671" w:rsidP="002F4FEA">
            <w:pPr>
              <w:spacing w:after="0"/>
              <w:jc w:val="center"/>
            </w:pPr>
            <w:r w:rsidRPr="004F06A1">
              <w:lastRenderedPageBreak/>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237335C4" w14:textId="77777777" w:rsidR="00D84671" w:rsidRPr="00DE0E55" w:rsidRDefault="00D84671" w:rsidP="002F4FEA">
            <w:pPr>
              <w:spacing w:after="0"/>
              <w:jc w:val="center"/>
            </w:pPr>
            <w:r w:rsidRPr="004F06A1">
              <w:t>co 6 miesięcy</w:t>
            </w:r>
          </w:p>
        </w:tc>
      </w:tr>
      <w:tr w:rsidR="00D84671" w:rsidRPr="00DE0E55" w14:paraId="78DC63DA" w14:textId="1381CB11"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1BDFBC78" w14:textId="77777777" w:rsidR="00D84671" w:rsidRPr="005458A4" w:rsidRDefault="00D84671" w:rsidP="006E433F">
            <w:pPr>
              <w:spacing w:after="0"/>
              <w:jc w:val="center"/>
              <w:rPr>
                <w:b/>
              </w:rPr>
            </w:pPr>
            <w:r w:rsidRPr="005458A4">
              <w:rPr>
                <w:b/>
              </w:rPr>
              <w:t>SONDY DO POMIARÓW ŚRÓDOPERACYJNYCH</w:t>
            </w:r>
          </w:p>
        </w:tc>
      </w:tr>
      <w:tr w:rsidR="00D84671" w:rsidRPr="00DE0E55" w14:paraId="5CC5F640" w14:textId="4B3BA510"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9EF8E05" w14:textId="77777777" w:rsidR="00D84671" w:rsidRPr="00DE0E55" w:rsidRDefault="00D84671" w:rsidP="006E433F">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362817FB" w14:textId="77777777" w:rsidR="00D84671" w:rsidRPr="00DE0E55" w:rsidRDefault="00D84671" w:rsidP="006E433F">
            <w:pPr>
              <w:spacing w:after="0"/>
              <w:jc w:val="center"/>
            </w:pPr>
            <w:r w:rsidRPr="004F06A1">
              <w:t>Nazwa</w:t>
            </w:r>
          </w:p>
          <w:p w14:paraId="3B2CBA92" w14:textId="77777777" w:rsidR="00D84671" w:rsidRPr="00DE0E55" w:rsidRDefault="00D84671" w:rsidP="006E433F">
            <w:pPr>
              <w:spacing w:before="25" w:after="0"/>
              <w:jc w:val="center"/>
            </w:pPr>
            <w:r w:rsidRPr="004F06A1">
              <w:t>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3DFE4A55" w14:textId="77777777" w:rsidR="00D84671" w:rsidRPr="00DE0E55" w:rsidRDefault="00D84671" w:rsidP="006E433F">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5F7669CE" w14:textId="77777777" w:rsidR="00D84671" w:rsidRPr="00DE0E55" w:rsidRDefault="00D84671" w:rsidP="006E433F">
            <w:pPr>
              <w:spacing w:after="0"/>
              <w:jc w:val="center"/>
            </w:pPr>
            <w:r w:rsidRPr="004F06A1">
              <w:t>Częstotliwość</w:t>
            </w:r>
          </w:p>
        </w:tc>
      </w:tr>
      <w:tr w:rsidR="00D84671" w:rsidRPr="00DE0E55" w14:paraId="38B970CE" w14:textId="6C02220F" w:rsidTr="00D84671">
        <w:trPr>
          <w:trHeight w:val="45"/>
          <w:tblCellSpacing w:w="0" w:type="auto"/>
        </w:trPr>
        <w:tc>
          <w:tcPr>
            <w:tcW w:w="1557" w:type="dxa"/>
            <w:vMerge/>
            <w:tcBorders>
              <w:top w:val="nil"/>
              <w:bottom w:val="single" w:sz="8" w:space="0" w:color="000000"/>
              <w:right w:val="single" w:sz="8" w:space="0" w:color="000000"/>
            </w:tcBorders>
          </w:tcPr>
          <w:p w14:paraId="3184DD1A" w14:textId="77777777" w:rsidR="00D84671" w:rsidRPr="00DE0E55" w:rsidRDefault="00D84671" w:rsidP="006E433F">
            <w:pPr>
              <w:jc w:val="center"/>
            </w:pPr>
          </w:p>
        </w:tc>
        <w:tc>
          <w:tcPr>
            <w:tcW w:w="2045" w:type="dxa"/>
            <w:vMerge/>
            <w:tcBorders>
              <w:top w:val="nil"/>
              <w:bottom w:val="single" w:sz="8" w:space="0" w:color="000000"/>
              <w:right w:val="single" w:sz="8" w:space="0" w:color="000000"/>
            </w:tcBorders>
          </w:tcPr>
          <w:p w14:paraId="5122FED8" w14:textId="77777777" w:rsidR="00D84671" w:rsidRPr="00DE0E55" w:rsidRDefault="00D84671" w:rsidP="006E433F">
            <w:pPr>
              <w:jc w:val="cente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46977A7D" w14:textId="77777777" w:rsidR="00D84671" w:rsidRPr="00DE0E55" w:rsidRDefault="00D84671" w:rsidP="006E433F">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C42D4F8" w14:textId="77777777" w:rsidR="00D84671" w:rsidRPr="00DE0E55" w:rsidRDefault="00D84671" w:rsidP="006E433F">
            <w:pPr>
              <w:spacing w:after="0"/>
              <w:jc w:val="center"/>
            </w:pPr>
            <w:r w:rsidRPr="004F06A1">
              <w:t>Kryterium</w:t>
            </w:r>
          </w:p>
        </w:tc>
        <w:tc>
          <w:tcPr>
            <w:tcW w:w="1837" w:type="dxa"/>
            <w:vMerge/>
            <w:tcBorders>
              <w:top w:val="nil"/>
              <w:bottom w:val="single" w:sz="8" w:space="0" w:color="000000"/>
              <w:right w:val="single" w:sz="8" w:space="0" w:color="000000"/>
            </w:tcBorders>
          </w:tcPr>
          <w:p w14:paraId="6AF0F37A" w14:textId="77777777" w:rsidR="00D84671" w:rsidRPr="00DE0E55" w:rsidRDefault="00D84671" w:rsidP="006E433F">
            <w:pPr>
              <w:jc w:val="center"/>
            </w:pPr>
          </w:p>
        </w:tc>
      </w:tr>
      <w:tr w:rsidR="00D84671" w:rsidRPr="00DE0E55" w14:paraId="6A9DD9CD" w14:textId="6D2A62F4"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3D294E73" w14:textId="77777777" w:rsidR="00D84671" w:rsidRPr="00DE0E55" w:rsidRDefault="00D84671" w:rsidP="006E433F">
            <w:pPr>
              <w:spacing w:after="0"/>
            </w:pPr>
            <w:r w:rsidRPr="004F06A1">
              <w:rPr>
                <w:b/>
              </w:rPr>
              <w:t>1.</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74B373C8" w14:textId="77777777" w:rsidR="00D84671" w:rsidRPr="00DE0E55" w:rsidRDefault="00D84671" w:rsidP="002F4FEA">
            <w:pPr>
              <w:spacing w:after="0"/>
              <w:jc w:val="center"/>
            </w:pPr>
            <w:r w:rsidRPr="004F06A1">
              <w:rPr>
                <w:b/>
              </w:rPr>
              <w:t>Kalibracja energetyczna</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236DAFFA" w14:textId="77777777" w:rsidR="00D84671" w:rsidRPr="00DE0E55" w:rsidRDefault="00D84671" w:rsidP="006E433F">
            <w:pPr>
              <w:spacing w:after="0"/>
            </w:pPr>
            <w:r w:rsidRPr="004F06A1">
              <w:t xml:space="preserve">Sprawdzanie poprawności ustawienia okna energetycznego na </w:t>
            </w:r>
            <w:proofErr w:type="spellStart"/>
            <w:r w:rsidRPr="004F06A1">
              <w:t>fotoszczycie</w:t>
            </w:r>
            <w:proofErr w:type="spellEnd"/>
            <w:r w:rsidRPr="004F06A1">
              <w:t xml:space="preserve">. W przypadku, gdy okno energetyczne nie jest wycentrowane względem </w:t>
            </w:r>
            <w:proofErr w:type="spellStart"/>
            <w:r w:rsidRPr="004F06A1">
              <w:t>fotoszczytu</w:t>
            </w:r>
            <w:proofErr w:type="spellEnd"/>
            <w:r w:rsidRPr="004F06A1">
              <w:t>, należy dokonać korekcji.</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4204C816"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C7CCBA8" w14:textId="77777777" w:rsidR="00D84671" w:rsidRPr="00DE0E55" w:rsidRDefault="00D84671" w:rsidP="002F4FEA">
            <w:pPr>
              <w:spacing w:after="0"/>
              <w:jc w:val="center"/>
            </w:pPr>
            <w:r w:rsidRPr="004F06A1">
              <w:t>co 6 miesięcy, w przypadku gdy urządzenie jest stosowane rzadziej, wykonać przed użyciem urządzenia</w:t>
            </w:r>
          </w:p>
        </w:tc>
      </w:tr>
      <w:tr w:rsidR="00D84671" w:rsidRPr="00DE0E55" w14:paraId="1C3F5AE9" w14:textId="742169CE"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44B96B48" w14:textId="77777777" w:rsidR="00D84671" w:rsidRPr="00DE0E55" w:rsidRDefault="00D84671" w:rsidP="006E433F">
            <w:pPr>
              <w:spacing w:after="0"/>
            </w:pPr>
            <w:r w:rsidRPr="005458A4">
              <w:rPr>
                <w:b/>
              </w:rPr>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185592E2" w14:textId="77777777" w:rsidR="00D84671" w:rsidRPr="00DE0E55" w:rsidRDefault="00D84671" w:rsidP="002F4FEA">
            <w:pPr>
              <w:spacing w:after="0"/>
              <w:jc w:val="center"/>
            </w:pPr>
            <w:r w:rsidRPr="005458A4">
              <w:rPr>
                <w:b/>
              </w:rPr>
              <w:t>Pomiar tła poza polem operacyjnym</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31467EAE" w14:textId="77777777" w:rsidR="00D84671" w:rsidRPr="005458A4" w:rsidRDefault="00D84671" w:rsidP="006E433F">
            <w:pPr>
              <w:spacing w:after="0"/>
            </w:pPr>
            <w:r w:rsidRPr="005458A4">
              <w:rPr>
                <w:u w:val="single"/>
              </w:rPr>
              <w:t>Uwaga:</w:t>
            </w:r>
            <w:r w:rsidRPr="005458A4">
              <w:t xml:space="preserve"> Test należy wykonać dla wszystkich kolimatorów stosowanych w danym dniu.</w:t>
            </w:r>
          </w:p>
        </w:tc>
      </w:tr>
      <w:tr w:rsidR="00D84671" w:rsidRPr="00DE0E55" w14:paraId="7AF17BCD" w14:textId="2AD07CDD" w:rsidTr="00D84671">
        <w:trPr>
          <w:trHeight w:val="45"/>
          <w:tblCellSpacing w:w="0" w:type="auto"/>
        </w:trPr>
        <w:tc>
          <w:tcPr>
            <w:tcW w:w="1557" w:type="dxa"/>
            <w:vMerge/>
            <w:tcBorders>
              <w:top w:val="nil"/>
              <w:bottom w:val="single" w:sz="8" w:space="0" w:color="000000"/>
              <w:right w:val="single" w:sz="8" w:space="0" w:color="000000"/>
            </w:tcBorders>
          </w:tcPr>
          <w:p w14:paraId="458F6D91" w14:textId="77777777" w:rsidR="00D84671" w:rsidRPr="00DE0E55" w:rsidRDefault="00D84671" w:rsidP="006E433F"/>
        </w:tc>
        <w:tc>
          <w:tcPr>
            <w:tcW w:w="2045" w:type="dxa"/>
            <w:vMerge/>
            <w:tcBorders>
              <w:top w:val="nil"/>
              <w:bottom w:val="single" w:sz="8" w:space="0" w:color="000000"/>
              <w:right w:val="single" w:sz="8" w:space="0" w:color="000000"/>
            </w:tcBorders>
          </w:tcPr>
          <w:p w14:paraId="2A6B341C"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DBAE73E" w14:textId="77777777" w:rsidR="00D84671" w:rsidRPr="00DE0E55" w:rsidRDefault="00D84671" w:rsidP="006E433F">
            <w:pPr>
              <w:spacing w:after="0"/>
            </w:pPr>
            <w:r w:rsidRPr="004F06A1">
              <w:t>Fluktuacje tła mieszczą się w zakresie dwóch odchyleń standardowych od wartości referencyjnej.</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64623E5"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BDBD119" w14:textId="77777777" w:rsidR="00D84671" w:rsidRPr="00DE0E55" w:rsidRDefault="00D84671" w:rsidP="002F4FEA">
            <w:pPr>
              <w:spacing w:after="0"/>
              <w:jc w:val="center"/>
            </w:pPr>
            <w:r w:rsidRPr="004F06A1">
              <w:t>w dniu przed badaniami z użyciem urządzenia</w:t>
            </w:r>
          </w:p>
        </w:tc>
      </w:tr>
      <w:tr w:rsidR="00D84671" w:rsidRPr="00DE0E55" w14:paraId="6F596F72" w14:textId="59A43EE0"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D2771DE" w14:textId="77777777" w:rsidR="00D84671" w:rsidRPr="00DE0E55" w:rsidRDefault="00D84671" w:rsidP="006E433F">
            <w:pPr>
              <w:spacing w:after="0"/>
            </w:pPr>
            <w:r w:rsidRPr="005458A4">
              <w:rPr>
                <w:b/>
              </w:rPr>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D481802" w14:textId="77777777" w:rsidR="00D84671" w:rsidRPr="00DE0E55" w:rsidRDefault="00D84671" w:rsidP="002F4FEA">
            <w:pPr>
              <w:spacing w:after="0"/>
              <w:jc w:val="center"/>
            </w:pPr>
            <w:r w:rsidRPr="005458A4">
              <w:rPr>
                <w:b/>
              </w:rPr>
              <w:t>Stałość wskazań</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0E7ADEA" w14:textId="77777777" w:rsidR="00D84671" w:rsidRPr="005458A4" w:rsidRDefault="00D84671" w:rsidP="006E433F">
            <w:pPr>
              <w:spacing w:after="0"/>
            </w:pPr>
            <w:r w:rsidRPr="005458A4">
              <w:rPr>
                <w:u w:val="single"/>
              </w:rPr>
              <w:t>Uwaga:</w:t>
            </w:r>
            <w:r w:rsidRPr="005458A4">
              <w:t xml:space="preserve"> Test należy wykonać przy zastosowaniu referencyjnego źródła promieniotwórczego dla wszystkich stosowanych okien energetycznych i kolimatorów. Warunki i geometria pomiaru są zgodne z ustalonymi podczas wyznaczania wartości referencyjnej.</w:t>
            </w:r>
          </w:p>
        </w:tc>
      </w:tr>
      <w:tr w:rsidR="00D84671" w:rsidRPr="004F06A1" w14:paraId="303E1279" w14:textId="46186AEF" w:rsidTr="00D84671">
        <w:trPr>
          <w:trHeight w:val="45"/>
          <w:tblCellSpacing w:w="0" w:type="auto"/>
        </w:trPr>
        <w:tc>
          <w:tcPr>
            <w:tcW w:w="1557" w:type="dxa"/>
            <w:vMerge/>
            <w:tcBorders>
              <w:top w:val="nil"/>
              <w:bottom w:val="single" w:sz="8" w:space="0" w:color="000000"/>
              <w:right w:val="single" w:sz="8" w:space="0" w:color="000000"/>
            </w:tcBorders>
          </w:tcPr>
          <w:p w14:paraId="55154852" w14:textId="77777777" w:rsidR="00D84671" w:rsidRPr="00DE0E55" w:rsidRDefault="00D84671" w:rsidP="006E433F"/>
        </w:tc>
        <w:tc>
          <w:tcPr>
            <w:tcW w:w="2045" w:type="dxa"/>
            <w:vMerge/>
            <w:tcBorders>
              <w:top w:val="nil"/>
              <w:bottom w:val="single" w:sz="8" w:space="0" w:color="000000"/>
              <w:right w:val="single" w:sz="8" w:space="0" w:color="000000"/>
            </w:tcBorders>
          </w:tcPr>
          <w:p w14:paraId="2C845ED0"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D36100D" w14:textId="3BAC5A70" w:rsidR="00D84671" w:rsidRPr="00DE0E55" w:rsidRDefault="00D84671" w:rsidP="006E433F">
            <w:pPr>
              <w:spacing w:after="0"/>
            </w:pPr>
            <w:r w:rsidRPr="004F06A1">
              <w:t xml:space="preserve">Odchylenie wyniku od wartości referencyjnej (po uwzględnieniu rozpadu radionuklidu) </w:t>
            </w:r>
            <w:r>
              <w:t>mieści się w zakresie</w:t>
            </w:r>
            <w:r w:rsidRPr="008A369D" w:rsidDel="008A369D">
              <w:t xml:space="preserve"> </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4E12AF4B" w14:textId="5E24D0B3" w:rsidR="00D84671" w:rsidRPr="00DE0E55" w:rsidRDefault="00D84671" w:rsidP="006E433F">
            <w:pPr>
              <w:spacing w:after="0"/>
              <w:jc w:val="center"/>
            </w:pPr>
            <w:r w:rsidRPr="004F06A1">
              <w:t>±10 %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DDBB1BA" w14:textId="77777777" w:rsidR="00D84671" w:rsidRPr="00DE0E55" w:rsidRDefault="00D84671" w:rsidP="002F4FEA">
            <w:pPr>
              <w:spacing w:after="0"/>
              <w:jc w:val="center"/>
            </w:pPr>
            <w:r w:rsidRPr="004F06A1">
              <w:t>w dniu przed badaniami z użyciem urządzenia</w:t>
            </w:r>
          </w:p>
        </w:tc>
      </w:tr>
      <w:tr w:rsidR="00D84671" w:rsidRPr="00DE0E55" w14:paraId="30E2B2B7" w14:textId="5C0CD574"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2A0EC6F1" w14:textId="77777777" w:rsidR="00D84671" w:rsidRPr="005458A4" w:rsidRDefault="00D84671" w:rsidP="006E433F">
            <w:pPr>
              <w:spacing w:after="0"/>
              <w:jc w:val="center"/>
              <w:rPr>
                <w:b/>
              </w:rPr>
            </w:pPr>
            <w:r w:rsidRPr="005458A4">
              <w:rPr>
                <w:b/>
              </w:rPr>
              <w:t>PLANARNE KAMERY SCYNTYLACYJNE</w:t>
            </w:r>
          </w:p>
        </w:tc>
      </w:tr>
      <w:tr w:rsidR="00D84671" w:rsidRPr="00DE0E55" w14:paraId="4CA953CD" w14:textId="1C97771C"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3EED44D" w14:textId="77777777" w:rsidR="00D84671" w:rsidRPr="00DE0E55" w:rsidRDefault="00D84671" w:rsidP="006E433F">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7C533BD3" w14:textId="77777777" w:rsidR="00D84671" w:rsidRPr="00DE0E55" w:rsidRDefault="00D84671" w:rsidP="006E433F">
            <w:pPr>
              <w:spacing w:after="0"/>
              <w:jc w:val="center"/>
            </w:pPr>
            <w:r w:rsidRPr="004F06A1">
              <w:t>Nazwa</w:t>
            </w:r>
          </w:p>
          <w:p w14:paraId="202B1427" w14:textId="77777777" w:rsidR="00D84671" w:rsidRPr="00DE0E55" w:rsidRDefault="00D84671" w:rsidP="006E433F">
            <w:pPr>
              <w:spacing w:before="25" w:after="0"/>
              <w:jc w:val="center"/>
            </w:pPr>
            <w:r w:rsidRPr="004F06A1">
              <w:lastRenderedPageBreak/>
              <w:t>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2FB0D171" w14:textId="77777777" w:rsidR="00D84671" w:rsidRPr="00DE0E55" w:rsidRDefault="00D84671" w:rsidP="006E433F">
            <w:pPr>
              <w:spacing w:after="0"/>
              <w:jc w:val="center"/>
            </w:pPr>
            <w:r w:rsidRPr="004F06A1">
              <w:lastRenderedPageBreak/>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2D5FBB83" w14:textId="77777777" w:rsidR="00D84671" w:rsidRPr="00DE0E55" w:rsidRDefault="00D84671" w:rsidP="006E433F">
            <w:pPr>
              <w:spacing w:after="0"/>
              <w:jc w:val="center"/>
            </w:pPr>
            <w:r w:rsidRPr="004F06A1">
              <w:t>Częstotliwość</w:t>
            </w:r>
          </w:p>
        </w:tc>
      </w:tr>
      <w:tr w:rsidR="00D84671" w:rsidRPr="00DE0E55" w14:paraId="0F831E58" w14:textId="00565A42" w:rsidTr="00D84671">
        <w:trPr>
          <w:trHeight w:val="45"/>
          <w:tblCellSpacing w:w="0" w:type="auto"/>
        </w:trPr>
        <w:tc>
          <w:tcPr>
            <w:tcW w:w="1557" w:type="dxa"/>
            <w:vMerge/>
            <w:tcBorders>
              <w:top w:val="nil"/>
              <w:bottom w:val="single" w:sz="8" w:space="0" w:color="000000"/>
              <w:right w:val="single" w:sz="8" w:space="0" w:color="000000"/>
            </w:tcBorders>
          </w:tcPr>
          <w:p w14:paraId="1700B6B1" w14:textId="77777777" w:rsidR="00D84671" w:rsidRPr="00DE0E55" w:rsidRDefault="00D84671" w:rsidP="006E433F">
            <w:pPr>
              <w:jc w:val="center"/>
            </w:pPr>
          </w:p>
        </w:tc>
        <w:tc>
          <w:tcPr>
            <w:tcW w:w="2045" w:type="dxa"/>
            <w:vMerge/>
            <w:tcBorders>
              <w:top w:val="nil"/>
              <w:bottom w:val="single" w:sz="8" w:space="0" w:color="000000"/>
              <w:right w:val="single" w:sz="8" w:space="0" w:color="000000"/>
            </w:tcBorders>
          </w:tcPr>
          <w:p w14:paraId="116D6844" w14:textId="77777777" w:rsidR="00D84671" w:rsidRPr="00DE0E55" w:rsidRDefault="00D84671" w:rsidP="006E433F">
            <w:pPr>
              <w:jc w:val="cente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2D45A284" w14:textId="77777777" w:rsidR="00D84671" w:rsidRPr="00DE0E55" w:rsidRDefault="00D84671" w:rsidP="006E433F">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3786310" w14:textId="77777777" w:rsidR="00D84671" w:rsidRPr="00DE0E55" w:rsidRDefault="00D84671" w:rsidP="006E433F">
            <w:pPr>
              <w:spacing w:after="0"/>
              <w:jc w:val="center"/>
            </w:pPr>
            <w:r w:rsidRPr="004F06A1">
              <w:t>Kryterium</w:t>
            </w:r>
          </w:p>
        </w:tc>
        <w:tc>
          <w:tcPr>
            <w:tcW w:w="1837" w:type="dxa"/>
            <w:vMerge/>
            <w:tcBorders>
              <w:top w:val="nil"/>
              <w:bottom w:val="single" w:sz="8" w:space="0" w:color="000000"/>
              <w:right w:val="single" w:sz="8" w:space="0" w:color="000000"/>
            </w:tcBorders>
          </w:tcPr>
          <w:p w14:paraId="1C7D5719" w14:textId="77777777" w:rsidR="00D84671" w:rsidRPr="00DE0E55" w:rsidRDefault="00D84671" w:rsidP="006E433F">
            <w:pPr>
              <w:jc w:val="center"/>
            </w:pPr>
          </w:p>
        </w:tc>
      </w:tr>
      <w:tr w:rsidR="00D84671" w:rsidRPr="00DE0E55" w14:paraId="32E35C1A" w14:textId="7638419B"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42FDBA7" w14:textId="77777777" w:rsidR="00D84671" w:rsidRPr="00DE0E55" w:rsidRDefault="00D84671" w:rsidP="006E433F">
            <w:pPr>
              <w:spacing w:after="0"/>
            </w:pPr>
            <w:r w:rsidRPr="005458A4">
              <w:rPr>
                <w:b/>
              </w:rPr>
              <w:t>1.</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2B0A6CA9" w14:textId="77777777" w:rsidR="00D84671" w:rsidRPr="00DE0E55" w:rsidRDefault="00D84671" w:rsidP="002F4FEA">
            <w:pPr>
              <w:spacing w:after="0"/>
              <w:jc w:val="center"/>
            </w:pPr>
            <w:r w:rsidRPr="005458A4">
              <w:rPr>
                <w:b/>
              </w:rPr>
              <w:t>Ocena tła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0CC47390" w14:textId="77777777" w:rsidR="00D84671" w:rsidRPr="005458A4" w:rsidRDefault="00D84671" w:rsidP="006E433F">
            <w:pPr>
              <w:spacing w:after="0"/>
            </w:pPr>
            <w:r w:rsidRPr="005458A4">
              <w:rPr>
                <w:u w:val="single"/>
              </w:rPr>
              <w:t xml:space="preserve">Uwaga: </w:t>
            </w:r>
            <w:r w:rsidRPr="005458A4">
              <w:t>Test należy wykonać dla najczęściej stosowanego okna o niskiej energii.</w:t>
            </w:r>
          </w:p>
        </w:tc>
      </w:tr>
      <w:tr w:rsidR="00D84671" w:rsidRPr="00DE0E55" w14:paraId="321B58BD" w14:textId="2F248850" w:rsidTr="00D84671">
        <w:trPr>
          <w:trHeight w:val="45"/>
          <w:tblCellSpacing w:w="0" w:type="auto"/>
        </w:trPr>
        <w:tc>
          <w:tcPr>
            <w:tcW w:w="1557" w:type="dxa"/>
            <w:vMerge/>
            <w:tcBorders>
              <w:top w:val="nil"/>
              <w:bottom w:val="single" w:sz="8" w:space="0" w:color="000000"/>
              <w:right w:val="single" w:sz="8" w:space="0" w:color="000000"/>
            </w:tcBorders>
          </w:tcPr>
          <w:p w14:paraId="5751116F" w14:textId="77777777" w:rsidR="00D84671" w:rsidRPr="00DE0E55" w:rsidRDefault="00D84671" w:rsidP="006E433F"/>
        </w:tc>
        <w:tc>
          <w:tcPr>
            <w:tcW w:w="2045" w:type="dxa"/>
            <w:vMerge/>
            <w:tcBorders>
              <w:top w:val="nil"/>
              <w:bottom w:val="single" w:sz="8" w:space="0" w:color="000000"/>
              <w:right w:val="single" w:sz="8" w:space="0" w:color="000000"/>
            </w:tcBorders>
          </w:tcPr>
          <w:p w14:paraId="5C16ADCF"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D16B9E9" w14:textId="77777777" w:rsidR="00D84671" w:rsidRPr="00DE0E55" w:rsidRDefault="00D84671" w:rsidP="006E433F">
            <w:pPr>
              <w:spacing w:after="0"/>
            </w:pPr>
            <w:r w:rsidRPr="004F06A1">
              <w:t>W ocenie wizualnej zliczenia są równomiernie rozmieszczone na obrazie.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1BE70613"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08E0C612" w14:textId="77777777" w:rsidR="00D84671" w:rsidRPr="00DE0E55" w:rsidRDefault="00D84671" w:rsidP="002F4FEA">
            <w:pPr>
              <w:spacing w:after="0"/>
              <w:jc w:val="center"/>
            </w:pPr>
            <w:r w:rsidRPr="004F06A1">
              <w:t>codziennie</w:t>
            </w:r>
          </w:p>
        </w:tc>
      </w:tr>
      <w:tr w:rsidR="00D84671" w:rsidRPr="00DE0E55" w14:paraId="0B868237" w14:textId="137AFED9"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E2806FA" w14:textId="77777777" w:rsidR="00D84671" w:rsidRPr="00DE0E55" w:rsidRDefault="00D84671" w:rsidP="006E433F">
            <w:pPr>
              <w:spacing w:after="0"/>
            </w:pPr>
            <w:r w:rsidRPr="005458A4">
              <w:rPr>
                <w:b/>
              </w:rPr>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40A08720" w14:textId="77777777" w:rsidR="00D84671" w:rsidRPr="00DE0E55" w:rsidRDefault="00D84671" w:rsidP="002F4FEA">
            <w:pPr>
              <w:spacing w:after="0"/>
              <w:jc w:val="center"/>
            </w:pPr>
            <w:r w:rsidRPr="005458A4">
              <w:rPr>
                <w:b/>
              </w:rPr>
              <w:t xml:space="preserve">Kontrola położenia okna energetycznego na </w:t>
            </w:r>
            <w:proofErr w:type="spellStart"/>
            <w:r w:rsidRPr="005458A4">
              <w:rPr>
                <w:b/>
              </w:rPr>
              <w:t>fotoszczycie</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7AF85E59" w14:textId="77777777" w:rsidR="00D84671" w:rsidRPr="005458A4" w:rsidRDefault="00D84671" w:rsidP="006E433F">
            <w:pPr>
              <w:spacing w:after="0"/>
            </w:pPr>
            <w:r w:rsidRPr="005458A4">
              <w:rPr>
                <w:u w:val="single"/>
              </w:rPr>
              <w:t>Uwaga:</w:t>
            </w:r>
            <w:r w:rsidRPr="005458A4">
              <w:t xml:space="preserve"> Test należy wykonać dla wszystkich energii radionuklidów lub energii zbliżonych, które będą stosowane danego dnia.</w:t>
            </w:r>
          </w:p>
        </w:tc>
      </w:tr>
      <w:tr w:rsidR="00D84671" w:rsidRPr="00DE0E55" w14:paraId="3E9B73DD" w14:textId="4D65FD6E" w:rsidTr="00D84671">
        <w:trPr>
          <w:trHeight w:val="45"/>
          <w:tblCellSpacing w:w="0" w:type="auto"/>
        </w:trPr>
        <w:tc>
          <w:tcPr>
            <w:tcW w:w="1557" w:type="dxa"/>
            <w:vMerge/>
            <w:tcBorders>
              <w:top w:val="nil"/>
              <w:bottom w:val="single" w:sz="8" w:space="0" w:color="000000"/>
              <w:right w:val="single" w:sz="8" w:space="0" w:color="000000"/>
            </w:tcBorders>
          </w:tcPr>
          <w:p w14:paraId="423E23D0" w14:textId="77777777" w:rsidR="00D84671" w:rsidRPr="00DE0E55" w:rsidRDefault="00D84671" w:rsidP="006E433F"/>
        </w:tc>
        <w:tc>
          <w:tcPr>
            <w:tcW w:w="2045" w:type="dxa"/>
            <w:vMerge/>
            <w:tcBorders>
              <w:top w:val="nil"/>
              <w:bottom w:val="single" w:sz="8" w:space="0" w:color="000000"/>
              <w:right w:val="single" w:sz="8" w:space="0" w:color="000000"/>
            </w:tcBorders>
          </w:tcPr>
          <w:p w14:paraId="64F0C65D"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3F6DBE5" w14:textId="77777777" w:rsidR="00D84671" w:rsidRPr="00DE0E55" w:rsidRDefault="00D84671" w:rsidP="006E433F">
            <w:pPr>
              <w:spacing w:after="0"/>
            </w:pPr>
            <w:r w:rsidRPr="004F06A1">
              <w:t>Dokonać korekcji położenia okna analizatora energii, jeżeli położenie okna różni się od położenia referencyjnego lub przekracza wartość graniczną podaną przez producenta.</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05E8834"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59C0C95" w14:textId="77777777" w:rsidR="00D84671" w:rsidRPr="00DE0E55" w:rsidRDefault="00D84671" w:rsidP="002F4FEA">
            <w:pPr>
              <w:spacing w:after="0"/>
              <w:jc w:val="center"/>
            </w:pPr>
            <w:r w:rsidRPr="004F06A1">
              <w:t>w dniu przed badaniami z użyciem danych radionuklidów</w:t>
            </w:r>
          </w:p>
        </w:tc>
      </w:tr>
      <w:tr w:rsidR="00D84671" w:rsidRPr="00DE0E55" w14:paraId="28A4344F" w14:textId="22D55594"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6CB8C6EA" w14:textId="77777777" w:rsidR="00D84671" w:rsidRPr="00DE0E55" w:rsidRDefault="00D84671" w:rsidP="006E433F">
            <w:pPr>
              <w:spacing w:after="0"/>
            </w:pPr>
            <w:r w:rsidRPr="004F06A1">
              <w:rPr>
                <w:b/>
              </w:rPr>
              <w:t>3.</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07B3F2DA" w14:textId="77777777" w:rsidR="00D84671" w:rsidRPr="00DE0E55" w:rsidRDefault="00D84671" w:rsidP="002F4FEA">
            <w:pPr>
              <w:spacing w:after="0"/>
              <w:jc w:val="center"/>
            </w:pPr>
            <w:r w:rsidRPr="004F06A1">
              <w:rPr>
                <w:b/>
              </w:rPr>
              <w:t>Wizualna kontrola kolimatora</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D7841C8" w14:textId="77777777" w:rsidR="00D84671" w:rsidRPr="00DE0E55" w:rsidRDefault="00D84671" w:rsidP="006E433F">
            <w:pPr>
              <w:spacing w:after="0"/>
            </w:pPr>
            <w:r w:rsidRPr="004F06A1">
              <w:t>W ocenie wizualnej brak zewnętrznych śladów uszkodzenia kolimatora.</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29804C0E"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9F289FB" w14:textId="77777777" w:rsidR="00D84671" w:rsidRPr="00DE0E55" w:rsidRDefault="00D84671" w:rsidP="002F4FEA">
            <w:pPr>
              <w:spacing w:after="0"/>
              <w:jc w:val="center"/>
            </w:pPr>
            <w:r w:rsidRPr="004F06A1">
              <w:t>codziennie</w:t>
            </w:r>
          </w:p>
        </w:tc>
      </w:tr>
      <w:tr w:rsidR="00D84671" w:rsidRPr="00DE0E55" w14:paraId="23A060D2" w14:textId="6B487516"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E77712C" w14:textId="77777777" w:rsidR="00D84671" w:rsidRPr="00DE0E55" w:rsidRDefault="00D84671" w:rsidP="006E433F">
            <w:pPr>
              <w:spacing w:after="0"/>
            </w:pPr>
            <w:r w:rsidRPr="005458A4">
              <w:rPr>
                <w:b/>
              </w:rPr>
              <w:t>4.</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73D80DA" w14:textId="77777777" w:rsidR="00D84671" w:rsidRPr="00DE0E55" w:rsidRDefault="00D84671" w:rsidP="002F4FEA">
            <w:pPr>
              <w:spacing w:after="0"/>
              <w:jc w:val="center"/>
            </w:pPr>
            <w:r w:rsidRPr="005458A4">
              <w:rPr>
                <w:b/>
              </w:rPr>
              <w:t>Jednorodność</w:t>
            </w:r>
          </w:p>
          <w:p w14:paraId="5D84D2D5" w14:textId="77777777" w:rsidR="00D84671" w:rsidRPr="00DE0E55" w:rsidRDefault="00D84671" w:rsidP="002F4FEA">
            <w:pPr>
              <w:spacing w:before="25" w:after="0"/>
              <w:jc w:val="center"/>
            </w:pPr>
            <w:r w:rsidRPr="005458A4">
              <w:rPr>
                <w:b/>
              </w:rPr>
              <w:t>przestrzenna</w:t>
            </w:r>
          </w:p>
          <w:p w14:paraId="4B991297" w14:textId="77777777" w:rsidR="00D84671" w:rsidRPr="00DE0E55" w:rsidRDefault="00D84671" w:rsidP="002F4FEA">
            <w:pPr>
              <w:spacing w:before="25" w:after="0"/>
              <w:jc w:val="center"/>
            </w:pPr>
            <w:r w:rsidRPr="005458A4">
              <w:rPr>
                <w:b/>
              </w:rPr>
              <w:t>detektora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02839673" w14:textId="77777777" w:rsidR="00D84671" w:rsidRPr="00DE0E55" w:rsidRDefault="00D84671" w:rsidP="006E433F">
            <w:pPr>
              <w:spacing w:after="0"/>
            </w:pPr>
            <w:r w:rsidRPr="005458A4">
              <w:rPr>
                <w:u w:val="single"/>
              </w:rPr>
              <w:t>Uwaga:</w:t>
            </w:r>
            <w:r w:rsidRPr="005458A4">
              <w:t xml:space="preserve"> Test jednorodności należy wykonać dla wszystkich radionuklidów stosowanych danego dnia. Jeżeli producent gwarantuje zachowanie jednorodności na podstawie przeliczania map korekcyjnych dla </w:t>
            </w:r>
            <w:r w:rsidRPr="005458A4">
              <w:rPr>
                <w:vertAlign w:val="superscript"/>
              </w:rPr>
              <w:t>99m</w:t>
            </w:r>
            <w:r w:rsidRPr="005458A4">
              <w:t xml:space="preserve">Tc, można odstąpić od wykonywania tego testu dla nuklidów innych niż </w:t>
            </w:r>
            <w:r w:rsidRPr="005458A4">
              <w:rPr>
                <w:vertAlign w:val="superscript"/>
              </w:rPr>
              <w:t>99m</w:t>
            </w:r>
            <w:r w:rsidRPr="005458A4">
              <w:t>Tc.</w:t>
            </w:r>
          </w:p>
          <w:p w14:paraId="395723FF" w14:textId="0EEF0445" w:rsidR="00D84671" w:rsidRPr="005458A4" w:rsidRDefault="00D84671" w:rsidP="006E433F">
            <w:pPr>
              <w:spacing w:after="0"/>
            </w:pPr>
            <w:r w:rsidRPr="005458A4">
              <w:t>Należy ocenić jednorodność przestrzenną zewnętrzną lub wewnętrzną.</w:t>
            </w:r>
          </w:p>
        </w:tc>
      </w:tr>
      <w:tr w:rsidR="00D84671" w:rsidRPr="00DE0E55" w14:paraId="4FEEF46A" w14:textId="5DA16A89" w:rsidTr="00D84671">
        <w:trPr>
          <w:trHeight w:val="45"/>
          <w:tblCellSpacing w:w="0" w:type="auto"/>
        </w:trPr>
        <w:tc>
          <w:tcPr>
            <w:tcW w:w="1557" w:type="dxa"/>
            <w:vMerge/>
            <w:tcBorders>
              <w:top w:val="nil"/>
              <w:bottom w:val="single" w:sz="8" w:space="0" w:color="000000"/>
              <w:right w:val="single" w:sz="8" w:space="0" w:color="000000"/>
            </w:tcBorders>
          </w:tcPr>
          <w:p w14:paraId="5AAF1F05" w14:textId="77777777" w:rsidR="00D84671" w:rsidRPr="00DE0E55" w:rsidRDefault="00D84671" w:rsidP="006E433F"/>
        </w:tc>
        <w:tc>
          <w:tcPr>
            <w:tcW w:w="2045" w:type="dxa"/>
            <w:vMerge/>
            <w:tcBorders>
              <w:top w:val="nil"/>
              <w:bottom w:val="single" w:sz="8" w:space="0" w:color="000000"/>
              <w:right w:val="single" w:sz="8" w:space="0" w:color="000000"/>
            </w:tcBorders>
          </w:tcPr>
          <w:p w14:paraId="0B45EEA4"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4E0CBAB" w14:textId="77777777" w:rsidR="00D84671" w:rsidRPr="00DE0E55" w:rsidRDefault="00D84671" w:rsidP="006E433F">
            <w:pPr>
              <w:spacing w:after="0"/>
            </w:pPr>
            <w:r w:rsidRPr="004F06A1">
              <w:t xml:space="preserve">W ocenie wizualnej rozmieszczenie </w:t>
            </w:r>
            <w:proofErr w:type="spellStart"/>
            <w:r w:rsidRPr="004F06A1">
              <w:t>zliczeń</w:t>
            </w:r>
            <w:proofErr w:type="spellEnd"/>
            <w:r w:rsidRPr="004F06A1">
              <w:t xml:space="preserve"> jest jednorodne i nie są widoczne wyraźne lokalne maksima, minima i gradienty.</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EF21A8B"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78F0FB8B" w14:textId="77777777" w:rsidR="00D84671" w:rsidRPr="00DE0E55" w:rsidRDefault="00D84671" w:rsidP="002F4FEA">
            <w:pPr>
              <w:spacing w:after="0"/>
              <w:jc w:val="center"/>
            </w:pPr>
            <w:r w:rsidRPr="004F06A1">
              <w:t>w dniu przed użyciem kamery</w:t>
            </w:r>
          </w:p>
        </w:tc>
      </w:tr>
      <w:tr w:rsidR="00D84671" w:rsidRPr="00DE0E55" w14:paraId="5FF409D6" w14:textId="303B42C0"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D235629" w14:textId="77777777" w:rsidR="00D84671" w:rsidRPr="00DE0E55" w:rsidRDefault="00D84671" w:rsidP="006E433F">
            <w:pPr>
              <w:spacing w:after="0"/>
            </w:pPr>
            <w:r w:rsidRPr="005458A4">
              <w:rPr>
                <w:b/>
              </w:rPr>
              <w:lastRenderedPageBreak/>
              <w:t>5.</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6FAD1997" w14:textId="77777777" w:rsidR="00D84671" w:rsidRPr="00DE0E55" w:rsidRDefault="00D84671" w:rsidP="002F4FEA">
            <w:pPr>
              <w:spacing w:after="0"/>
              <w:jc w:val="center"/>
            </w:pPr>
            <w:r w:rsidRPr="005458A4">
              <w:rPr>
                <w:b/>
              </w:rPr>
              <w:t xml:space="preserve">Jednorodność przestrzenna zewnętrzna detektora dla dużej liczby </w:t>
            </w:r>
            <w:proofErr w:type="spellStart"/>
            <w:r w:rsidRPr="005458A4">
              <w:rPr>
                <w:b/>
              </w:rPr>
              <w:t>zliczeń</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079E623A" w14:textId="77777777" w:rsidR="00D84671" w:rsidRPr="005458A4" w:rsidRDefault="00D84671" w:rsidP="006E433F">
            <w:pPr>
              <w:spacing w:after="0"/>
            </w:pPr>
            <w:r w:rsidRPr="005458A4">
              <w:rPr>
                <w:u w:val="single"/>
              </w:rPr>
              <w:t>Uwaga:</w:t>
            </w:r>
            <w:r w:rsidRPr="005458A4">
              <w:t xml:space="preserve"> Test należy wykonać z zastosowaniem źródła </w:t>
            </w:r>
            <w:r w:rsidRPr="005458A4">
              <w:rPr>
                <w:vertAlign w:val="superscript"/>
              </w:rPr>
              <w:t>99m</w:t>
            </w:r>
            <w:r w:rsidRPr="005458A4">
              <w:t xml:space="preserve">Tc lub </w:t>
            </w:r>
            <w:r w:rsidRPr="005458A4">
              <w:rPr>
                <w:vertAlign w:val="superscript"/>
              </w:rPr>
              <w:t>57</w:t>
            </w:r>
            <w:r w:rsidRPr="005458A4">
              <w:t>Co (lub innego radionuklidu, jeżeli jest częściej stosowany klinicznie np.</w:t>
            </w:r>
            <w:r w:rsidRPr="005458A4">
              <w:rPr>
                <w:vertAlign w:val="superscript"/>
              </w:rPr>
              <w:t>131</w:t>
            </w:r>
            <w:r w:rsidRPr="005458A4">
              <w:t xml:space="preserve">I). Należy obliczyć całkową i różniczkową miarę jednorodności dla dużej liczby </w:t>
            </w:r>
            <w:proofErr w:type="spellStart"/>
            <w:r w:rsidRPr="005458A4">
              <w:t>zliczeń</w:t>
            </w:r>
            <w:proofErr w:type="spellEnd"/>
            <w:r w:rsidRPr="005458A4">
              <w:t>.</w:t>
            </w:r>
          </w:p>
        </w:tc>
      </w:tr>
      <w:tr w:rsidR="00D84671" w:rsidRPr="00DE0E55" w14:paraId="0F7C57A2" w14:textId="004B87FE" w:rsidTr="00D84671">
        <w:trPr>
          <w:trHeight w:val="45"/>
          <w:tblCellSpacing w:w="0" w:type="auto"/>
        </w:trPr>
        <w:tc>
          <w:tcPr>
            <w:tcW w:w="1557" w:type="dxa"/>
            <w:vMerge/>
            <w:tcBorders>
              <w:top w:val="nil"/>
              <w:bottom w:val="single" w:sz="8" w:space="0" w:color="000000"/>
              <w:right w:val="single" w:sz="8" w:space="0" w:color="000000"/>
            </w:tcBorders>
          </w:tcPr>
          <w:p w14:paraId="302A3C0C" w14:textId="77777777" w:rsidR="00D84671" w:rsidRPr="00DE0E55" w:rsidRDefault="00D84671" w:rsidP="006E433F"/>
        </w:tc>
        <w:tc>
          <w:tcPr>
            <w:tcW w:w="2045" w:type="dxa"/>
            <w:vMerge/>
            <w:tcBorders>
              <w:top w:val="nil"/>
              <w:bottom w:val="single" w:sz="8" w:space="0" w:color="000000"/>
              <w:right w:val="single" w:sz="8" w:space="0" w:color="000000"/>
            </w:tcBorders>
          </w:tcPr>
          <w:p w14:paraId="5F4E6203"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5D12FC22" w14:textId="77777777" w:rsidR="00D84671" w:rsidRPr="00DE0E55" w:rsidRDefault="00D84671" w:rsidP="006E433F">
            <w:pPr>
              <w:spacing w:after="0"/>
            </w:pPr>
            <w:r w:rsidRPr="004F06A1">
              <w:t>Jednorodność całkowa wyznaczona dla UFOV i CFOV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C5F8589" w14:textId="3C1BD6EF" w:rsidR="00D84671" w:rsidRPr="00DE0E55" w:rsidRDefault="00D84671" w:rsidP="002F4FEA">
            <w:pPr>
              <w:spacing w:after="0"/>
              <w:jc w:val="center"/>
            </w:pPr>
            <w:r w:rsidRPr="004F06A1">
              <w:t>7 %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792A2CD" w14:textId="77777777" w:rsidR="00D84671" w:rsidRPr="00DE0E55" w:rsidRDefault="00D84671" w:rsidP="002F4FEA">
            <w:pPr>
              <w:spacing w:after="0"/>
              <w:jc w:val="center"/>
            </w:pPr>
            <w:r w:rsidRPr="004F06A1">
              <w:t>co miesiąc</w:t>
            </w:r>
          </w:p>
        </w:tc>
      </w:tr>
      <w:tr w:rsidR="00D84671" w:rsidRPr="00DE0E55" w14:paraId="58F60C04" w14:textId="77777777"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03AAE6E" w14:textId="484C8053" w:rsidR="00D84671" w:rsidRPr="00DE0E55" w:rsidRDefault="00D84671" w:rsidP="006E433F">
            <w:pPr>
              <w:spacing w:after="0"/>
            </w:pPr>
            <w:r w:rsidRPr="005458A4">
              <w:rPr>
                <w:b/>
              </w:rPr>
              <w:t>6.</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56427DDD" w14:textId="77777777" w:rsidR="00D84671" w:rsidRPr="00DE0E55" w:rsidRDefault="00D84671" w:rsidP="002F4FEA">
            <w:pPr>
              <w:spacing w:after="0"/>
              <w:jc w:val="center"/>
            </w:pPr>
            <w:r w:rsidRPr="005458A4">
              <w:rPr>
                <w:b/>
              </w:rPr>
              <w:t>Rozdzielczość przestrzenna i liniowość detektora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84A3F70" w14:textId="77777777" w:rsidR="00D84671" w:rsidRPr="005458A4" w:rsidRDefault="00D84671" w:rsidP="006E433F">
            <w:pPr>
              <w:spacing w:after="0"/>
            </w:pPr>
            <w:r w:rsidRPr="005458A4">
              <w:rPr>
                <w:u w:val="single"/>
              </w:rPr>
              <w:t>Uwaga:</w:t>
            </w:r>
            <w:r w:rsidRPr="005458A4">
              <w:t xml:space="preserve"> Test należy wykonać z kolimatorem za pomocą fantomu składającego się z 4 sektorów pasków o różnych szerokościach, dopasowanych do rozdzielczości kamery. Test należy wykonać 4 - krotnie, po każdej akwizycji obracając fantom o 90 stopni.</w:t>
            </w:r>
          </w:p>
        </w:tc>
      </w:tr>
      <w:tr w:rsidR="00D84671" w:rsidRPr="00DE0E55" w14:paraId="10EC0229" w14:textId="1253A7A8" w:rsidTr="00D84671">
        <w:trPr>
          <w:trHeight w:val="45"/>
          <w:tblCellSpacing w:w="0" w:type="auto"/>
        </w:trPr>
        <w:tc>
          <w:tcPr>
            <w:tcW w:w="1557" w:type="dxa"/>
            <w:vMerge/>
            <w:tcBorders>
              <w:top w:val="nil"/>
              <w:bottom w:val="single" w:sz="8" w:space="0" w:color="000000"/>
              <w:right w:val="single" w:sz="8" w:space="0" w:color="000000"/>
            </w:tcBorders>
          </w:tcPr>
          <w:p w14:paraId="7336D8E3" w14:textId="77777777" w:rsidR="00D84671" w:rsidRPr="00DE0E55" w:rsidRDefault="00D84671" w:rsidP="006E433F"/>
        </w:tc>
        <w:tc>
          <w:tcPr>
            <w:tcW w:w="2045" w:type="dxa"/>
            <w:vMerge/>
            <w:tcBorders>
              <w:top w:val="nil"/>
              <w:bottom w:val="single" w:sz="8" w:space="0" w:color="000000"/>
              <w:right w:val="single" w:sz="8" w:space="0" w:color="000000"/>
            </w:tcBorders>
          </w:tcPr>
          <w:p w14:paraId="1A2B716E"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FAB5145" w14:textId="5B411390" w:rsidR="00D84671" w:rsidRPr="00DE0E55" w:rsidRDefault="00D84671" w:rsidP="006E433F">
            <w:pPr>
              <w:spacing w:after="0"/>
            </w:pPr>
            <w:r w:rsidRPr="004F06A1">
              <w:rPr>
                <w:b/>
              </w:rPr>
              <w:t xml:space="preserve">6.1. </w:t>
            </w:r>
            <w:r w:rsidRPr="004F06A1">
              <w:t>W ocenie wizualnej przebieg pasków na obrazie nie odbiega od linii prostych.</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A598268" w14:textId="77777777" w:rsidR="00D84671" w:rsidRPr="00DE0E55" w:rsidRDefault="00D84671" w:rsidP="002F4FEA">
            <w:pPr>
              <w:spacing w:after="0"/>
              <w:jc w:val="center"/>
            </w:pPr>
            <w:r w:rsidRPr="004F06A1">
              <w:t>-</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16ECAE6B" w14:textId="77777777" w:rsidR="00D84671" w:rsidRPr="00DE0E55" w:rsidRDefault="00D84671" w:rsidP="002F4FEA">
            <w:pPr>
              <w:spacing w:after="0"/>
              <w:jc w:val="center"/>
            </w:pPr>
            <w:r w:rsidRPr="004F06A1">
              <w:t>co 6 miesięcy</w:t>
            </w:r>
          </w:p>
        </w:tc>
      </w:tr>
      <w:tr w:rsidR="00D84671" w:rsidRPr="00DE0E55" w14:paraId="4E1D6387" w14:textId="57523DEE" w:rsidTr="00D84671">
        <w:trPr>
          <w:trHeight w:val="45"/>
          <w:tblCellSpacing w:w="0" w:type="auto"/>
        </w:trPr>
        <w:tc>
          <w:tcPr>
            <w:tcW w:w="1557" w:type="dxa"/>
            <w:vMerge/>
            <w:tcBorders>
              <w:top w:val="nil"/>
              <w:bottom w:val="single" w:sz="8" w:space="0" w:color="000000"/>
              <w:right w:val="single" w:sz="8" w:space="0" w:color="000000"/>
            </w:tcBorders>
          </w:tcPr>
          <w:p w14:paraId="491B96B7" w14:textId="77777777" w:rsidR="00D84671" w:rsidRPr="00DE0E55" w:rsidRDefault="00D84671" w:rsidP="006E433F"/>
        </w:tc>
        <w:tc>
          <w:tcPr>
            <w:tcW w:w="2045" w:type="dxa"/>
            <w:vMerge/>
            <w:tcBorders>
              <w:top w:val="nil"/>
              <w:bottom w:val="single" w:sz="8" w:space="0" w:color="000000"/>
              <w:right w:val="single" w:sz="8" w:space="0" w:color="000000"/>
            </w:tcBorders>
          </w:tcPr>
          <w:p w14:paraId="4271D0AF"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235F9A20" w14:textId="407DCCF3" w:rsidR="00D84671" w:rsidRPr="00DE0E55" w:rsidRDefault="00D84671" w:rsidP="006E433F">
            <w:pPr>
              <w:spacing w:after="0"/>
            </w:pPr>
            <w:r w:rsidRPr="004F06A1">
              <w:rPr>
                <w:b/>
              </w:rPr>
              <w:t xml:space="preserve">6.2. </w:t>
            </w:r>
            <w:r w:rsidRPr="004F06A1">
              <w:t>W ocenie wizualnej rozróżnialność pasków jest taka sama, jak na obrazie referencyjnym.</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25A87B38" w14:textId="77777777" w:rsidR="00D84671" w:rsidRPr="00DE0E55" w:rsidRDefault="00D84671" w:rsidP="002F4FEA">
            <w:pPr>
              <w:spacing w:after="0"/>
              <w:jc w:val="center"/>
            </w:pPr>
            <w:r w:rsidRPr="004F06A1">
              <w:t>-</w:t>
            </w:r>
          </w:p>
        </w:tc>
        <w:tc>
          <w:tcPr>
            <w:tcW w:w="1837" w:type="dxa"/>
            <w:vMerge/>
            <w:tcBorders>
              <w:top w:val="nil"/>
              <w:bottom w:val="single" w:sz="8" w:space="0" w:color="000000"/>
              <w:right w:val="single" w:sz="8" w:space="0" w:color="000000"/>
            </w:tcBorders>
          </w:tcPr>
          <w:p w14:paraId="4B8BD2A8" w14:textId="77777777" w:rsidR="00D84671" w:rsidRPr="00DE0E55" w:rsidRDefault="00D84671" w:rsidP="002F4FEA">
            <w:pPr>
              <w:jc w:val="center"/>
            </w:pPr>
          </w:p>
        </w:tc>
      </w:tr>
      <w:tr w:rsidR="00D84671" w:rsidRPr="00DE0E55" w14:paraId="436BADBD" w14:textId="7B245B09"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58800C7B" w14:textId="06F93F84" w:rsidR="00D84671" w:rsidRPr="00DE0E55" w:rsidRDefault="00D84671" w:rsidP="006E433F">
            <w:pPr>
              <w:spacing w:after="0"/>
              <w:jc w:val="center"/>
            </w:pPr>
            <w:r w:rsidRPr="004F06A1">
              <w:rPr>
                <w:b/>
              </w:rPr>
              <w:t>KAMERY SPECT i SPECT/CT</w:t>
            </w:r>
          </w:p>
        </w:tc>
      </w:tr>
      <w:tr w:rsidR="00D84671" w:rsidRPr="00DE0E55" w14:paraId="179E88A4" w14:textId="7AA7CE53"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6302D806" w14:textId="77777777" w:rsidR="00D84671" w:rsidRPr="005458A4" w:rsidRDefault="00D84671" w:rsidP="006E433F">
            <w:pPr>
              <w:spacing w:after="0"/>
            </w:pPr>
            <w:r w:rsidRPr="005458A4">
              <w:rPr>
                <w:u w:val="single"/>
              </w:rPr>
              <w:t>Uwaga:</w:t>
            </w:r>
            <w:r w:rsidRPr="005458A4">
              <w:t xml:space="preserve"> Należy wykonywać wszystkie testy przewidziane dla kamer planarnych, z wyłączeniem testu nr 5, a ponadto testy zamieszczone poniżej.</w:t>
            </w:r>
          </w:p>
        </w:tc>
      </w:tr>
      <w:tr w:rsidR="00D84671" w:rsidRPr="00DE0E55" w14:paraId="63121BF0" w14:textId="1ABB1ACF"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7ECAB29" w14:textId="77777777" w:rsidR="00D84671" w:rsidRPr="00DE0E55" w:rsidRDefault="00D84671" w:rsidP="006E433F">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0D6F047C" w14:textId="77777777" w:rsidR="00D84671" w:rsidRPr="00DE0E55" w:rsidRDefault="00D84671" w:rsidP="006E433F">
            <w:pPr>
              <w:spacing w:after="0"/>
              <w:jc w:val="center"/>
            </w:pPr>
            <w:r w:rsidRPr="004F06A1">
              <w:t>Nazwa 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770BD28C" w14:textId="77777777" w:rsidR="00D84671" w:rsidRPr="00DE0E55" w:rsidRDefault="00D84671" w:rsidP="006E433F">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1B994C55" w14:textId="77777777" w:rsidR="00D84671" w:rsidRPr="00DE0E55" w:rsidRDefault="00D84671" w:rsidP="006E433F">
            <w:pPr>
              <w:spacing w:after="0"/>
              <w:jc w:val="center"/>
            </w:pPr>
            <w:r w:rsidRPr="004F06A1">
              <w:t>Częstotliwość</w:t>
            </w:r>
          </w:p>
        </w:tc>
      </w:tr>
      <w:tr w:rsidR="00D84671" w:rsidRPr="00DE0E55" w14:paraId="72C35BA5" w14:textId="7DBC91A5" w:rsidTr="00D84671">
        <w:trPr>
          <w:trHeight w:val="45"/>
          <w:tblCellSpacing w:w="0" w:type="auto"/>
        </w:trPr>
        <w:tc>
          <w:tcPr>
            <w:tcW w:w="1557" w:type="dxa"/>
            <w:vMerge/>
            <w:tcBorders>
              <w:top w:val="nil"/>
              <w:bottom w:val="single" w:sz="8" w:space="0" w:color="000000"/>
              <w:right w:val="single" w:sz="8" w:space="0" w:color="000000"/>
            </w:tcBorders>
          </w:tcPr>
          <w:p w14:paraId="48C6B5D5" w14:textId="77777777" w:rsidR="00D84671" w:rsidRPr="00DE0E55" w:rsidRDefault="00D84671" w:rsidP="006E433F"/>
        </w:tc>
        <w:tc>
          <w:tcPr>
            <w:tcW w:w="2045" w:type="dxa"/>
            <w:vMerge/>
            <w:tcBorders>
              <w:top w:val="nil"/>
              <w:bottom w:val="single" w:sz="8" w:space="0" w:color="000000"/>
              <w:right w:val="single" w:sz="8" w:space="0" w:color="000000"/>
            </w:tcBorders>
          </w:tcPr>
          <w:p w14:paraId="0A3A7896"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030BB8F" w14:textId="77777777" w:rsidR="00D84671" w:rsidRPr="00DE0E55" w:rsidRDefault="00D84671" w:rsidP="006E433F">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897FEBD" w14:textId="77777777" w:rsidR="00D84671" w:rsidRPr="00DE0E55" w:rsidRDefault="00D84671" w:rsidP="006E433F">
            <w:pPr>
              <w:spacing w:after="0"/>
              <w:jc w:val="center"/>
            </w:pPr>
            <w:r w:rsidRPr="004F06A1">
              <w:t>Kryterium</w:t>
            </w:r>
          </w:p>
        </w:tc>
        <w:tc>
          <w:tcPr>
            <w:tcW w:w="1837" w:type="dxa"/>
            <w:vMerge/>
            <w:tcBorders>
              <w:top w:val="nil"/>
              <w:bottom w:val="single" w:sz="8" w:space="0" w:color="000000"/>
              <w:right w:val="single" w:sz="8" w:space="0" w:color="000000"/>
            </w:tcBorders>
          </w:tcPr>
          <w:p w14:paraId="2A1495CB" w14:textId="77777777" w:rsidR="00D84671" w:rsidRPr="00DE0E55" w:rsidRDefault="00D84671" w:rsidP="006E433F"/>
        </w:tc>
      </w:tr>
      <w:tr w:rsidR="00D84671" w:rsidRPr="00DE0E55" w14:paraId="465D3637" w14:textId="2E64404C"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4B9FAD0C" w14:textId="77777777" w:rsidR="00D84671" w:rsidRPr="00DE0E55" w:rsidRDefault="00D84671" w:rsidP="006E433F">
            <w:pPr>
              <w:spacing w:after="0"/>
            </w:pPr>
            <w:r w:rsidRPr="005458A4">
              <w:rPr>
                <w:b/>
              </w:rPr>
              <w:t>1.</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47BE729C" w14:textId="77777777" w:rsidR="00D84671" w:rsidRPr="00DE0E55" w:rsidRDefault="00D84671" w:rsidP="002F4FEA">
            <w:pPr>
              <w:spacing w:after="0"/>
              <w:jc w:val="center"/>
            </w:pPr>
            <w:r w:rsidRPr="005458A4">
              <w:rPr>
                <w:b/>
              </w:rPr>
              <w:t>Położenie</w:t>
            </w:r>
          </w:p>
          <w:p w14:paraId="703FAEEC" w14:textId="77777777" w:rsidR="00D84671" w:rsidRPr="00DE0E55" w:rsidRDefault="00D84671" w:rsidP="002F4FEA">
            <w:pPr>
              <w:spacing w:before="25" w:after="0"/>
              <w:jc w:val="center"/>
            </w:pPr>
            <w:r w:rsidRPr="005458A4">
              <w:rPr>
                <w:b/>
              </w:rPr>
              <w:t>środka</w:t>
            </w:r>
          </w:p>
          <w:p w14:paraId="56269549" w14:textId="77777777" w:rsidR="00D84671" w:rsidRPr="00DE0E55" w:rsidRDefault="00D84671" w:rsidP="002F4FEA">
            <w:pPr>
              <w:spacing w:before="25" w:after="0"/>
              <w:jc w:val="center"/>
            </w:pPr>
            <w:r w:rsidRPr="005458A4">
              <w:rPr>
                <w:b/>
              </w:rPr>
              <w:t>obrotu</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61704D45" w14:textId="77777777" w:rsidR="00D84671" w:rsidRPr="005458A4" w:rsidRDefault="00D84671" w:rsidP="006E433F">
            <w:pPr>
              <w:spacing w:after="0"/>
            </w:pPr>
            <w:r w:rsidRPr="005458A4">
              <w:rPr>
                <w:u w:val="single"/>
              </w:rPr>
              <w:t>Uwaga:</w:t>
            </w:r>
            <w:r w:rsidRPr="005458A4">
              <w:t xml:space="preserve"> Test należy wykonać dla wszystkich kolimatorów stosowanych w pracowni i kątów wzajemnego ustawienia detektorów.</w:t>
            </w:r>
          </w:p>
        </w:tc>
      </w:tr>
      <w:tr w:rsidR="00D84671" w:rsidRPr="00DE0E55" w14:paraId="6DCA40D9" w14:textId="3C609168" w:rsidTr="00D84671">
        <w:trPr>
          <w:trHeight w:val="45"/>
          <w:tblCellSpacing w:w="0" w:type="auto"/>
        </w:trPr>
        <w:tc>
          <w:tcPr>
            <w:tcW w:w="1557" w:type="dxa"/>
            <w:vMerge/>
            <w:tcBorders>
              <w:top w:val="nil"/>
              <w:bottom w:val="single" w:sz="8" w:space="0" w:color="000000"/>
              <w:right w:val="single" w:sz="8" w:space="0" w:color="000000"/>
            </w:tcBorders>
          </w:tcPr>
          <w:p w14:paraId="00F5ACD5" w14:textId="77777777" w:rsidR="00D84671" w:rsidRPr="00DE0E55" w:rsidRDefault="00D84671" w:rsidP="006E433F"/>
        </w:tc>
        <w:tc>
          <w:tcPr>
            <w:tcW w:w="2045" w:type="dxa"/>
            <w:vMerge/>
            <w:tcBorders>
              <w:top w:val="nil"/>
              <w:bottom w:val="single" w:sz="8" w:space="0" w:color="000000"/>
              <w:right w:val="single" w:sz="8" w:space="0" w:color="000000"/>
            </w:tcBorders>
          </w:tcPr>
          <w:p w14:paraId="6BF41A7A"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EA8B5E2" w14:textId="77777777" w:rsidR="00D84671" w:rsidRPr="00DE0E55" w:rsidRDefault="00D84671" w:rsidP="006E433F">
            <w:pPr>
              <w:spacing w:after="0"/>
            </w:pPr>
            <w:r w:rsidRPr="004F06A1">
              <w:t>Przesunięcie środka obrotu względem macierzy obrazowej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79564BFB" w14:textId="77777777" w:rsidR="00D84671" w:rsidRPr="00DE0E55" w:rsidRDefault="00D84671" w:rsidP="002F4FEA">
            <w:pPr>
              <w:spacing w:after="0"/>
              <w:jc w:val="center"/>
            </w:pPr>
            <w:r w:rsidRPr="004F06A1">
              <w:t>zgodnie z zaleceniami producenta</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7EADD4D1" w14:textId="77777777" w:rsidR="00D84671" w:rsidRPr="00DE0E55" w:rsidRDefault="00D84671" w:rsidP="002F4FEA">
            <w:pPr>
              <w:spacing w:after="0"/>
              <w:jc w:val="center"/>
            </w:pPr>
            <w:r w:rsidRPr="004F06A1">
              <w:t>co 3 miesiące</w:t>
            </w:r>
          </w:p>
        </w:tc>
      </w:tr>
      <w:tr w:rsidR="00D84671" w:rsidRPr="00DE0E55" w14:paraId="2EEFCB04" w14:textId="0DA9BEC2"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0326A678" w14:textId="77777777" w:rsidR="00D84671" w:rsidRPr="00DE0E55" w:rsidRDefault="00D84671" w:rsidP="006E433F">
            <w:pPr>
              <w:spacing w:after="0"/>
            </w:pPr>
            <w:r w:rsidRPr="005458A4">
              <w:rPr>
                <w:b/>
              </w:rPr>
              <w:lastRenderedPageBreak/>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7CCCF0C7" w14:textId="77777777" w:rsidR="00D84671" w:rsidRPr="00DE0E55" w:rsidRDefault="00D84671" w:rsidP="00D86F64">
            <w:pPr>
              <w:spacing w:after="0"/>
              <w:jc w:val="center"/>
            </w:pPr>
            <w:r w:rsidRPr="005458A4">
              <w:rPr>
                <w:b/>
              </w:rPr>
              <w:t xml:space="preserve">Jednorodność przestrzenna zewnętrzna detektora dla dużej liczby </w:t>
            </w:r>
            <w:proofErr w:type="spellStart"/>
            <w:r w:rsidRPr="005458A4">
              <w:rPr>
                <w:b/>
              </w:rPr>
              <w:t>zliczeń</w:t>
            </w:r>
            <w:proofErr w:type="spellEnd"/>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15DB4CB7" w14:textId="77777777" w:rsidR="00D84671" w:rsidRPr="005458A4" w:rsidRDefault="00D84671" w:rsidP="006E433F">
            <w:pPr>
              <w:spacing w:after="0"/>
            </w:pPr>
            <w:r w:rsidRPr="005458A4">
              <w:rPr>
                <w:u w:val="single"/>
              </w:rPr>
              <w:t>Uwaga:</w:t>
            </w:r>
            <w:r w:rsidRPr="005458A4">
              <w:t xml:space="preserve"> Test należy wykonać z zastosowaniem źródła </w:t>
            </w:r>
            <w:r w:rsidRPr="005458A4">
              <w:rPr>
                <w:vertAlign w:val="superscript"/>
              </w:rPr>
              <w:t>99m</w:t>
            </w:r>
            <w:r w:rsidRPr="005458A4">
              <w:t xml:space="preserve">Tc lub </w:t>
            </w:r>
            <w:r w:rsidRPr="005458A4">
              <w:rPr>
                <w:vertAlign w:val="superscript"/>
              </w:rPr>
              <w:t>57</w:t>
            </w:r>
            <w:r w:rsidRPr="005458A4">
              <w:t>Co (lub innego radionuklidu jeżeli jest częściej stosowany klinicznie np.</w:t>
            </w:r>
            <w:r w:rsidRPr="005458A4">
              <w:rPr>
                <w:vertAlign w:val="superscript"/>
              </w:rPr>
              <w:t>131</w:t>
            </w:r>
            <w:r w:rsidRPr="005458A4">
              <w:t xml:space="preserve">I). Należy obliczyć całkową i różniczkową miarę jednorodności dla dużej liczby </w:t>
            </w:r>
            <w:proofErr w:type="spellStart"/>
            <w:r w:rsidRPr="005458A4">
              <w:t>zliczeń</w:t>
            </w:r>
            <w:proofErr w:type="spellEnd"/>
            <w:r w:rsidRPr="005458A4">
              <w:t>.</w:t>
            </w:r>
          </w:p>
        </w:tc>
      </w:tr>
      <w:tr w:rsidR="00D84671" w:rsidRPr="00DE0E55" w14:paraId="0333157A" w14:textId="7A75BDD1" w:rsidTr="00D84671">
        <w:trPr>
          <w:trHeight w:val="45"/>
          <w:tblCellSpacing w:w="0" w:type="auto"/>
        </w:trPr>
        <w:tc>
          <w:tcPr>
            <w:tcW w:w="1557" w:type="dxa"/>
            <w:vMerge/>
            <w:tcBorders>
              <w:top w:val="nil"/>
              <w:bottom w:val="single" w:sz="8" w:space="0" w:color="000000"/>
              <w:right w:val="single" w:sz="8" w:space="0" w:color="000000"/>
            </w:tcBorders>
          </w:tcPr>
          <w:p w14:paraId="404C33DE" w14:textId="77777777" w:rsidR="00D84671" w:rsidRPr="00DE0E55" w:rsidRDefault="00D84671" w:rsidP="006E433F"/>
        </w:tc>
        <w:tc>
          <w:tcPr>
            <w:tcW w:w="2045" w:type="dxa"/>
            <w:vMerge/>
            <w:tcBorders>
              <w:top w:val="nil"/>
              <w:bottom w:val="single" w:sz="8" w:space="0" w:color="000000"/>
              <w:right w:val="single" w:sz="8" w:space="0" w:color="000000"/>
            </w:tcBorders>
          </w:tcPr>
          <w:p w14:paraId="466E9634" w14:textId="77777777" w:rsidR="00D84671" w:rsidRPr="00DE0E55" w:rsidRDefault="00D84671" w:rsidP="006E433F"/>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B851878" w14:textId="77777777" w:rsidR="00D84671" w:rsidRPr="00DE0E55" w:rsidRDefault="00D84671" w:rsidP="006E433F">
            <w:pPr>
              <w:spacing w:after="0"/>
            </w:pPr>
            <w:r w:rsidRPr="004F06A1">
              <w:t>Jednorodność całkowa wyznaczona dla UFOV i CFOV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5C086352" w14:textId="5D256A9D" w:rsidR="00D84671" w:rsidRPr="00DE0E55" w:rsidRDefault="00D84671" w:rsidP="002F4FEA">
            <w:pPr>
              <w:spacing w:after="0"/>
              <w:jc w:val="center"/>
            </w:pPr>
            <w:r w:rsidRPr="004F06A1">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8D735AD" w14:textId="77777777" w:rsidR="00D84671" w:rsidRPr="00DE0E55" w:rsidRDefault="00D84671" w:rsidP="002F4FEA">
            <w:pPr>
              <w:spacing w:after="0"/>
              <w:jc w:val="center"/>
            </w:pPr>
            <w:r w:rsidRPr="004F06A1">
              <w:t>co miesiąc</w:t>
            </w:r>
          </w:p>
        </w:tc>
      </w:tr>
      <w:tr w:rsidR="00D84671" w:rsidRPr="00DE0E55" w14:paraId="401CDEB6" w14:textId="77777777"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9CBA4D0" w14:textId="32C24EC0" w:rsidR="00D84671" w:rsidRPr="00DE0E55" w:rsidRDefault="00D84671" w:rsidP="005F4E77">
            <w:pPr>
              <w:spacing w:after="0"/>
            </w:pPr>
            <w:r w:rsidRPr="00454D1F">
              <w:rPr>
                <w:b/>
              </w:rPr>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747EA1F1" w14:textId="77777777" w:rsidR="00D84671" w:rsidRPr="00DE0E55" w:rsidRDefault="00D84671" w:rsidP="002F4FEA">
            <w:pPr>
              <w:spacing w:after="0"/>
              <w:jc w:val="center"/>
            </w:pPr>
            <w:r w:rsidRPr="00454D1F">
              <w:rPr>
                <w:b/>
              </w:rPr>
              <w:t>Dopasowanie cięć tomograficznych uzyskanych technikami SPECT i CT</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1AF2EC2E" w14:textId="77777777" w:rsidR="00D84671" w:rsidRPr="00454D1F" w:rsidRDefault="00D84671" w:rsidP="005F4E77">
            <w:pPr>
              <w:spacing w:after="0"/>
            </w:pPr>
            <w:r w:rsidRPr="00454D1F">
              <w:rPr>
                <w:u w:val="single"/>
              </w:rPr>
              <w:t>Uwaga</w:t>
            </w:r>
            <w:r w:rsidRPr="00454D1F">
              <w:t>: Test należy wykonać przy zastosowaniu dedykowanego fantomu z rozmieszczonymi przestrzennie źródłami punktowymi lub liniowymi.</w:t>
            </w:r>
          </w:p>
        </w:tc>
      </w:tr>
      <w:tr w:rsidR="00D84671" w:rsidRPr="00DE0E55" w14:paraId="2C72EAE8" w14:textId="48FC045E" w:rsidTr="00D84671">
        <w:trPr>
          <w:trHeight w:val="45"/>
          <w:tblCellSpacing w:w="0" w:type="auto"/>
        </w:trPr>
        <w:tc>
          <w:tcPr>
            <w:tcW w:w="1557" w:type="dxa"/>
            <w:vMerge/>
            <w:tcBorders>
              <w:top w:val="nil"/>
              <w:bottom w:val="single" w:sz="8" w:space="0" w:color="000000"/>
              <w:right w:val="single" w:sz="8" w:space="0" w:color="000000"/>
            </w:tcBorders>
          </w:tcPr>
          <w:p w14:paraId="7ED34607" w14:textId="77777777" w:rsidR="00D84671" w:rsidRPr="00DE0E55" w:rsidRDefault="00D84671" w:rsidP="005F4E77"/>
        </w:tc>
        <w:tc>
          <w:tcPr>
            <w:tcW w:w="2045" w:type="dxa"/>
            <w:vMerge/>
            <w:tcBorders>
              <w:top w:val="nil"/>
              <w:bottom w:val="single" w:sz="8" w:space="0" w:color="000000"/>
              <w:right w:val="single" w:sz="8" w:space="0" w:color="000000"/>
            </w:tcBorders>
          </w:tcPr>
          <w:p w14:paraId="0A327CFF" w14:textId="77777777" w:rsidR="00D84671" w:rsidRPr="00DE0E55" w:rsidRDefault="00D84671" w:rsidP="005F4E7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4DF1FF41" w14:textId="77777777" w:rsidR="00D84671" w:rsidRPr="00DE0E55" w:rsidRDefault="00D84671" w:rsidP="005F4E77">
            <w:pPr>
              <w:spacing w:after="0"/>
            </w:pPr>
            <w:r w:rsidRPr="004F06A1">
              <w:t>W ocenie wizualnej brak uchwytnych przesunięć pomiędzy obrazami SPECT i CT.</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57DA386E"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69B3A94D" w14:textId="77777777" w:rsidR="00D84671" w:rsidRPr="00DE0E55" w:rsidRDefault="00D84671" w:rsidP="002F4FEA">
            <w:pPr>
              <w:spacing w:after="0"/>
              <w:jc w:val="center"/>
            </w:pPr>
            <w:r w:rsidRPr="004F06A1">
              <w:t>co 6 miesięcy</w:t>
            </w:r>
          </w:p>
        </w:tc>
      </w:tr>
      <w:tr w:rsidR="00D84671" w:rsidRPr="00DE0E55" w14:paraId="62B4B967" w14:textId="4F2B7158"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4FAA8A64" w14:textId="2FD9DC2E" w:rsidR="00D84671" w:rsidRPr="00DE0E55" w:rsidRDefault="00D84671" w:rsidP="005F4E77">
            <w:pPr>
              <w:spacing w:after="0"/>
            </w:pPr>
            <w:r w:rsidRPr="00454D1F">
              <w:rPr>
                <w:b/>
              </w:rPr>
              <w:t>4.</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5C8BFC70" w14:textId="77777777" w:rsidR="00D84671" w:rsidRPr="00DE0E55" w:rsidRDefault="00D84671" w:rsidP="002F4FEA">
            <w:pPr>
              <w:spacing w:after="0"/>
              <w:jc w:val="center"/>
            </w:pPr>
            <w:r w:rsidRPr="00454D1F">
              <w:rPr>
                <w:b/>
              </w:rPr>
              <w:t>Całościowe działania systemu obrazowania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74130735" w14:textId="77777777" w:rsidR="00D84671" w:rsidRPr="00454D1F" w:rsidRDefault="00D84671" w:rsidP="005F4E77">
            <w:pPr>
              <w:spacing w:after="0"/>
            </w:pPr>
            <w:r w:rsidRPr="00454D1F">
              <w:rPr>
                <w:u w:val="single"/>
              </w:rPr>
              <w:t>Uwaga:</w:t>
            </w:r>
            <w:r w:rsidRPr="00454D1F">
              <w:t xml:space="preserve"> Test należy wykonać przy zastosowaniu fantomu przeznaczonego do oceny całościowego działania kamer SPECT, tj. cylindrycznego fantomu z PMMA wypełnianego roztworem radioizotopu, zawierającego pręty do oceny rozdzielczości, sfery do oceny kontrastu oraz sekcję jednorodną.</w:t>
            </w:r>
          </w:p>
        </w:tc>
      </w:tr>
      <w:tr w:rsidR="00D84671" w:rsidRPr="00DE0E55" w14:paraId="1A39018D" w14:textId="5DB05BA7" w:rsidTr="00D84671">
        <w:trPr>
          <w:trHeight w:val="45"/>
          <w:tblCellSpacing w:w="0" w:type="auto"/>
        </w:trPr>
        <w:tc>
          <w:tcPr>
            <w:tcW w:w="1557" w:type="dxa"/>
            <w:vMerge/>
            <w:tcBorders>
              <w:top w:val="nil"/>
              <w:bottom w:val="single" w:sz="8" w:space="0" w:color="000000"/>
              <w:right w:val="single" w:sz="8" w:space="0" w:color="000000"/>
            </w:tcBorders>
          </w:tcPr>
          <w:p w14:paraId="4A398800" w14:textId="77777777" w:rsidR="00D84671" w:rsidRPr="00DE0E55" w:rsidRDefault="00D84671" w:rsidP="005F4E77"/>
        </w:tc>
        <w:tc>
          <w:tcPr>
            <w:tcW w:w="2045" w:type="dxa"/>
            <w:vMerge/>
            <w:tcBorders>
              <w:top w:val="nil"/>
              <w:bottom w:val="single" w:sz="8" w:space="0" w:color="000000"/>
              <w:right w:val="single" w:sz="8" w:space="0" w:color="000000"/>
            </w:tcBorders>
          </w:tcPr>
          <w:p w14:paraId="1C23364D" w14:textId="77777777" w:rsidR="00D84671" w:rsidRPr="00DE0E55" w:rsidRDefault="00D84671" w:rsidP="005F4E7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0DE6FAB2" w14:textId="77777777" w:rsidR="00D84671" w:rsidRPr="00DE0E55" w:rsidRDefault="00D84671" w:rsidP="005F4E77">
            <w:pPr>
              <w:spacing w:after="0"/>
            </w:pPr>
            <w:r w:rsidRPr="004F06A1">
              <w:rPr>
                <w:b/>
                <w:bCs/>
              </w:rPr>
              <w:t>4.1.</w:t>
            </w:r>
            <w:r w:rsidRPr="004F06A1">
              <w:t xml:space="preserve"> W ocenie wizualnej rozdzielczość prętów jest zgodna z wartością referencyjną.</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712C4685"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A9A3D93" w14:textId="77777777" w:rsidR="00D84671" w:rsidRPr="00DE0E55" w:rsidRDefault="00D84671" w:rsidP="002F4FEA">
            <w:pPr>
              <w:spacing w:after="0"/>
              <w:jc w:val="center"/>
            </w:pPr>
            <w:r w:rsidRPr="004F06A1">
              <w:t>co 12 miesięcy</w:t>
            </w:r>
          </w:p>
        </w:tc>
      </w:tr>
      <w:tr w:rsidR="00D84671" w:rsidRPr="00DE0E55" w14:paraId="08865663" w14:textId="3F057D2F" w:rsidTr="00D84671">
        <w:trPr>
          <w:trHeight w:val="45"/>
          <w:tblCellSpacing w:w="0" w:type="auto"/>
        </w:trPr>
        <w:tc>
          <w:tcPr>
            <w:tcW w:w="1557" w:type="dxa"/>
            <w:vMerge/>
            <w:tcBorders>
              <w:top w:val="nil"/>
              <w:bottom w:val="single" w:sz="8" w:space="0" w:color="000000"/>
              <w:right w:val="single" w:sz="8" w:space="0" w:color="000000"/>
            </w:tcBorders>
          </w:tcPr>
          <w:p w14:paraId="17FD4D33" w14:textId="77777777" w:rsidR="00D84671" w:rsidRPr="00DE0E55" w:rsidRDefault="00D84671" w:rsidP="005F4E77"/>
        </w:tc>
        <w:tc>
          <w:tcPr>
            <w:tcW w:w="2045" w:type="dxa"/>
            <w:vMerge/>
            <w:tcBorders>
              <w:top w:val="nil"/>
              <w:bottom w:val="single" w:sz="8" w:space="0" w:color="000000"/>
              <w:right w:val="single" w:sz="8" w:space="0" w:color="000000"/>
            </w:tcBorders>
          </w:tcPr>
          <w:p w14:paraId="6B87623C" w14:textId="77777777" w:rsidR="00D84671" w:rsidRPr="00DE0E55" w:rsidRDefault="00D84671" w:rsidP="005F4E7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43D0874A" w14:textId="77777777" w:rsidR="00D84671" w:rsidRPr="00DE0E55" w:rsidRDefault="00D84671" w:rsidP="005F4E77">
            <w:pPr>
              <w:spacing w:after="0"/>
            </w:pPr>
            <w:r w:rsidRPr="004F06A1">
              <w:rPr>
                <w:b/>
                <w:bCs/>
              </w:rPr>
              <w:t>4.2.</w:t>
            </w:r>
            <w:r w:rsidRPr="004F06A1">
              <w:t xml:space="preserve"> W ocenie wizualnej liczba zimnych ognisk jest zgodna z wartością referencyjną.</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1E30683"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6D7DA741" w14:textId="77777777" w:rsidR="00D84671" w:rsidRPr="00DE0E55" w:rsidRDefault="00D84671" w:rsidP="002F4FEA">
            <w:pPr>
              <w:spacing w:after="0"/>
              <w:jc w:val="center"/>
            </w:pPr>
            <w:r w:rsidRPr="004F06A1">
              <w:t>co 12 miesięcy</w:t>
            </w:r>
          </w:p>
        </w:tc>
      </w:tr>
      <w:tr w:rsidR="00D84671" w:rsidRPr="00DE0E55" w14:paraId="699953C1" w14:textId="2F500D66"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24ACCB7D" w14:textId="43B579B1" w:rsidR="00D84671" w:rsidRPr="00DE0E55" w:rsidRDefault="00D84671" w:rsidP="005F4E77">
            <w:pPr>
              <w:spacing w:after="0"/>
            </w:pPr>
            <w:r w:rsidRPr="00454D1F">
              <w:rPr>
                <w:b/>
              </w:rPr>
              <w:t>5.</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140744BE" w14:textId="77777777" w:rsidR="00D84671" w:rsidRPr="00DE0E55" w:rsidRDefault="00D84671" w:rsidP="005F4E77">
            <w:pPr>
              <w:spacing w:after="0"/>
            </w:pPr>
            <w:r w:rsidRPr="00454D1F">
              <w:rPr>
                <w:b/>
              </w:rPr>
              <w:t>Test modułu CT</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7165FA20" w14:textId="53C3FFC2" w:rsidR="00D84671" w:rsidRPr="00454D1F" w:rsidRDefault="00D84671" w:rsidP="005F4E77">
            <w:pPr>
              <w:spacing w:after="0"/>
            </w:pPr>
            <w:r w:rsidRPr="00454D1F">
              <w:rPr>
                <w:u w:val="single"/>
              </w:rPr>
              <w:t>Uwaga:</w:t>
            </w:r>
            <w:r w:rsidRPr="00454D1F">
              <w:t xml:space="preserve">  W przypadku kamer SPECT/CT, w których moduł CT jest wykorzystywany w celach diagnostycznych, należy wykonać wszystkie testy przewidziane dla tomografów komputerowych. Gdy moduł CT wykorzystywany jest dla celów lokalizacji zmian widocznych w badaniu SPECT oraz korekcji </w:t>
            </w:r>
            <w:r w:rsidRPr="00454D1F">
              <w:lastRenderedPageBreak/>
              <w:t>pochłaniania promieniowania, należy wykonać testy dla tomografów komputerowych w zakresie testów podstawowych określone w punktach: artefakty, wartość HU, jednorodność obrazu, poziom szumu, geometryczna poprawność obrazu, światła lokalizacyjne, ruch stołu.</w:t>
            </w:r>
          </w:p>
        </w:tc>
      </w:tr>
      <w:tr w:rsidR="00D84671" w:rsidRPr="00EC15E5" w14:paraId="392D714F" w14:textId="1234A565" w:rsidTr="00D84671">
        <w:trPr>
          <w:trHeight w:val="45"/>
          <w:tblCellSpacing w:w="0" w:type="auto"/>
        </w:trPr>
        <w:tc>
          <w:tcPr>
            <w:tcW w:w="8775" w:type="dxa"/>
            <w:gridSpan w:val="5"/>
            <w:tcBorders>
              <w:bottom w:val="single" w:sz="8" w:space="0" w:color="000000"/>
              <w:right w:val="single" w:sz="8" w:space="0" w:color="000000"/>
            </w:tcBorders>
            <w:tcMar>
              <w:top w:w="15" w:type="dxa"/>
              <w:left w:w="15" w:type="dxa"/>
              <w:bottom w:w="15" w:type="dxa"/>
              <w:right w:w="15" w:type="dxa"/>
            </w:tcMar>
            <w:vAlign w:val="center"/>
          </w:tcPr>
          <w:p w14:paraId="140DDB0B" w14:textId="2137AA71" w:rsidR="00D84671" w:rsidRPr="00454D1F" w:rsidRDefault="00D84671" w:rsidP="005F4E77">
            <w:pPr>
              <w:spacing w:after="0"/>
              <w:jc w:val="center"/>
              <w:rPr>
                <w:b/>
                <w:lang w:val="en-US"/>
              </w:rPr>
            </w:pPr>
            <w:r w:rsidRPr="00454D1F">
              <w:rPr>
                <w:b/>
                <w:lang w:val="en-US"/>
              </w:rPr>
              <w:lastRenderedPageBreak/>
              <w:t>SKANERYPET I PET/CT</w:t>
            </w:r>
          </w:p>
        </w:tc>
      </w:tr>
      <w:tr w:rsidR="00D84671" w:rsidRPr="00DE0E55" w14:paraId="323DBA67" w14:textId="5B4E2074"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1F60AE68" w14:textId="77777777" w:rsidR="00D84671" w:rsidRPr="00DE0E55" w:rsidRDefault="00D84671" w:rsidP="005F4E77">
            <w:pPr>
              <w:spacing w:after="0"/>
              <w:jc w:val="center"/>
            </w:pPr>
            <w:r w:rsidRPr="004F06A1">
              <w:t>Lp.</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5B0F82ED" w14:textId="77777777" w:rsidR="00D84671" w:rsidRPr="00DE0E55" w:rsidRDefault="00D84671" w:rsidP="005F4E77">
            <w:pPr>
              <w:spacing w:after="0"/>
              <w:jc w:val="center"/>
            </w:pPr>
            <w:r w:rsidRPr="004F06A1">
              <w:t>Nazwa</w:t>
            </w:r>
          </w:p>
          <w:p w14:paraId="7D1EB24F" w14:textId="77777777" w:rsidR="00D84671" w:rsidRPr="00DE0E55" w:rsidRDefault="00D84671" w:rsidP="005F4E77">
            <w:pPr>
              <w:spacing w:before="25" w:after="0"/>
              <w:jc w:val="center"/>
            </w:pPr>
            <w:r w:rsidRPr="004F06A1">
              <w:t>testu</w:t>
            </w:r>
          </w:p>
        </w:tc>
        <w:tc>
          <w:tcPr>
            <w:tcW w:w="3336" w:type="dxa"/>
            <w:gridSpan w:val="2"/>
            <w:tcBorders>
              <w:bottom w:val="single" w:sz="8" w:space="0" w:color="000000"/>
              <w:right w:val="single" w:sz="8" w:space="0" w:color="000000"/>
            </w:tcBorders>
            <w:tcMar>
              <w:top w:w="15" w:type="dxa"/>
              <w:left w:w="15" w:type="dxa"/>
              <w:bottom w:w="15" w:type="dxa"/>
              <w:right w:w="15" w:type="dxa"/>
            </w:tcMar>
            <w:vAlign w:val="center"/>
          </w:tcPr>
          <w:p w14:paraId="1DAB7657" w14:textId="77777777" w:rsidR="00D84671" w:rsidRPr="00DE0E55" w:rsidRDefault="00D84671" w:rsidP="005F4E77">
            <w:pPr>
              <w:spacing w:after="0"/>
              <w:jc w:val="center"/>
            </w:pPr>
            <w:r w:rsidRPr="004F06A1">
              <w:t>Zakres</w:t>
            </w:r>
          </w:p>
        </w:tc>
        <w:tc>
          <w:tcPr>
            <w:tcW w:w="1837" w:type="dxa"/>
            <w:vMerge w:val="restart"/>
            <w:tcBorders>
              <w:bottom w:val="single" w:sz="8" w:space="0" w:color="000000"/>
              <w:right w:val="single" w:sz="8" w:space="0" w:color="000000"/>
            </w:tcBorders>
            <w:tcMar>
              <w:top w:w="15" w:type="dxa"/>
              <w:left w:w="15" w:type="dxa"/>
              <w:bottom w:w="15" w:type="dxa"/>
              <w:right w:w="15" w:type="dxa"/>
            </w:tcMar>
            <w:vAlign w:val="center"/>
          </w:tcPr>
          <w:p w14:paraId="55E7A1F9" w14:textId="77777777" w:rsidR="00D84671" w:rsidRPr="00DE0E55" w:rsidRDefault="00D84671" w:rsidP="005F4E77">
            <w:pPr>
              <w:spacing w:after="0"/>
              <w:jc w:val="center"/>
            </w:pPr>
            <w:r w:rsidRPr="004F06A1">
              <w:t>Częstotliwość</w:t>
            </w:r>
          </w:p>
        </w:tc>
      </w:tr>
      <w:tr w:rsidR="00D84671" w:rsidRPr="00DE0E55" w14:paraId="2E33EFF2" w14:textId="32BE3D23" w:rsidTr="00D84671">
        <w:trPr>
          <w:trHeight w:val="45"/>
          <w:tblCellSpacing w:w="0" w:type="auto"/>
        </w:trPr>
        <w:tc>
          <w:tcPr>
            <w:tcW w:w="1557" w:type="dxa"/>
            <w:vMerge/>
            <w:tcBorders>
              <w:top w:val="nil"/>
              <w:bottom w:val="single" w:sz="8" w:space="0" w:color="000000"/>
              <w:right w:val="single" w:sz="8" w:space="0" w:color="000000"/>
            </w:tcBorders>
          </w:tcPr>
          <w:p w14:paraId="0524DF4F" w14:textId="77777777" w:rsidR="00D84671" w:rsidRPr="00DE0E55" w:rsidRDefault="00D84671" w:rsidP="005F4E77">
            <w:pPr>
              <w:jc w:val="center"/>
            </w:pPr>
          </w:p>
        </w:tc>
        <w:tc>
          <w:tcPr>
            <w:tcW w:w="2045" w:type="dxa"/>
            <w:vMerge/>
            <w:tcBorders>
              <w:top w:val="nil"/>
              <w:bottom w:val="single" w:sz="8" w:space="0" w:color="000000"/>
              <w:right w:val="single" w:sz="8" w:space="0" w:color="000000"/>
            </w:tcBorders>
          </w:tcPr>
          <w:p w14:paraId="72977DA9" w14:textId="77777777" w:rsidR="00D84671" w:rsidRPr="00DE0E55" w:rsidRDefault="00D84671" w:rsidP="005F4E77">
            <w:pPr>
              <w:jc w:val="cente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38BCC3CA" w14:textId="77777777" w:rsidR="00D84671" w:rsidRPr="00DE0E55" w:rsidRDefault="00D84671" w:rsidP="005F4E77">
            <w:pPr>
              <w:spacing w:after="0"/>
              <w:jc w:val="center"/>
            </w:pPr>
            <w:r w:rsidRPr="004F06A1">
              <w:t>Opis testu</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CAFFEEA" w14:textId="77777777" w:rsidR="00D84671" w:rsidRPr="00DE0E55" w:rsidRDefault="00D84671" w:rsidP="005F4E77">
            <w:pPr>
              <w:spacing w:after="0"/>
              <w:jc w:val="center"/>
            </w:pPr>
            <w:r w:rsidRPr="004F06A1">
              <w:t>Kryterium</w:t>
            </w:r>
          </w:p>
        </w:tc>
        <w:tc>
          <w:tcPr>
            <w:tcW w:w="1837" w:type="dxa"/>
            <w:vMerge/>
            <w:tcBorders>
              <w:top w:val="nil"/>
              <w:bottom w:val="single" w:sz="8" w:space="0" w:color="000000"/>
              <w:right w:val="single" w:sz="8" w:space="0" w:color="000000"/>
            </w:tcBorders>
          </w:tcPr>
          <w:p w14:paraId="46D32B61" w14:textId="77777777" w:rsidR="00D84671" w:rsidRPr="00DE0E55" w:rsidRDefault="00D84671" w:rsidP="005F4E77">
            <w:pPr>
              <w:jc w:val="center"/>
            </w:pPr>
          </w:p>
        </w:tc>
      </w:tr>
      <w:tr w:rsidR="00D84671" w:rsidRPr="004F06A1" w14:paraId="7BA3B7ED" w14:textId="6C94E2CD"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1988EA3D" w14:textId="77777777" w:rsidR="00D84671" w:rsidRPr="00DE0E55" w:rsidRDefault="00D84671" w:rsidP="009671F7">
            <w:pPr>
              <w:spacing w:after="0"/>
            </w:pPr>
            <w:r w:rsidRPr="004F06A1">
              <w:rPr>
                <w:b/>
              </w:rPr>
              <w:t>1.</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348ED90A" w14:textId="77777777" w:rsidR="00D84671" w:rsidRPr="00DE0E55" w:rsidRDefault="00D84671" w:rsidP="002F4FEA">
            <w:pPr>
              <w:spacing w:after="0"/>
              <w:jc w:val="center"/>
            </w:pPr>
            <w:r w:rsidRPr="004F06A1">
              <w:rPr>
                <w:b/>
              </w:rPr>
              <w:t>Stabilność</w:t>
            </w:r>
          </w:p>
          <w:p w14:paraId="672914EB" w14:textId="77777777" w:rsidR="00D84671" w:rsidRPr="00DE0E55" w:rsidRDefault="00D84671" w:rsidP="002F4FEA">
            <w:pPr>
              <w:spacing w:before="25" w:after="0"/>
              <w:jc w:val="center"/>
            </w:pPr>
            <w:r w:rsidRPr="004F06A1">
              <w:rPr>
                <w:b/>
              </w:rPr>
              <w:t>detektora</w:t>
            </w:r>
          </w:p>
          <w:p w14:paraId="2E1475BB" w14:textId="77777777" w:rsidR="00D84671" w:rsidRPr="00DE0E55" w:rsidRDefault="00D84671" w:rsidP="002F4FEA">
            <w:pPr>
              <w:spacing w:before="25" w:after="0"/>
              <w:jc w:val="center"/>
            </w:pPr>
            <w:r w:rsidRPr="004F06A1">
              <w:rPr>
                <w:b/>
              </w:rPr>
              <w:t>PET</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1F55229" w14:textId="77777777" w:rsidR="00D84671" w:rsidRPr="00DE0E55" w:rsidRDefault="00D84671" w:rsidP="009671F7">
            <w:pPr>
              <w:spacing w:after="0"/>
            </w:pPr>
            <w:r w:rsidRPr="004F06A1">
              <w:t>Należy wykonać z zastosowaniem źródła wskazanego przez producenta zgodnie z zaleconą metodyką</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1B5DD6D3" w14:textId="77777777" w:rsidR="00D84671" w:rsidRPr="00DE0E55" w:rsidRDefault="00D84671" w:rsidP="002F4FEA">
            <w:pPr>
              <w:spacing w:after="0"/>
              <w:jc w:val="center"/>
            </w:pPr>
            <w:r w:rsidRPr="004F06A1">
              <w:t>wg zaleceń producenta</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7A070DA7" w14:textId="77777777" w:rsidR="00D84671" w:rsidRPr="00DE0E55" w:rsidRDefault="00D84671" w:rsidP="002F4FEA">
            <w:pPr>
              <w:spacing w:after="0"/>
              <w:jc w:val="center"/>
            </w:pPr>
            <w:r w:rsidRPr="004F06A1">
              <w:t>w dniu przed użyciem skanera</w:t>
            </w:r>
          </w:p>
        </w:tc>
      </w:tr>
      <w:tr w:rsidR="00D84671" w:rsidRPr="00DE0E55" w14:paraId="799039BC" w14:textId="3DB10FB5"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2D3ED77" w14:textId="77777777" w:rsidR="00D84671" w:rsidRPr="00DE0E55" w:rsidRDefault="00D84671" w:rsidP="009671F7">
            <w:pPr>
              <w:spacing w:after="0"/>
            </w:pPr>
            <w:r w:rsidRPr="00454D1F">
              <w:rPr>
                <w:b/>
              </w:rPr>
              <w:t>2.</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2749DD80" w14:textId="77777777" w:rsidR="00D84671" w:rsidRPr="00DE0E55" w:rsidRDefault="00D84671" w:rsidP="002F4FEA">
            <w:pPr>
              <w:spacing w:after="0"/>
              <w:jc w:val="center"/>
            </w:pPr>
            <w:r w:rsidRPr="00454D1F">
              <w:rPr>
                <w:b/>
              </w:rPr>
              <w:t>Normalizacja</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497CBC1" w14:textId="77777777" w:rsidR="00D84671" w:rsidRPr="00454D1F" w:rsidRDefault="00D84671" w:rsidP="009671F7">
            <w:pPr>
              <w:spacing w:after="0"/>
            </w:pPr>
            <w:r w:rsidRPr="00454D1F">
              <w:rPr>
                <w:u w:val="single"/>
              </w:rPr>
              <w:t>Uwaga:</w:t>
            </w:r>
            <w:r w:rsidRPr="00454D1F">
              <w:t xml:space="preserve">  Należy wykonać z zastosowaniem fantomu lub źródła wskazanego przez producenta zgodnie z zaleconą metodyką.</w:t>
            </w:r>
          </w:p>
        </w:tc>
      </w:tr>
      <w:tr w:rsidR="00D84671" w:rsidRPr="004F06A1" w14:paraId="658D30A9" w14:textId="3E0D938B" w:rsidTr="00D84671">
        <w:trPr>
          <w:trHeight w:val="45"/>
          <w:tblCellSpacing w:w="0" w:type="auto"/>
        </w:trPr>
        <w:tc>
          <w:tcPr>
            <w:tcW w:w="1557" w:type="dxa"/>
            <w:vMerge/>
            <w:tcBorders>
              <w:top w:val="nil"/>
              <w:bottom w:val="single" w:sz="8" w:space="0" w:color="000000"/>
              <w:right w:val="single" w:sz="8" w:space="0" w:color="000000"/>
            </w:tcBorders>
          </w:tcPr>
          <w:p w14:paraId="2D03CDF2" w14:textId="77777777" w:rsidR="00D84671" w:rsidRPr="00DE0E55" w:rsidRDefault="00D84671" w:rsidP="009671F7"/>
        </w:tc>
        <w:tc>
          <w:tcPr>
            <w:tcW w:w="2045" w:type="dxa"/>
            <w:vMerge/>
            <w:tcBorders>
              <w:top w:val="nil"/>
              <w:bottom w:val="single" w:sz="8" w:space="0" w:color="000000"/>
              <w:right w:val="single" w:sz="8" w:space="0" w:color="000000"/>
            </w:tcBorders>
          </w:tcPr>
          <w:p w14:paraId="06007F14" w14:textId="77777777" w:rsidR="00D84671" w:rsidRPr="00DE0E55" w:rsidRDefault="00D84671" w:rsidP="009671F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5C17E4A7" w14:textId="77777777" w:rsidR="00D84671" w:rsidRPr="00DE0E55" w:rsidRDefault="00D84671" w:rsidP="009671F7">
            <w:pPr>
              <w:spacing w:after="0"/>
            </w:pPr>
            <w:r w:rsidRPr="004F06A1">
              <w:t xml:space="preserve">W ocenie wizualnej </w:t>
            </w:r>
            <w:proofErr w:type="spellStart"/>
            <w:r w:rsidRPr="004F06A1">
              <w:t>sinogramy</w:t>
            </w:r>
            <w:proofErr w:type="spellEnd"/>
            <w:r w:rsidRPr="004F06A1">
              <w:t xml:space="preserve"> są prawidłowe.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1BABB1F6"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24D6F54C" w14:textId="77777777" w:rsidR="00D84671" w:rsidRPr="00DE0E55" w:rsidRDefault="00D84671" w:rsidP="002F4FEA">
            <w:pPr>
              <w:spacing w:after="0"/>
              <w:jc w:val="center"/>
            </w:pPr>
            <w:r w:rsidRPr="004F06A1">
              <w:t>wg zaleceń producenta</w:t>
            </w:r>
          </w:p>
        </w:tc>
      </w:tr>
      <w:tr w:rsidR="00D84671" w:rsidRPr="00DE0E55" w14:paraId="690CA3A2" w14:textId="5E2BDA83"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7490AB3E" w14:textId="77777777" w:rsidR="00D84671" w:rsidRPr="00DE0E55" w:rsidRDefault="00D84671" w:rsidP="009671F7">
            <w:pPr>
              <w:spacing w:after="0"/>
            </w:pPr>
            <w:r w:rsidRPr="00454D1F">
              <w:rPr>
                <w:b/>
              </w:rPr>
              <w:t>3.</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6D066048" w14:textId="77777777" w:rsidR="00D84671" w:rsidRPr="00DE0E55" w:rsidRDefault="00D84671" w:rsidP="002F4FEA">
            <w:pPr>
              <w:spacing w:after="0"/>
              <w:jc w:val="center"/>
            </w:pPr>
            <w:r w:rsidRPr="00454D1F">
              <w:rPr>
                <w:b/>
              </w:rPr>
              <w:t>Jednorodność zrekonstruowanego obrazu</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62A95F68" w14:textId="77777777" w:rsidR="00D84671" w:rsidRPr="00454D1F" w:rsidRDefault="00D84671" w:rsidP="009671F7">
            <w:pPr>
              <w:spacing w:after="0"/>
            </w:pPr>
            <w:r w:rsidRPr="00454D1F">
              <w:rPr>
                <w:u w:val="single"/>
              </w:rPr>
              <w:t>Uwaga:</w:t>
            </w:r>
            <w:r w:rsidRPr="00454D1F">
              <w:t xml:space="preserve">  Należy wykonać z zastosowaniem jednorodnego źródła (np. cylindra wypełnionego roztworem F-18 lub cylindrycznego źródła Ge-68/Ga-68). Rekonstrukcję należy przeprowadzić z zastosowaniem wszystkich korekcji (m. in. normalizacji, czasu martwego, rozpadu, czułości, koincydencji przypadkowych, rozpraszania oraz osłabienia) oraz parametrów stosowanych klinicznie.</w:t>
            </w:r>
          </w:p>
        </w:tc>
      </w:tr>
      <w:tr w:rsidR="00D84671" w:rsidRPr="004F06A1" w14:paraId="786064D2" w14:textId="40C82CE6" w:rsidTr="00D84671">
        <w:trPr>
          <w:trHeight w:val="45"/>
          <w:tblCellSpacing w:w="0" w:type="auto"/>
        </w:trPr>
        <w:tc>
          <w:tcPr>
            <w:tcW w:w="1557" w:type="dxa"/>
            <w:vMerge/>
            <w:tcBorders>
              <w:top w:val="nil"/>
              <w:bottom w:val="single" w:sz="8" w:space="0" w:color="000000"/>
              <w:right w:val="single" w:sz="8" w:space="0" w:color="000000"/>
            </w:tcBorders>
          </w:tcPr>
          <w:p w14:paraId="24EE6C73" w14:textId="77777777" w:rsidR="00D84671" w:rsidRPr="00DE0E55" w:rsidRDefault="00D84671" w:rsidP="009671F7"/>
        </w:tc>
        <w:tc>
          <w:tcPr>
            <w:tcW w:w="2045" w:type="dxa"/>
            <w:vMerge/>
            <w:tcBorders>
              <w:top w:val="nil"/>
              <w:bottom w:val="single" w:sz="8" w:space="0" w:color="000000"/>
              <w:right w:val="single" w:sz="8" w:space="0" w:color="000000"/>
            </w:tcBorders>
          </w:tcPr>
          <w:p w14:paraId="69C32F26" w14:textId="77777777" w:rsidR="00D84671" w:rsidRPr="00DE0E55" w:rsidRDefault="00D84671" w:rsidP="009671F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7FF4A78E" w14:textId="77777777" w:rsidR="00D84671" w:rsidRPr="00DE0E55" w:rsidRDefault="00D84671" w:rsidP="009671F7">
            <w:pPr>
              <w:spacing w:after="0"/>
            </w:pPr>
            <w:r w:rsidRPr="004F06A1">
              <w:rPr>
                <w:b/>
              </w:rPr>
              <w:t>3.1.</w:t>
            </w:r>
            <w:r w:rsidRPr="004F06A1">
              <w:t xml:space="preserve"> W ocenie wizualnej na zrekonstruowanym obrazie, w przekrojach </w:t>
            </w:r>
            <w:proofErr w:type="spellStart"/>
            <w:r w:rsidRPr="004F06A1">
              <w:t>transaksialnych</w:t>
            </w:r>
            <w:proofErr w:type="spellEnd"/>
            <w:r w:rsidRPr="004F06A1">
              <w:t xml:space="preserve"> i sagitalnych nie są widoczne artefakty</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67CD0239" w14:textId="77777777" w:rsidR="00D84671" w:rsidRPr="00DE0E55" w:rsidRDefault="00D84671" w:rsidP="002F4FEA">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EDB267D" w14:textId="77777777" w:rsidR="00D84671" w:rsidRPr="00DE0E55" w:rsidRDefault="00D84671" w:rsidP="002F4FEA">
            <w:pPr>
              <w:spacing w:after="0"/>
              <w:jc w:val="center"/>
            </w:pPr>
            <w:r w:rsidRPr="004F06A1">
              <w:t>co 3 miesiące</w:t>
            </w:r>
          </w:p>
        </w:tc>
      </w:tr>
      <w:tr w:rsidR="00D84671" w:rsidRPr="004F06A1" w14:paraId="6D75541B" w14:textId="78BCE719" w:rsidTr="00D84671">
        <w:trPr>
          <w:trHeight w:val="45"/>
          <w:tblCellSpacing w:w="0" w:type="auto"/>
        </w:trPr>
        <w:tc>
          <w:tcPr>
            <w:tcW w:w="1557" w:type="dxa"/>
            <w:vMerge/>
            <w:tcBorders>
              <w:top w:val="nil"/>
              <w:bottom w:val="single" w:sz="8" w:space="0" w:color="000000"/>
              <w:right w:val="single" w:sz="8" w:space="0" w:color="000000"/>
            </w:tcBorders>
          </w:tcPr>
          <w:p w14:paraId="2508BD35" w14:textId="77777777" w:rsidR="00D84671" w:rsidRPr="00DE0E55" w:rsidRDefault="00D84671" w:rsidP="009671F7">
            <w:pPr>
              <w:rPr>
                <w:lang w:val="en-US"/>
              </w:rPr>
            </w:pPr>
          </w:p>
        </w:tc>
        <w:tc>
          <w:tcPr>
            <w:tcW w:w="2045" w:type="dxa"/>
            <w:vMerge/>
            <w:tcBorders>
              <w:top w:val="nil"/>
              <w:bottom w:val="single" w:sz="8" w:space="0" w:color="000000"/>
              <w:right w:val="single" w:sz="8" w:space="0" w:color="000000"/>
            </w:tcBorders>
          </w:tcPr>
          <w:p w14:paraId="5B4F69E7" w14:textId="77777777" w:rsidR="00D84671" w:rsidRPr="00DE0E55" w:rsidRDefault="00D84671" w:rsidP="009671F7">
            <w:pPr>
              <w:rPr>
                <w:lang w:val="en-US"/>
              </w:rP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09E9FFB" w14:textId="6F927947" w:rsidR="00D84671" w:rsidRPr="00DE0E55" w:rsidRDefault="00D84671" w:rsidP="009671F7">
            <w:pPr>
              <w:spacing w:after="0"/>
            </w:pPr>
            <w:r w:rsidRPr="004F06A1">
              <w:rPr>
                <w:b/>
              </w:rPr>
              <w:t>3.2.</w:t>
            </w:r>
            <w:r w:rsidRPr="004F06A1">
              <w:t xml:space="preserve"> W ocenie ilościowej odchylenie wyliczonej niejednorodności </w:t>
            </w:r>
            <w:r>
              <w:lastRenderedPageBreak/>
              <w:t>(</w:t>
            </w:r>
            <w:r w:rsidRPr="004F06A1">
              <w:t>NU</w:t>
            </w:r>
            <w:r>
              <w:t>)</w:t>
            </w:r>
            <w:r w:rsidRPr="004F06A1">
              <w:t xml:space="preserve"> od wartości referencyjnej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306C2A97" w14:textId="1FCF06EC" w:rsidR="00D84671" w:rsidRPr="00DE0E55" w:rsidRDefault="00D84671" w:rsidP="002F4FEA">
            <w:pPr>
              <w:spacing w:after="0"/>
              <w:jc w:val="center"/>
            </w:pPr>
            <w:r w:rsidRPr="004F06A1">
              <w:lastRenderedPageBreak/>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40AAA47E" w14:textId="77777777" w:rsidR="00D84671" w:rsidRPr="00DE0E55" w:rsidRDefault="00D84671" w:rsidP="002F4FEA">
            <w:pPr>
              <w:spacing w:after="0"/>
              <w:jc w:val="center"/>
            </w:pPr>
            <w:r w:rsidRPr="004F06A1">
              <w:t>co 3 miesiące</w:t>
            </w:r>
          </w:p>
        </w:tc>
      </w:tr>
      <w:tr w:rsidR="00D84671" w:rsidRPr="004F06A1" w14:paraId="1C82AA58" w14:textId="04BD4E60"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492883F2" w14:textId="77777777" w:rsidR="00D84671" w:rsidRPr="00DE0E55" w:rsidRDefault="00D84671" w:rsidP="009671F7">
            <w:pPr>
              <w:spacing w:after="0"/>
            </w:pPr>
            <w:r w:rsidRPr="004F06A1">
              <w:rPr>
                <w:b/>
              </w:rPr>
              <w:t>4.</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325AC9BC" w14:textId="77777777" w:rsidR="00D84671" w:rsidRPr="00DE0E55" w:rsidRDefault="00D84671" w:rsidP="002F4FEA">
            <w:pPr>
              <w:spacing w:after="0"/>
              <w:jc w:val="center"/>
            </w:pPr>
            <w:r w:rsidRPr="004F06A1">
              <w:rPr>
                <w:b/>
              </w:rPr>
              <w:t>Kalibracja</w:t>
            </w:r>
          </w:p>
          <w:p w14:paraId="5FF9FD92" w14:textId="77777777" w:rsidR="00D84671" w:rsidRPr="00DE0E55" w:rsidRDefault="00D84671" w:rsidP="002F4FEA">
            <w:pPr>
              <w:spacing w:before="25" w:after="0"/>
              <w:jc w:val="center"/>
            </w:pPr>
            <w:r w:rsidRPr="004F06A1">
              <w:rPr>
                <w:b/>
              </w:rPr>
              <w:t>koncentracji</w:t>
            </w:r>
          </w:p>
          <w:p w14:paraId="1481C6CC" w14:textId="77777777" w:rsidR="00D84671" w:rsidRPr="00DE0E55" w:rsidRDefault="00D84671" w:rsidP="002F4FEA">
            <w:pPr>
              <w:spacing w:before="25" w:after="0"/>
              <w:jc w:val="center"/>
            </w:pPr>
            <w:r w:rsidRPr="004F06A1">
              <w:rPr>
                <w:b/>
              </w:rPr>
              <w:t>aktywności</w:t>
            </w: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51B44425" w14:textId="77777777" w:rsidR="00D84671" w:rsidRPr="00DE0E55" w:rsidRDefault="00D84671" w:rsidP="009671F7">
            <w:pPr>
              <w:spacing w:after="0"/>
            </w:pPr>
            <w:r w:rsidRPr="004F06A1">
              <w:t>Należy wykonać z zastosowaniem fantomu wskazanego przez producenta zgodnie z zaleconą metodyką, dla dwóch oraz trzech wymiarów.</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BA71696" w14:textId="77777777" w:rsidR="00D84671" w:rsidRPr="00DE0E55" w:rsidRDefault="00D84671" w:rsidP="002F4FEA">
            <w:pPr>
              <w:spacing w:after="0"/>
              <w:jc w:val="center"/>
            </w:pPr>
            <w:r w:rsidRPr="004F06A1">
              <w:t>wg zaleceń producenta</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241A357C" w14:textId="77777777" w:rsidR="00D84671" w:rsidRPr="00DE0E55" w:rsidRDefault="00D84671" w:rsidP="002F4FEA">
            <w:pPr>
              <w:spacing w:after="0"/>
              <w:jc w:val="center"/>
            </w:pPr>
            <w:r w:rsidRPr="004F06A1">
              <w:t>co 3 miesiące</w:t>
            </w:r>
          </w:p>
        </w:tc>
      </w:tr>
      <w:tr w:rsidR="00D84671" w:rsidRPr="00DE0E55" w14:paraId="472BFADE" w14:textId="27F1AFE7"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BCDB2B5" w14:textId="77777777" w:rsidR="00D84671" w:rsidRPr="00DE0E55" w:rsidRDefault="00D84671" w:rsidP="009671F7">
            <w:pPr>
              <w:spacing w:after="0"/>
            </w:pPr>
            <w:r w:rsidRPr="00454D1F">
              <w:rPr>
                <w:b/>
              </w:rPr>
              <w:t>5.</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7D4DA131" w14:textId="77777777" w:rsidR="00D84671" w:rsidRPr="00DE0E55" w:rsidRDefault="00D84671" w:rsidP="00C871A2">
            <w:pPr>
              <w:spacing w:after="0"/>
              <w:jc w:val="center"/>
            </w:pPr>
            <w:r w:rsidRPr="00454D1F">
              <w:rPr>
                <w:b/>
              </w:rPr>
              <w:t>Jakość obrazu</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3B36731" w14:textId="77777777" w:rsidR="00D84671" w:rsidRPr="00454D1F" w:rsidRDefault="00D84671" w:rsidP="009671F7">
            <w:pPr>
              <w:spacing w:after="0"/>
            </w:pPr>
            <w:r w:rsidRPr="00454D1F">
              <w:rPr>
                <w:u w:val="single"/>
              </w:rPr>
              <w:t>Uwaga:</w:t>
            </w:r>
            <w:r w:rsidRPr="00454D1F">
              <w:t xml:space="preserve">  Należy wykonać z zastosowaniem fantomu cylindrycznego, zawierającego elementy do oceny: rozdzielczości przestrzennej, kontrastu (sfery o różnych średnicach w zakresie od 10 mm do 40 mm) oraz warstwę jednorodną.</w:t>
            </w:r>
          </w:p>
        </w:tc>
      </w:tr>
      <w:tr w:rsidR="00D84671" w:rsidRPr="004F06A1" w14:paraId="7397FDFF" w14:textId="6232CFB7" w:rsidTr="00D84671">
        <w:trPr>
          <w:trHeight w:val="45"/>
          <w:tblCellSpacing w:w="0" w:type="auto"/>
        </w:trPr>
        <w:tc>
          <w:tcPr>
            <w:tcW w:w="1557" w:type="dxa"/>
            <w:vMerge/>
            <w:tcBorders>
              <w:top w:val="nil"/>
              <w:bottom w:val="single" w:sz="8" w:space="0" w:color="000000"/>
              <w:right w:val="single" w:sz="8" w:space="0" w:color="000000"/>
            </w:tcBorders>
          </w:tcPr>
          <w:p w14:paraId="7D43E6D1" w14:textId="77777777" w:rsidR="00D84671" w:rsidRPr="00DE0E55" w:rsidRDefault="00D84671" w:rsidP="009671F7"/>
        </w:tc>
        <w:tc>
          <w:tcPr>
            <w:tcW w:w="2045" w:type="dxa"/>
            <w:vMerge/>
            <w:tcBorders>
              <w:top w:val="nil"/>
              <w:bottom w:val="single" w:sz="8" w:space="0" w:color="000000"/>
              <w:right w:val="single" w:sz="8" w:space="0" w:color="000000"/>
            </w:tcBorders>
          </w:tcPr>
          <w:p w14:paraId="30FAEDC4" w14:textId="77777777" w:rsidR="00D84671" w:rsidRPr="00DE0E55" w:rsidRDefault="00D84671" w:rsidP="009671F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25804C33" w14:textId="77777777" w:rsidR="00D84671" w:rsidRPr="00DE0E55" w:rsidRDefault="00D84671" w:rsidP="009671F7">
            <w:pPr>
              <w:spacing w:after="0"/>
            </w:pPr>
            <w:r w:rsidRPr="004F06A1">
              <w:rPr>
                <w:b/>
              </w:rPr>
              <w:t>5.1.</w:t>
            </w:r>
            <w:r w:rsidRPr="004F06A1">
              <w:t xml:space="preserve"> W ocenie wizualnej rozdzielczość prętów jest zgodna z wartością referencyjną</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45F80BC1" w14:textId="77777777" w:rsidR="00D84671" w:rsidRPr="00DE0E55" w:rsidRDefault="00D84671" w:rsidP="00C871A2">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57E7D30A" w14:textId="77777777" w:rsidR="00D84671" w:rsidRPr="00DE0E55" w:rsidRDefault="00D84671" w:rsidP="00C871A2">
            <w:pPr>
              <w:spacing w:after="0"/>
              <w:jc w:val="center"/>
            </w:pPr>
            <w:r w:rsidRPr="004F06A1">
              <w:t>co 6 miesięcy</w:t>
            </w:r>
          </w:p>
        </w:tc>
      </w:tr>
      <w:tr w:rsidR="00D84671" w:rsidRPr="004F06A1" w14:paraId="49E15634" w14:textId="0639D263" w:rsidTr="00D84671">
        <w:trPr>
          <w:trHeight w:val="45"/>
          <w:tblCellSpacing w:w="0" w:type="auto"/>
        </w:trPr>
        <w:tc>
          <w:tcPr>
            <w:tcW w:w="1557" w:type="dxa"/>
            <w:vMerge/>
            <w:tcBorders>
              <w:top w:val="nil"/>
              <w:bottom w:val="single" w:sz="8" w:space="0" w:color="000000"/>
              <w:right w:val="single" w:sz="8" w:space="0" w:color="000000"/>
            </w:tcBorders>
          </w:tcPr>
          <w:p w14:paraId="28F817E6" w14:textId="77777777" w:rsidR="00D84671" w:rsidRPr="00DE0E55" w:rsidRDefault="00D84671" w:rsidP="009671F7">
            <w:pPr>
              <w:rPr>
                <w:lang w:val="en-US"/>
              </w:rPr>
            </w:pPr>
          </w:p>
        </w:tc>
        <w:tc>
          <w:tcPr>
            <w:tcW w:w="2045" w:type="dxa"/>
            <w:vMerge/>
            <w:tcBorders>
              <w:top w:val="nil"/>
              <w:bottom w:val="single" w:sz="8" w:space="0" w:color="000000"/>
              <w:right w:val="single" w:sz="8" w:space="0" w:color="000000"/>
            </w:tcBorders>
          </w:tcPr>
          <w:p w14:paraId="50B99A8F" w14:textId="77777777" w:rsidR="00D84671" w:rsidRPr="00DE0E55" w:rsidRDefault="00D84671" w:rsidP="009671F7">
            <w:pPr>
              <w:rPr>
                <w:lang w:val="en-US"/>
              </w:rP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7B6B4F24" w14:textId="77777777" w:rsidR="00D84671" w:rsidRPr="00DE0E55" w:rsidRDefault="00D84671" w:rsidP="009671F7">
            <w:pPr>
              <w:spacing w:after="0"/>
            </w:pPr>
            <w:r w:rsidRPr="004F06A1">
              <w:rPr>
                <w:b/>
              </w:rPr>
              <w:t>5.2.</w:t>
            </w:r>
            <w:r w:rsidRPr="004F06A1">
              <w:t xml:space="preserve"> W ocenie wizualnej jednorodność obrazu jest zgodna z jednorodnością obrazu referencyjnego</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5EC80732" w14:textId="77777777" w:rsidR="00D84671" w:rsidRPr="00DE0E55" w:rsidRDefault="00D84671" w:rsidP="00C871A2">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3AC8F164" w14:textId="77777777" w:rsidR="00D84671" w:rsidRPr="00DE0E55" w:rsidRDefault="00D84671" w:rsidP="00C871A2">
            <w:pPr>
              <w:spacing w:after="0"/>
              <w:jc w:val="center"/>
            </w:pPr>
            <w:r w:rsidRPr="004F06A1">
              <w:t>co 6 miesięcy</w:t>
            </w:r>
          </w:p>
        </w:tc>
      </w:tr>
      <w:tr w:rsidR="00D84671" w:rsidRPr="004F06A1" w14:paraId="1FB9CCBA" w14:textId="4E570B87" w:rsidTr="00D84671">
        <w:trPr>
          <w:trHeight w:val="45"/>
          <w:tblCellSpacing w:w="0" w:type="auto"/>
        </w:trPr>
        <w:tc>
          <w:tcPr>
            <w:tcW w:w="1557" w:type="dxa"/>
            <w:vMerge/>
            <w:tcBorders>
              <w:top w:val="nil"/>
              <w:bottom w:val="single" w:sz="8" w:space="0" w:color="000000"/>
              <w:right w:val="single" w:sz="8" w:space="0" w:color="000000"/>
            </w:tcBorders>
          </w:tcPr>
          <w:p w14:paraId="64B4F0AA" w14:textId="77777777" w:rsidR="00D84671" w:rsidRPr="004F06A1" w:rsidRDefault="00D84671" w:rsidP="009671F7">
            <w:pPr>
              <w:rPr>
                <w:lang w:val="en-US"/>
              </w:rPr>
            </w:pPr>
          </w:p>
        </w:tc>
        <w:tc>
          <w:tcPr>
            <w:tcW w:w="2045" w:type="dxa"/>
            <w:vMerge/>
            <w:tcBorders>
              <w:top w:val="nil"/>
              <w:bottom w:val="single" w:sz="8" w:space="0" w:color="000000"/>
              <w:right w:val="single" w:sz="8" w:space="0" w:color="000000"/>
            </w:tcBorders>
          </w:tcPr>
          <w:p w14:paraId="0C81998E" w14:textId="77777777" w:rsidR="00D84671" w:rsidRPr="004F06A1" w:rsidRDefault="00D84671" w:rsidP="009671F7">
            <w:pPr>
              <w:rPr>
                <w:lang w:val="en-US"/>
              </w:rPr>
            </w:pPr>
          </w:p>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2EC905C" w14:textId="77777777" w:rsidR="00D84671" w:rsidRPr="00DE0E55" w:rsidRDefault="00D84671" w:rsidP="009671F7">
            <w:pPr>
              <w:spacing w:after="0"/>
            </w:pPr>
            <w:r w:rsidRPr="004F06A1">
              <w:rPr>
                <w:b/>
              </w:rPr>
              <w:t>5.3.</w:t>
            </w:r>
            <w:r w:rsidRPr="004F06A1">
              <w:t xml:space="preserve"> W ocenie wizualnej rozróżnialność zimnych sfer na obrazie jest zgodna z rozróżnialnością na obrazie referencyjnym</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286B06F8" w14:textId="77777777" w:rsidR="00D84671" w:rsidRPr="00DE0E55" w:rsidRDefault="00D84671" w:rsidP="00C871A2">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2CF72100" w14:textId="77777777" w:rsidR="00D84671" w:rsidRPr="00DE0E55" w:rsidRDefault="00D84671" w:rsidP="00C871A2">
            <w:pPr>
              <w:spacing w:after="0"/>
              <w:jc w:val="center"/>
            </w:pPr>
            <w:r w:rsidRPr="004F06A1">
              <w:t>co 6 miesięcy</w:t>
            </w:r>
          </w:p>
        </w:tc>
      </w:tr>
      <w:tr w:rsidR="00D84671" w:rsidRPr="00DE0E55" w14:paraId="3C0BA269" w14:textId="5CE8F102"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35EFB93D" w14:textId="77777777" w:rsidR="00D84671" w:rsidRPr="00DE0E55" w:rsidRDefault="00D84671" w:rsidP="009671F7">
            <w:pPr>
              <w:spacing w:after="0"/>
            </w:pPr>
            <w:r w:rsidRPr="00454D1F">
              <w:rPr>
                <w:b/>
              </w:rPr>
              <w:t>6.</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48A21F71" w14:textId="77777777" w:rsidR="00D84671" w:rsidRPr="00DE0E55" w:rsidRDefault="00D84671" w:rsidP="00C871A2">
            <w:pPr>
              <w:spacing w:after="0"/>
              <w:jc w:val="center"/>
            </w:pPr>
            <w:r w:rsidRPr="00454D1F">
              <w:rPr>
                <w:b/>
              </w:rPr>
              <w:t>Tomograficzna rozdzielczość przestrzenna w powietrzu</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51CA0B65" w14:textId="77777777" w:rsidR="00D84671" w:rsidRPr="00454D1F" w:rsidRDefault="00D84671" w:rsidP="009671F7">
            <w:pPr>
              <w:spacing w:after="0"/>
            </w:pPr>
            <w:r w:rsidRPr="00454D1F">
              <w:rPr>
                <w:u w:val="single"/>
              </w:rPr>
              <w:t>Uwaga:</w:t>
            </w:r>
            <w:r w:rsidRPr="00454D1F">
              <w:t xml:space="preserve">  Test należy wykonać za pomocą trzech źródeł punktowych lub liniowych usytuowanych w powietrzu w następujących miejscach: na osi Y 1 cm od środka obrotu (reprezentujące środek FOV); na </w:t>
            </w:r>
            <w:r w:rsidRPr="00454D1F">
              <w:lastRenderedPageBreak/>
              <w:t>osi Y 10 cm od środka obrotu oraz na osi X 10 cm od środka obrotu.</w:t>
            </w:r>
          </w:p>
        </w:tc>
      </w:tr>
      <w:tr w:rsidR="00D84671" w:rsidRPr="004F06A1" w14:paraId="5B5E8E31" w14:textId="21F769F7" w:rsidTr="00D84671">
        <w:trPr>
          <w:trHeight w:val="45"/>
          <w:tblCellSpacing w:w="0" w:type="auto"/>
        </w:trPr>
        <w:tc>
          <w:tcPr>
            <w:tcW w:w="1557" w:type="dxa"/>
            <w:vMerge/>
            <w:tcBorders>
              <w:top w:val="nil"/>
              <w:bottom w:val="single" w:sz="8" w:space="0" w:color="000000"/>
              <w:right w:val="single" w:sz="8" w:space="0" w:color="000000"/>
            </w:tcBorders>
          </w:tcPr>
          <w:p w14:paraId="256275AE" w14:textId="77777777" w:rsidR="00D84671" w:rsidRPr="00DE0E55" w:rsidRDefault="00D84671" w:rsidP="009671F7"/>
        </w:tc>
        <w:tc>
          <w:tcPr>
            <w:tcW w:w="2045" w:type="dxa"/>
            <w:vMerge/>
            <w:tcBorders>
              <w:top w:val="nil"/>
              <w:bottom w:val="single" w:sz="8" w:space="0" w:color="000000"/>
              <w:right w:val="single" w:sz="8" w:space="0" w:color="000000"/>
            </w:tcBorders>
          </w:tcPr>
          <w:p w14:paraId="4D495E64" w14:textId="77777777" w:rsidR="00D84671" w:rsidRPr="00DE0E55" w:rsidRDefault="00D84671" w:rsidP="009671F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12B6F56D" w14:textId="77777777" w:rsidR="00D84671" w:rsidRPr="00DE0E55" w:rsidRDefault="00D84671" w:rsidP="009671F7">
            <w:pPr>
              <w:spacing w:after="0"/>
            </w:pPr>
            <w:r w:rsidRPr="004F06A1">
              <w:t>Odchylenie wyznaczonej wartość rozdzielczości tomograficznej od wartości referencyjnej wynosi maksymalnie</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FF21AEF" w14:textId="275A5E32" w:rsidR="00D84671" w:rsidRPr="00DE0E55" w:rsidRDefault="00D84671" w:rsidP="00C871A2">
            <w:pPr>
              <w:spacing w:after="0"/>
              <w:jc w:val="center"/>
            </w:pPr>
            <w:r w:rsidRPr="004F06A1">
              <w:t>5 %</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56000F7A" w14:textId="77777777" w:rsidR="00D84671" w:rsidRPr="00DE0E55" w:rsidRDefault="00D84671" w:rsidP="00C871A2">
            <w:pPr>
              <w:spacing w:after="0"/>
              <w:jc w:val="center"/>
            </w:pPr>
            <w:r w:rsidRPr="004F06A1">
              <w:t>co 6 miesięcy</w:t>
            </w:r>
          </w:p>
        </w:tc>
      </w:tr>
      <w:tr w:rsidR="00D84671" w:rsidRPr="00DE0E55" w14:paraId="6FC156ED" w14:textId="0BA10610" w:rsidTr="00D84671">
        <w:trPr>
          <w:trHeight w:val="45"/>
          <w:tblCellSpacing w:w="0" w:type="auto"/>
        </w:trPr>
        <w:tc>
          <w:tcPr>
            <w:tcW w:w="1557" w:type="dxa"/>
            <w:vMerge w:val="restart"/>
            <w:tcBorders>
              <w:bottom w:val="single" w:sz="8" w:space="0" w:color="000000"/>
              <w:right w:val="single" w:sz="8" w:space="0" w:color="000000"/>
            </w:tcBorders>
            <w:tcMar>
              <w:top w:w="15" w:type="dxa"/>
              <w:left w:w="15" w:type="dxa"/>
              <w:bottom w:w="15" w:type="dxa"/>
              <w:right w:w="15" w:type="dxa"/>
            </w:tcMar>
            <w:vAlign w:val="center"/>
          </w:tcPr>
          <w:p w14:paraId="5581C398" w14:textId="77777777" w:rsidR="00D84671" w:rsidRPr="00DE0E55" w:rsidRDefault="00D84671" w:rsidP="009671F7">
            <w:pPr>
              <w:spacing w:after="0"/>
            </w:pPr>
            <w:r w:rsidRPr="00454D1F">
              <w:rPr>
                <w:b/>
              </w:rPr>
              <w:t>7.</w:t>
            </w:r>
          </w:p>
        </w:tc>
        <w:tc>
          <w:tcPr>
            <w:tcW w:w="2045" w:type="dxa"/>
            <w:vMerge w:val="restart"/>
            <w:tcBorders>
              <w:bottom w:val="single" w:sz="8" w:space="0" w:color="000000"/>
              <w:right w:val="single" w:sz="8" w:space="0" w:color="000000"/>
            </w:tcBorders>
            <w:tcMar>
              <w:top w:w="15" w:type="dxa"/>
              <w:left w:w="15" w:type="dxa"/>
              <w:bottom w:w="15" w:type="dxa"/>
              <w:right w:w="15" w:type="dxa"/>
            </w:tcMar>
            <w:vAlign w:val="center"/>
          </w:tcPr>
          <w:p w14:paraId="6E39773B" w14:textId="77777777" w:rsidR="00D84671" w:rsidRPr="00DE0E55" w:rsidRDefault="00D84671" w:rsidP="00C871A2">
            <w:pPr>
              <w:spacing w:after="0"/>
              <w:jc w:val="center"/>
            </w:pPr>
            <w:r w:rsidRPr="00454D1F">
              <w:rPr>
                <w:b/>
              </w:rPr>
              <w:t>Dopasowanie cięć tomograficznych uzyskanych technikami PET i CT</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1EC7A314" w14:textId="77777777" w:rsidR="00D84671" w:rsidRPr="00454D1F" w:rsidRDefault="00D84671" w:rsidP="009671F7">
            <w:pPr>
              <w:spacing w:after="0"/>
            </w:pPr>
            <w:r w:rsidRPr="00454D1F">
              <w:rPr>
                <w:u w:val="single"/>
              </w:rPr>
              <w:t>Uwaga:</w:t>
            </w:r>
            <w:r w:rsidRPr="00454D1F">
              <w:t xml:space="preserve"> Test należy wykonać przy zastosowaniu dedykowanego fantomu z rozmieszczonymi przestrzennie źródłami punktowymi lub liniowymi, dla ustalonych przez użytkownika najczęściej stosowanych metod rekonstrukcji i parametrów filtrów post-rekonstrukcyjnych.</w:t>
            </w:r>
          </w:p>
        </w:tc>
      </w:tr>
      <w:tr w:rsidR="00D84671" w:rsidRPr="004F06A1" w14:paraId="480E5CD8" w14:textId="2A64F0B6" w:rsidTr="00D84671">
        <w:trPr>
          <w:trHeight w:val="45"/>
          <w:tblCellSpacing w:w="0" w:type="auto"/>
        </w:trPr>
        <w:tc>
          <w:tcPr>
            <w:tcW w:w="1557" w:type="dxa"/>
            <w:vMerge/>
            <w:tcBorders>
              <w:top w:val="nil"/>
              <w:bottom w:val="single" w:sz="8" w:space="0" w:color="000000"/>
              <w:right w:val="single" w:sz="8" w:space="0" w:color="000000"/>
            </w:tcBorders>
          </w:tcPr>
          <w:p w14:paraId="6730B988" w14:textId="77777777" w:rsidR="00D84671" w:rsidRPr="00DE0E55" w:rsidRDefault="00D84671" w:rsidP="009671F7"/>
        </w:tc>
        <w:tc>
          <w:tcPr>
            <w:tcW w:w="2045" w:type="dxa"/>
            <w:vMerge/>
            <w:tcBorders>
              <w:top w:val="nil"/>
              <w:bottom w:val="single" w:sz="8" w:space="0" w:color="000000"/>
              <w:right w:val="single" w:sz="8" w:space="0" w:color="000000"/>
            </w:tcBorders>
          </w:tcPr>
          <w:p w14:paraId="534A84ED" w14:textId="77777777" w:rsidR="00D84671" w:rsidRPr="00DE0E55" w:rsidRDefault="00D84671" w:rsidP="009671F7"/>
        </w:tc>
        <w:tc>
          <w:tcPr>
            <w:tcW w:w="1994" w:type="dxa"/>
            <w:tcBorders>
              <w:bottom w:val="single" w:sz="8" w:space="0" w:color="000000"/>
              <w:right w:val="single" w:sz="8" w:space="0" w:color="000000"/>
            </w:tcBorders>
            <w:tcMar>
              <w:top w:w="15" w:type="dxa"/>
              <w:left w:w="15" w:type="dxa"/>
              <w:bottom w:w="15" w:type="dxa"/>
              <w:right w:w="15" w:type="dxa"/>
            </w:tcMar>
            <w:vAlign w:val="center"/>
          </w:tcPr>
          <w:p w14:paraId="6CDA4EDD" w14:textId="77777777" w:rsidR="00D84671" w:rsidRPr="00DE0E55" w:rsidRDefault="00D84671" w:rsidP="009671F7">
            <w:pPr>
              <w:spacing w:after="0"/>
            </w:pPr>
            <w:r w:rsidRPr="004F06A1">
              <w:t>W ocenie wizualnej poprawności nałożenia obrazów PET i CT w 3 płaszczyznach brak uchwytnych przesunięć.</w:t>
            </w:r>
          </w:p>
        </w:tc>
        <w:tc>
          <w:tcPr>
            <w:tcW w:w="1342" w:type="dxa"/>
            <w:tcBorders>
              <w:bottom w:val="single" w:sz="8" w:space="0" w:color="000000"/>
              <w:right w:val="single" w:sz="8" w:space="0" w:color="000000"/>
            </w:tcBorders>
            <w:tcMar>
              <w:top w:w="15" w:type="dxa"/>
              <w:left w:w="15" w:type="dxa"/>
              <w:bottom w:w="15" w:type="dxa"/>
              <w:right w:w="15" w:type="dxa"/>
            </w:tcMar>
            <w:vAlign w:val="center"/>
          </w:tcPr>
          <w:p w14:paraId="0E105B2A" w14:textId="77777777" w:rsidR="00D84671" w:rsidRPr="00DE0E55" w:rsidRDefault="00D84671" w:rsidP="00C871A2">
            <w:pPr>
              <w:spacing w:after="0"/>
              <w:jc w:val="center"/>
            </w:pPr>
            <w:r w:rsidRPr="004F06A1">
              <w:t>-</w:t>
            </w:r>
          </w:p>
        </w:tc>
        <w:tc>
          <w:tcPr>
            <w:tcW w:w="1837" w:type="dxa"/>
            <w:tcBorders>
              <w:bottom w:val="single" w:sz="8" w:space="0" w:color="000000"/>
              <w:right w:val="single" w:sz="8" w:space="0" w:color="000000"/>
            </w:tcBorders>
            <w:tcMar>
              <w:top w:w="15" w:type="dxa"/>
              <w:left w:w="15" w:type="dxa"/>
              <w:bottom w:w="15" w:type="dxa"/>
              <w:right w:w="15" w:type="dxa"/>
            </w:tcMar>
            <w:vAlign w:val="center"/>
          </w:tcPr>
          <w:p w14:paraId="24861CDF" w14:textId="77777777" w:rsidR="00D84671" w:rsidRPr="00DE0E55" w:rsidRDefault="00D84671" w:rsidP="00C871A2">
            <w:pPr>
              <w:spacing w:after="0"/>
              <w:jc w:val="center"/>
            </w:pPr>
            <w:r w:rsidRPr="004F06A1">
              <w:t>co 6 miesięcy</w:t>
            </w:r>
          </w:p>
        </w:tc>
      </w:tr>
      <w:tr w:rsidR="00D84671" w:rsidRPr="00DE0E55" w14:paraId="52058727" w14:textId="49A75482" w:rsidTr="00D84671">
        <w:trPr>
          <w:trHeight w:val="45"/>
          <w:tblCellSpacing w:w="0" w:type="auto"/>
        </w:trPr>
        <w:tc>
          <w:tcPr>
            <w:tcW w:w="1557" w:type="dxa"/>
            <w:tcBorders>
              <w:bottom w:val="single" w:sz="8" w:space="0" w:color="000000"/>
              <w:right w:val="single" w:sz="8" w:space="0" w:color="000000"/>
            </w:tcBorders>
            <w:tcMar>
              <w:top w:w="15" w:type="dxa"/>
              <w:left w:w="15" w:type="dxa"/>
              <w:bottom w:w="15" w:type="dxa"/>
              <w:right w:w="15" w:type="dxa"/>
            </w:tcMar>
            <w:vAlign w:val="center"/>
          </w:tcPr>
          <w:p w14:paraId="6A0CAF65" w14:textId="52B32634" w:rsidR="00D84671" w:rsidRPr="00DE0E55" w:rsidRDefault="00D84671" w:rsidP="0043423E">
            <w:pPr>
              <w:spacing w:after="0"/>
            </w:pPr>
            <w:r w:rsidRPr="004F06A1">
              <w:rPr>
                <w:b/>
              </w:rPr>
              <w:t>8.</w:t>
            </w:r>
          </w:p>
        </w:tc>
        <w:tc>
          <w:tcPr>
            <w:tcW w:w="2045" w:type="dxa"/>
            <w:tcBorders>
              <w:bottom w:val="single" w:sz="8" w:space="0" w:color="000000"/>
              <w:right w:val="single" w:sz="8" w:space="0" w:color="000000"/>
            </w:tcBorders>
            <w:tcMar>
              <w:top w:w="15" w:type="dxa"/>
              <w:left w:w="15" w:type="dxa"/>
              <w:bottom w:w="15" w:type="dxa"/>
              <w:right w:w="15" w:type="dxa"/>
            </w:tcMar>
            <w:vAlign w:val="center"/>
          </w:tcPr>
          <w:p w14:paraId="03B1A93C" w14:textId="77777777" w:rsidR="00D84671" w:rsidRPr="00DE0E55" w:rsidRDefault="00D84671" w:rsidP="00C871A2">
            <w:pPr>
              <w:spacing w:after="0"/>
              <w:jc w:val="center"/>
            </w:pPr>
            <w:r w:rsidRPr="004F06A1">
              <w:rPr>
                <w:b/>
              </w:rPr>
              <w:t>Test modułu CT</w:t>
            </w:r>
          </w:p>
        </w:tc>
        <w:tc>
          <w:tcPr>
            <w:tcW w:w="5173" w:type="dxa"/>
            <w:gridSpan w:val="3"/>
            <w:tcBorders>
              <w:bottom w:val="single" w:sz="8" w:space="0" w:color="000000"/>
              <w:right w:val="single" w:sz="8" w:space="0" w:color="000000"/>
            </w:tcBorders>
            <w:tcMar>
              <w:top w:w="15" w:type="dxa"/>
              <w:left w:w="15" w:type="dxa"/>
              <w:bottom w:w="15" w:type="dxa"/>
              <w:right w:w="15" w:type="dxa"/>
            </w:tcMar>
            <w:vAlign w:val="center"/>
          </w:tcPr>
          <w:p w14:paraId="48D9B44A" w14:textId="4DBE57C5" w:rsidR="00D84671" w:rsidRPr="009F23C4" w:rsidRDefault="00D84671" w:rsidP="0043423E">
            <w:pPr>
              <w:spacing w:after="0"/>
            </w:pPr>
            <w:r w:rsidRPr="009F23C4">
              <w:rPr>
                <w:u w:val="single"/>
              </w:rPr>
              <w:t>Uwaga:</w:t>
            </w:r>
            <w:r w:rsidRPr="009F23C4">
              <w:t xml:space="preserve">  W przypadku kamer PET/CT, w których moduł CT jest wykorzystywany w celach diagnostycznych, należy wykonać wszystkie testy przewidziane dla tomografów komputerowych. Gdy moduł CT nie jest wykorzystywany w celach diagnostycznych należy wykonać testy dla tomografów komputerowych w zakresie testów podstawowych określone w punktach: artefakty, wartość HU, jednorodność obrazu, poziom szumu, geometryczna poprawność obrazu, światła lokalizacyjne, ruch stołu.</w:t>
            </w:r>
          </w:p>
        </w:tc>
      </w:tr>
    </w:tbl>
    <w:p w14:paraId="391EBECE" w14:textId="77777777" w:rsidR="006B084F" w:rsidRPr="00DE0E55" w:rsidRDefault="006B084F" w:rsidP="009C46B3">
      <w:pPr>
        <w:spacing w:before="80" w:after="0"/>
      </w:pPr>
    </w:p>
    <w:p w14:paraId="45995AD2" w14:textId="6FFA19F9" w:rsidR="006B084F" w:rsidRDefault="00772AA6" w:rsidP="00E0677D">
      <w:pPr>
        <w:spacing w:before="89" w:after="0"/>
        <w:rPr>
          <w:b/>
        </w:rPr>
      </w:pPr>
      <w:r w:rsidRPr="004F06A1">
        <w:rPr>
          <w:b/>
        </w:rPr>
        <w:t>II.2.</w:t>
      </w:r>
      <w:r w:rsidR="00E0677D" w:rsidRPr="004F06A1">
        <w:rPr>
          <w:b/>
        </w:rPr>
        <w:t xml:space="preserve"> </w:t>
      </w:r>
      <w:r w:rsidRPr="004F06A1">
        <w:rPr>
          <w:b/>
        </w:rPr>
        <w:t> TESTY SPECJALISTYCZNE</w:t>
      </w:r>
    </w:p>
    <w:p w14:paraId="68C34DD4" w14:textId="77777777" w:rsidR="00B076C7" w:rsidRPr="00DE0E55" w:rsidRDefault="00B076C7" w:rsidP="00E0677D">
      <w:pPr>
        <w:spacing w:before="89" w:after="0"/>
      </w:pPr>
    </w:p>
    <w:tbl>
      <w:tblPr>
        <w:tblW w:w="8664" w:type="dxa"/>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8"/>
        <w:gridCol w:w="1970"/>
        <w:gridCol w:w="4210"/>
        <w:gridCol w:w="2126"/>
      </w:tblGrid>
      <w:tr w:rsidR="00B74481" w:rsidRPr="00DE0E55" w14:paraId="02D71781" w14:textId="17D3040E" w:rsidTr="002E4589">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6266403F" w14:textId="77777777" w:rsidR="00B74481" w:rsidRPr="00DE0E55" w:rsidRDefault="00B74481" w:rsidP="00E0677D">
            <w:pPr>
              <w:spacing w:after="0"/>
              <w:jc w:val="center"/>
            </w:pPr>
            <w:r w:rsidRPr="004F06A1">
              <w:rPr>
                <w:b/>
              </w:rPr>
              <w:t>MIERNIKI AKTYWNOŚCI BEZWZGLĘDNEJ</w:t>
            </w:r>
          </w:p>
          <w:p w14:paraId="3BE0F0A7" w14:textId="7698E3C0" w:rsidR="00B74481" w:rsidRPr="008C68E8" w:rsidRDefault="00B74481" w:rsidP="00E0677D">
            <w:pPr>
              <w:spacing w:after="0"/>
              <w:jc w:val="center"/>
              <w:rPr>
                <w:b/>
              </w:rPr>
            </w:pPr>
            <w:r w:rsidRPr="004F06A1">
              <w:rPr>
                <w:b/>
              </w:rPr>
              <w:t>Częstotliwość:</w:t>
            </w:r>
            <w:r w:rsidRPr="004F06A1">
              <w:t xml:space="preserve"> Testy specjalistyczne wykonywane są co najmniej raz na 12 miesięcy</w:t>
            </w:r>
          </w:p>
        </w:tc>
      </w:tr>
      <w:tr w:rsidR="00B74481" w:rsidRPr="00DE0E55" w14:paraId="5528B829" w14:textId="1CABE324"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10AD715B" w14:textId="77777777" w:rsidR="00B74481" w:rsidRPr="00DE0E55" w:rsidRDefault="00B74481" w:rsidP="00E0677D">
            <w:pPr>
              <w:spacing w:after="0"/>
              <w:jc w:val="center"/>
            </w:pPr>
            <w:r w:rsidRPr="004F06A1">
              <w:t>Lp.</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68E25A18" w14:textId="77777777" w:rsidR="00B74481" w:rsidRPr="00DE0E55" w:rsidRDefault="00B74481" w:rsidP="00E0677D">
            <w:pPr>
              <w:spacing w:after="0"/>
              <w:jc w:val="center"/>
            </w:pPr>
            <w:r w:rsidRPr="004F06A1">
              <w:t>Nazwa</w:t>
            </w:r>
          </w:p>
          <w:p w14:paraId="4EA737BD" w14:textId="77777777" w:rsidR="00B74481" w:rsidRPr="00DE0E55" w:rsidRDefault="00B74481" w:rsidP="00E0677D">
            <w:pPr>
              <w:spacing w:before="25" w:after="0"/>
              <w:jc w:val="center"/>
            </w:pPr>
            <w:r w:rsidRPr="004F06A1">
              <w:t>testu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00123285" w14:textId="77777777" w:rsidR="00B74481" w:rsidRPr="00DE0E55" w:rsidRDefault="00B74481" w:rsidP="00E0677D">
            <w:pPr>
              <w:spacing w:after="0"/>
              <w:jc w:val="center"/>
            </w:pPr>
            <w:r w:rsidRPr="004F06A1">
              <w:t>Zakres</w:t>
            </w:r>
          </w:p>
        </w:tc>
      </w:tr>
      <w:tr w:rsidR="00B74481" w:rsidRPr="00DE0E55" w14:paraId="785C3F6D" w14:textId="6A68E2DF" w:rsidTr="002E4589">
        <w:trPr>
          <w:trHeight w:val="45"/>
          <w:tblCellSpacing w:w="0" w:type="auto"/>
        </w:trPr>
        <w:tc>
          <w:tcPr>
            <w:tcW w:w="358" w:type="dxa"/>
            <w:vMerge/>
            <w:tcBorders>
              <w:top w:val="nil"/>
              <w:bottom w:val="single" w:sz="8" w:space="0" w:color="000000"/>
              <w:right w:val="single" w:sz="8" w:space="0" w:color="000000"/>
            </w:tcBorders>
          </w:tcPr>
          <w:p w14:paraId="162DDE4E" w14:textId="77777777" w:rsidR="00B74481" w:rsidRPr="00DE0E55" w:rsidRDefault="00B74481" w:rsidP="00E0677D">
            <w:pPr>
              <w:jc w:val="center"/>
            </w:pPr>
          </w:p>
        </w:tc>
        <w:tc>
          <w:tcPr>
            <w:tcW w:w="1970" w:type="dxa"/>
            <w:vMerge/>
            <w:tcBorders>
              <w:top w:val="nil"/>
              <w:bottom w:val="single" w:sz="8" w:space="0" w:color="000000"/>
              <w:right w:val="single" w:sz="8" w:space="0" w:color="000000"/>
            </w:tcBorders>
          </w:tcPr>
          <w:p w14:paraId="78B61C8A" w14:textId="77777777" w:rsidR="00B74481" w:rsidRPr="00DE0E55" w:rsidRDefault="00B74481" w:rsidP="00E0677D">
            <w:pPr>
              <w:jc w:val="center"/>
            </w:pPr>
          </w:p>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7D71E1E6" w14:textId="77777777" w:rsidR="00B74481" w:rsidRPr="00DE0E55" w:rsidRDefault="00B74481" w:rsidP="00E0677D">
            <w:pPr>
              <w:spacing w:after="0"/>
              <w:jc w:val="center"/>
            </w:pPr>
            <w:r w:rsidRPr="004F06A1">
              <w:t>Opis testu</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14F439DB" w14:textId="77777777" w:rsidR="00B74481" w:rsidRPr="00DE0E55" w:rsidRDefault="00B74481" w:rsidP="00E0677D">
            <w:pPr>
              <w:spacing w:after="0"/>
              <w:jc w:val="center"/>
            </w:pPr>
            <w:r w:rsidRPr="004F06A1">
              <w:t>Kryterium</w:t>
            </w:r>
          </w:p>
        </w:tc>
      </w:tr>
      <w:tr w:rsidR="00B74481" w:rsidRPr="00DE0E55" w14:paraId="23D5BD15" w14:textId="75CE3A42"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05FA33A2" w14:textId="77777777" w:rsidR="00B74481" w:rsidRPr="00DE0E55" w:rsidRDefault="00B74481" w:rsidP="009C46B3">
            <w:pPr>
              <w:spacing w:after="0"/>
            </w:pPr>
            <w:r w:rsidRPr="008C68E8">
              <w:rPr>
                <w:b/>
              </w:rPr>
              <w:lastRenderedPageBreak/>
              <w:t>1.</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6A9B8B37" w14:textId="77777777" w:rsidR="00B74481" w:rsidRPr="00DE0E55" w:rsidRDefault="00B74481" w:rsidP="00C871A2">
            <w:pPr>
              <w:spacing w:after="0"/>
              <w:jc w:val="center"/>
            </w:pPr>
            <w:r w:rsidRPr="008C68E8">
              <w:rPr>
                <w:b/>
              </w:rPr>
              <w:t>Dokładność</w:t>
            </w:r>
          </w:p>
          <w:p w14:paraId="6C38B41D" w14:textId="77777777" w:rsidR="00B74481" w:rsidRPr="00DE0E55" w:rsidRDefault="00B74481" w:rsidP="00C871A2">
            <w:pPr>
              <w:spacing w:before="25" w:after="0"/>
              <w:jc w:val="center"/>
            </w:pPr>
            <w:r w:rsidRPr="008C68E8">
              <w:rPr>
                <w:b/>
              </w:rPr>
              <w:t>pomiarów</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72900917" w14:textId="5F21B89A" w:rsidR="00B74481" w:rsidRPr="008C68E8" w:rsidRDefault="00B74481" w:rsidP="009C46B3">
            <w:pPr>
              <w:spacing w:after="0"/>
            </w:pPr>
            <w:r w:rsidRPr="008C68E8">
              <w:rPr>
                <w:u w:val="single"/>
              </w:rPr>
              <w:t>Uwaga:</w:t>
            </w:r>
            <w:r w:rsidRPr="008C68E8">
              <w:t xml:space="preserve">  Test należy wykonać w przypadku gdy miernik </w:t>
            </w:r>
            <w:r>
              <w:t xml:space="preserve">aktywności </w:t>
            </w:r>
            <w:r w:rsidRPr="008C68E8">
              <w:t xml:space="preserve">nie </w:t>
            </w:r>
            <w:r>
              <w:t>jest</w:t>
            </w:r>
            <w:r w:rsidRPr="008C68E8">
              <w:t xml:space="preserve"> wzorcowany</w:t>
            </w:r>
            <w:r>
              <w:t xml:space="preserve"> raz na rok</w:t>
            </w:r>
            <w:r w:rsidRPr="008C68E8">
              <w:t xml:space="preserve"> w laboratorium akredytowanym na zgodność z normą PN-EN ISO/IEC 17025.</w:t>
            </w:r>
          </w:p>
        </w:tc>
      </w:tr>
      <w:tr w:rsidR="00B74481" w:rsidRPr="00DE0E55" w14:paraId="2976BA79" w14:textId="59B5C59A" w:rsidTr="002E4589">
        <w:trPr>
          <w:trHeight w:val="45"/>
          <w:tblCellSpacing w:w="0" w:type="auto"/>
        </w:trPr>
        <w:tc>
          <w:tcPr>
            <w:tcW w:w="358" w:type="dxa"/>
            <w:vMerge/>
            <w:tcBorders>
              <w:top w:val="nil"/>
              <w:bottom w:val="single" w:sz="8" w:space="0" w:color="000000"/>
              <w:right w:val="single" w:sz="8" w:space="0" w:color="000000"/>
            </w:tcBorders>
          </w:tcPr>
          <w:p w14:paraId="59C39CDA" w14:textId="77777777" w:rsidR="00B74481" w:rsidRPr="00DE0E55" w:rsidRDefault="00B74481" w:rsidP="00DD23C0"/>
        </w:tc>
        <w:tc>
          <w:tcPr>
            <w:tcW w:w="1970" w:type="dxa"/>
            <w:vMerge/>
            <w:tcBorders>
              <w:top w:val="nil"/>
              <w:bottom w:val="single" w:sz="8" w:space="0" w:color="000000"/>
              <w:right w:val="single" w:sz="8" w:space="0" w:color="000000"/>
            </w:tcBorders>
          </w:tcPr>
          <w:p w14:paraId="40654950"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08BA4E0B" w14:textId="77777777" w:rsidR="00B74481" w:rsidRPr="00DE0E55" w:rsidRDefault="00B74481" w:rsidP="00DD23C0">
            <w:pPr>
              <w:spacing w:after="0"/>
            </w:pPr>
            <w:r w:rsidRPr="004F06A1">
              <w:rPr>
                <w:b/>
              </w:rPr>
              <w:t xml:space="preserve">1.1. </w:t>
            </w:r>
            <w:r w:rsidRPr="004F06A1">
              <w:t xml:space="preserve">W przypadku źródeł promieniowania gamma o energiach większych niż 100 </w:t>
            </w:r>
            <w:proofErr w:type="spellStart"/>
            <w:r w:rsidRPr="004F06A1">
              <w:t>keV</w:t>
            </w:r>
            <w:proofErr w:type="spellEnd"/>
            <w:r w:rsidRPr="004F06A1">
              <w:t xml:space="preserve"> dokładność miernika wynosi maksymalnie</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6E50B683" w14:textId="5A52BF04" w:rsidR="00B74481" w:rsidRPr="00DE0E55" w:rsidRDefault="00B74481" w:rsidP="00DD23C0">
            <w:pPr>
              <w:spacing w:after="0"/>
              <w:jc w:val="center"/>
            </w:pPr>
            <w:r w:rsidRPr="004F06A1">
              <w:t>5 %</w:t>
            </w:r>
          </w:p>
        </w:tc>
      </w:tr>
      <w:tr w:rsidR="00B74481" w:rsidRPr="004F06A1" w14:paraId="47C20995" w14:textId="69805756" w:rsidTr="002E4589">
        <w:trPr>
          <w:trHeight w:val="45"/>
          <w:tblCellSpacing w:w="0" w:type="auto"/>
        </w:trPr>
        <w:tc>
          <w:tcPr>
            <w:tcW w:w="358" w:type="dxa"/>
            <w:vMerge/>
            <w:tcBorders>
              <w:top w:val="nil"/>
              <w:bottom w:val="single" w:sz="8" w:space="0" w:color="000000"/>
              <w:right w:val="single" w:sz="8" w:space="0" w:color="000000"/>
            </w:tcBorders>
          </w:tcPr>
          <w:p w14:paraId="4ADC899A" w14:textId="77777777" w:rsidR="00B74481" w:rsidRPr="00DE0E55" w:rsidRDefault="00B74481" w:rsidP="00DD23C0"/>
        </w:tc>
        <w:tc>
          <w:tcPr>
            <w:tcW w:w="1970" w:type="dxa"/>
            <w:vMerge/>
            <w:tcBorders>
              <w:top w:val="nil"/>
              <w:bottom w:val="single" w:sz="8" w:space="0" w:color="000000"/>
              <w:right w:val="single" w:sz="8" w:space="0" w:color="000000"/>
            </w:tcBorders>
          </w:tcPr>
          <w:p w14:paraId="0997A407"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197C542C" w14:textId="77777777" w:rsidR="00B74481" w:rsidRPr="00DE0E55" w:rsidRDefault="00B74481" w:rsidP="00DD23C0">
            <w:pPr>
              <w:spacing w:after="0"/>
            </w:pPr>
            <w:r w:rsidRPr="004F06A1">
              <w:rPr>
                <w:b/>
              </w:rPr>
              <w:t xml:space="preserve">1.2. </w:t>
            </w:r>
            <w:r w:rsidRPr="004F06A1">
              <w:t xml:space="preserve">W przypadku źródeł promieniowania beta oraz promieniowania gamma o energiach do 100 </w:t>
            </w:r>
            <w:proofErr w:type="spellStart"/>
            <w:r w:rsidRPr="004F06A1">
              <w:t>keV</w:t>
            </w:r>
            <w:proofErr w:type="spellEnd"/>
            <w:r w:rsidRPr="004F06A1">
              <w:t xml:space="preserve"> dokładność miernika wynosi maksymalnie</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51B5D53B" w14:textId="5A16FBE2" w:rsidR="00B74481" w:rsidRPr="00DE0E55" w:rsidRDefault="00B74481" w:rsidP="00DD23C0">
            <w:pPr>
              <w:spacing w:after="0"/>
              <w:jc w:val="center"/>
            </w:pPr>
            <w:r w:rsidRPr="004F06A1">
              <w:t>10 %</w:t>
            </w:r>
          </w:p>
        </w:tc>
      </w:tr>
      <w:tr w:rsidR="00B74481" w:rsidRPr="00DE0E55" w14:paraId="345BEF86" w14:textId="477C2C83" w:rsidTr="002E4589">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6F22BBBE" w14:textId="77777777" w:rsidR="00B74481" w:rsidRPr="00DE0E55" w:rsidRDefault="00B74481" w:rsidP="00DD23C0">
            <w:pPr>
              <w:spacing w:after="0"/>
              <w:jc w:val="center"/>
            </w:pPr>
            <w:r w:rsidRPr="004F06A1">
              <w:rPr>
                <w:b/>
              </w:rPr>
              <w:t>PLANARNE KAMERY SCYNTYLACYJNE</w:t>
            </w:r>
          </w:p>
          <w:p w14:paraId="79D5949A" w14:textId="1C727C99" w:rsidR="00B74481" w:rsidRPr="008C68E8" w:rsidRDefault="00B74481" w:rsidP="00DD23C0">
            <w:pPr>
              <w:spacing w:after="0"/>
              <w:jc w:val="center"/>
              <w:rPr>
                <w:b/>
              </w:rPr>
            </w:pPr>
            <w:r w:rsidRPr="004F06A1">
              <w:rPr>
                <w:b/>
              </w:rPr>
              <w:t>Częstotliwość</w:t>
            </w:r>
            <w:r w:rsidRPr="004F06A1">
              <w:t>: Testy specjalistyczne wykonywane są co najmniej raz na 12 miesięcy</w:t>
            </w:r>
          </w:p>
        </w:tc>
      </w:tr>
      <w:tr w:rsidR="00B74481" w:rsidRPr="00DE0E55" w14:paraId="67C84C2C" w14:textId="69B0826C"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4600ACFD" w14:textId="77777777" w:rsidR="00B74481" w:rsidRPr="00DE0E55" w:rsidRDefault="00B74481" w:rsidP="00DD23C0">
            <w:pPr>
              <w:spacing w:after="0"/>
              <w:jc w:val="center"/>
            </w:pPr>
            <w:r w:rsidRPr="004F06A1">
              <w:t>Lp.</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22F9406D" w14:textId="77777777" w:rsidR="00B74481" w:rsidRPr="00DE0E55" w:rsidRDefault="00B74481" w:rsidP="00DD23C0">
            <w:pPr>
              <w:spacing w:after="0"/>
              <w:jc w:val="center"/>
            </w:pPr>
            <w:r w:rsidRPr="004F06A1">
              <w:t>Nazwa</w:t>
            </w:r>
          </w:p>
          <w:p w14:paraId="4F295942" w14:textId="77777777" w:rsidR="00B74481" w:rsidRPr="00DE0E55" w:rsidRDefault="00B74481" w:rsidP="00DD23C0">
            <w:pPr>
              <w:spacing w:before="25" w:after="0"/>
              <w:jc w:val="center"/>
            </w:pPr>
            <w:r w:rsidRPr="004F06A1">
              <w:t>testu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005213A5" w14:textId="77777777" w:rsidR="00B74481" w:rsidRPr="00DE0E55" w:rsidRDefault="00B74481" w:rsidP="00DD23C0">
            <w:pPr>
              <w:spacing w:after="0"/>
              <w:jc w:val="center"/>
            </w:pPr>
            <w:r w:rsidRPr="004F06A1">
              <w:t>Zakres</w:t>
            </w:r>
          </w:p>
        </w:tc>
      </w:tr>
      <w:tr w:rsidR="00B74481" w:rsidRPr="00DE0E55" w14:paraId="78D61748" w14:textId="124AA17D" w:rsidTr="002E4589">
        <w:trPr>
          <w:trHeight w:val="45"/>
          <w:tblCellSpacing w:w="0" w:type="auto"/>
        </w:trPr>
        <w:tc>
          <w:tcPr>
            <w:tcW w:w="358" w:type="dxa"/>
            <w:vMerge/>
            <w:tcBorders>
              <w:top w:val="nil"/>
              <w:bottom w:val="single" w:sz="8" w:space="0" w:color="000000"/>
              <w:right w:val="single" w:sz="8" w:space="0" w:color="000000"/>
            </w:tcBorders>
          </w:tcPr>
          <w:p w14:paraId="0A1F2CC6" w14:textId="77777777" w:rsidR="00B74481" w:rsidRPr="00DE0E55" w:rsidRDefault="00B74481" w:rsidP="00DD23C0"/>
        </w:tc>
        <w:tc>
          <w:tcPr>
            <w:tcW w:w="1970" w:type="dxa"/>
            <w:vMerge/>
            <w:tcBorders>
              <w:top w:val="nil"/>
              <w:bottom w:val="single" w:sz="8" w:space="0" w:color="000000"/>
              <w:right w:val="single" w:sz="8" w:space="0" w:color="000000"/>
            </w:tcBorders>
          </w:tcPr>
          <w:p w14:paraId="6905624C"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0E98EA8F" w14:textId="77777777" w:rsidR="00B74481" w:rsidRPr="00DE0E55" w:rsidRDefault="00B74481" w:rsidP="00DD23C0">
            <w:pPr>
              <w:spacing w:after="0"/>
              <w:jc w:val="center"/>
            </w:pPr>
            <w:r w:rsidRPr="004F06A1">
              <w:t>Opis testu</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1B6B2779" w14:textId="77777777" w:rsidR="00B74481" w:rsidRPr="00DE0E55" w:rsidRDefault="00B74481" w:rsidP="00DD23C0">
            <w:pPr>
              <w:spacing w:after="0"/>
              <w:jc w:val="center"/>
            </w:pPr>
            <w:r w:rsidRPr="004F06A1">
              <w:t>Kryterium</w:t>
            </w:r>
          </w:p>
        </w:tc>
      </w:tr>
      <w:tr w:rsidR="00B74481" w:rsidRPr="00DE0E55" w14:paraId="31180991" w14:textId="3454D5C9"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48482C8D" w14:textId="77777777" w:rsidR="00B74481" w:rsidRPr="00DE0E55" w:rsidRDefault="00B74481" w:rsidP="00DD23C0">
            <w:pPr>
              <w:spacing w:after="0"/>
            </w:pPr>
            <w:r w:rsidRPr="004F06A1">
              <w:rPr>
                <w:b/>
              </w:rPr>
              <w:t>1.</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13E1FFC2" w14:textId="77777777" w:rsidR="00B74481" w:rsidRPr="00DE0E55" w:rsidRDefault="00B74481" w:rsidP="00C871A2">
            <w:pPr>
              <w:spacing w:after="0"/>
              <w:jc w:val="center"/>
            </w:pPr>
            <w:r w:rsidRPr="004F06A1">
              <w:rPr>
                <w:b/>
              </w:rPr>
              <w:t>Rozmiar</w:t>
            </w:r>
          </w:p>
          <w:p w14:paraId="601D637B" w14:textId="77777777" w:rsidR="00B74481" w:rsidRPr="00DE0E55" w:rsidRDefault="00B74481" w:rsidP="00C871A2">
            <w:pPr>
              <w:spacing w:before="25" w:after="0"/>
              <w:jc w:val="center"/>
            </w:pPr>
            <w:r w:rsidRPr="004F06A1">
              <w:rPr>
                <w:b/>
              </w:rPr>
              <w:t>piksela</w:t>
            </w:r>
          </w:p>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627E53C0" w14:textId="684177F7" w:rsidR="00B74481" w:rsidRPr="00DE0E55" w:rsidRDefault="00B74481" w:rsidP="00DD23C0">
            <w:pPr>
              <w:spacing w:after="0"/>
            </w:pPr>
            <w:r w:rsidRPr="004F06A1">
              <w:rPr>
                <w:b/>
              </w:rPr>
              <w:t xml:space="preserve">1.1. </w:t>
            </w:r>
            <w:r w:rsidRPr="004F06A1">
              <w:rPr>
                <w:bCs/>
              </w:rPr>
              <w:t xml:space="preserve">Odchylenie </w:t>
            </w:r>
            <w:r w:rsidRPr="004F06A1">
              <w:t xml:space="preserve"> wartości rozmiaru piksela zmierzonych wzdłuż osi X i Y </w:t>
            </w:r>
            <w:r>
              <w:t>mieści się w zakresie</w:t>
            </w:r>
            <w:r w:rsidRPr="008A369D" w:rsidDel="008A369D">
              <w:t xml:space="preserve"> </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235FE670" w14:textId="4E6461AF" w:rsidR="00B74481" w:rsidRPr="00DE0E55" w:rsidRDefault="00B74481" w:rsidP="00DD23C0">
            <w:pPr>
              <w:spacing w:after="0"/>
              <w:jc w:val="center"/>
            </w:pPr>
            <w:r w:rsidRPr="004F06A1">
              <w:t>±5 %</w:t>
            </w:r>
          </w:p>
        </w:tc>
      </w:tr>
      <w:tr w:rsidR="00B74481" w:rsidRPr="00DE0E55" w14:paraId="4AE096EF" w14:textId="7ABB9E04" w:rsidTr="002E4589">
        <w:trPr>
          <w:trHeight w:val="45"/>
          <w:tblCellSpacing w:w="0" w:type="auto"/>
        </w:trPr>
        <w:tc>
          <w:tcPr>
            <w:tcW w:w="358" w:type="dxa"/>
            <w:vMerge/>
            <w:tcBorders>
              <w:top w:val="nil"/>
              <w:bottom w:val="single" w:sz="8" w:space="0" w:color="000000"/>
              <w:right w:val="single" w:sz="8" w:space="0" w:color="000000"/>
            </w:tcBorders>
          </w:tcPr>
          <w:p w14:paraId="0233BFF8" w14:textId="77777777" w:rsidR="00B74481" w:rsidRPr="00DE0E55" w:rsidRDefault="00B74481" w:rsidP="00DD23C0"/>
        </w:tc>
        <w:tc>
          <w:tcPr>
            <w:tcW w:w="1970" w:type="dxa"/>
            <w:vMerge/>
            <w:tcBorders>
              <w:top w:val="nil"/>
              <w:bottom w:val="single" w:sz="8" w:space="0" w:color="000000"/>
              <w:right w:val="single" w:sz="8" w:space="0" w:color="000000"/>
            </w:tcBorders>
          </w:tcPr>
          <w:p w14:paraId="16583ABA"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51D1BCCD" w14:textId="32A42981" w:rsidR="00B74481" w:rsidRPr="00DE0E55" w:rsidRDefault="00B74481" w:rsidP="00DD23C0">
            <w:pPr>
              <w:spacing w:after="0"/>
            </w:pPr>
            <w:r w:rsidRPr="004F06A1">
              <w:rPr>
                <w:b/>
              </w:rPr>
              <w:t xml:space="preserve">1.2. </w:t>
            </w:r>
            <w:r w:rsidRPr="004F06A1">
              <w:t xml:space="preserve">Odchylenie rozmiaru piksela od wartości podanej przez producenta </w:t>
            </w:r>
            <w:r>
              <w:t>mieści się w zakresie</w:t>
            </w:r>
            <w:r w:rsidRPr="008A369D" w:rsidDel="008A369D">
              <w:t xml:space="preserve"> </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7644DD09" w14:textId="671BA10D" w:rsidR="00B74481" w:rsidRPr="00DE0E55" w:rsidRDefault="00B74481" w:rsidP="00DD23C0">
            <w:pPr>
              <w:spacing w:after="0"/>
              <w:jc w:val="center"/>
            </w:pPr>
            <w:r w:rsidRPr="004F06A1">
              <w:t>±10 %</w:t>
            </w:r>
          </w:p>
        </w:tc>
      </w:tr>
      <w:tr w:rsidR="00B74481" w:rsidRPr="00DE0E55" w14:paraId="46FDD2CD" w14:textId="3748BBC7"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250B219F" w14:textId="77777777" w:rsidR="00B74481" w:rsidRPr="00DE0E55" w:rsidRDefault="00B74481" w:rsidP="00DD23C0">
            <w:pPr>
              <w:spacing w:after="0"/>
            </w:pPr>
            <w:r w:rsidRPr="008C68E8">
              <w:rPr>
                <w:b/>
              </w:rPr>
              <w:t>2.</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37159F96" w14:textId="77777777" w:rsidR="00B74481" w:rsidRPr="00DE0E55" w:rsidRDefault="00B74481" w:rsidP="00C871A2">
            <w:pPr>
              <w:spacing w:after="0"/>
              <w:jc w:val="center"/>
            </w:pPr>
            <w:r w:rsidRPr="008C68E8">
              <w:rPr>
                <w:b/>
              </w:rPr>
              <w:t>Czułość</w:t>
            </w:r>
          </w:p>
          <w:p w14:paraId="53981AA1" w14:textId="77777777" w:rsidR="00B74481" w:rsidRPr="00DE0E55" w:rsidRDefault="00B74481" w:rsidP="00C871A2">
            <w:pPr>
              <w:spacing w:before="25" w:after="0"/>
              <w:jc w:val="center"/>
            </w:pPr>
            <w:r w:rsidRPr="008C68E8">
              <w:rPr>
                <w:b/>
              </w:rPr>
              <w:t>systemu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222C352F" w14:textId="77777777" w:rsidR="00B74481" w:rsidRPr="008C68E8" w:rsidRDefault="00B74481" w:rsidP="00DD23C0">
            <w:pPr>
              <w:spacing w:after="0"/>
            </w:pPr>
            <w:r w:rsidRPr="008C68E8">
              <w:rPr>
                <w:u w:val="single"/>
              </w:rPr>
              <w:t>Uwaga:</w:t>
            </w:r>
            <w:r w:rsidRPr="008C68E8">
              <w:t xml:space="preserve">  Test należy wykonać z zastosowaniem </w:t>
            </w:r>
            <w:r w:rsidRPr="008C68E8">
              <w:rPr>
                <w:vertAlign w:val="superscript"/>
              </w:rPr>
              <w:t>99m</w:t>
            </w:r>
            <w:r w:rsidRPr="008C68E8">
              <w:t>Tc, dla najczęściej stosowanego kolimatora.</w:t>
            </w:r>
          </w:p>
        </w:tc>
      </w:tr>
      <w:tr w:rsidR="00B74481" w:rsidRPr="00DE0E55" w14:paraId="52CF0AFF" w14:textId="6A420731" w:rsidTr="002E4589">
        <w:trPr>
          <w:trHeight w:val="45"/>
          <w:tblCellSpacing w:w="0" w:type="auto"/>
        </w:trPr>
        <w:tc>
          <w:tcPr>
            <w:tcW w:w="358" w:type="dxa"/>
            <w:vMerge/>
            <w:tcBorders>
              <w:top w:val="nil"/>
              <w:bottom w:val="single" w:sz="8" w:space="0" w:color="000000"/>
              <w:right w:val="single" w:sz="8" w:space="0" w:color="000000"/>
            </w:tcBorders>
          </w:tcPr>
          <w:p w14:paraId="128CE12F" w14:textId="77777777" w:rsidR="00B74481" w:rsidRPr="00DE0E55" w:rsidRDefault="00B74481" w:rsidP="00DD23C0"/>
        </w:tc>
        <w:tc>
          <w:tcPr>
            <w:tcW w:w="1970" w:type="dxa"/>
            <w:vMerge/>
            <w:tcBorders>
              <w:top w:val="nil"/>
              <w:bottom w:val="single" w:sz="8" w:space="0" w:color="000000"/>
              <w:right w:val="single" w:sz="8" w:space="0" w:color="000000"/>
            </w:tcBorders>
          </w:tcPr>
          <w:p w14:paraId="41A79254"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54A57A94" w14:textId="77777777" w:rsidR="00B74481" w:rsidRPr="00DE0E55" w:rsidRDefault="00B74481" w:rsidP="00DD23C0">
            <w:pPr>
              <w:spacing w:after="0"/>
            </w:pPr>
            <w:r w:rsidRPr="004F06A1">
              <w:t>Dla danego kolimatora odchylenie czułości systemu od wartości referencyjnej wynosi maksymalnie</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6B5C6657" w14:textId="10500CC4" w:rsidR="00B74481" w:rsidRPr="00DE0E55" w:rsidRDefault="00B74481" w:rsidP="00B572D9">
            <w:pPr>
              <w:spacing w:after="0"/>
              <w:jc w:val="center"/>
            </w:pPr>
            <w:r w:rsidRPr="004F06A1">
              <w:t>10 %</w:t>
            </w:r>
          </w:p>
        </w:tc>
      </w:tr>
      <w:tr w:rsidR="00B74481" w:rsidRPr="00DE0E55" w14:paraId="5E75D81E" w14:textId="58B7DABF" w:rsidTr="002E4589">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4773F765" w14:textId="77777777" w:rsidR="00B74481" w:rsidRPr="00DE0E55" w:rsidRDefault="00B74481" w:rsidP="00DD23C0">
            <w:pPr>
              <w:spacing w:after="0"/>
              <w:jc w:val="center"/>
            </w:pPr>
            <w:r w:rsidRPr="004F06A1">
              <w:rPr>
                <w:b/>
              </w:rPr>
              <w:t>KAMERY SPECT i SPECT/CT</w:t>
            </w:r>
          </w:p>
          <w:p w14:paraId="0F628B3C" w14:textId="5DF62846" w:rsidR="00B74481" w:rsidRPr="008C68E8" w:rsidRDefault="00B74481" w:rsidP="00DD23C0">
            <w:pPr>
              <w:spacing w:after="0"/>
              <w:jc w:val="center"/>
              <w:rPr>
                <w:b/>
              </w:rPr>
            </w:pPr>
            <w:r w:rsidRPr="004F06A1">
              <w:rPr>
                <w:b/>
              </w:rPr>
              <w:t>Częstotliwość:</w:t>
            </w:r>
            <w:r w:rsidRPr="004F06A1">
              <w:t xml:space="preserve"> Testy specjalistyczne wykonywane są co najmniej raz na 12 miesięcy</w:t>
            </w:r>
          </w:p>
        </w:tc>
      </w:tr>
      <w:tr w:rsidR="00B74481" w:rsidRPr="00DE0E55" w14:paraId="5A81266C" w14:textId="2D1DA517" w:rsidTr="002E4589">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70548F01" w14:textId="77777777" w:rsidR="00B74481" w:rsidRPr="008C68E8" w:rsidRDefault="00B74481" w:rsidP="00DD23C0">
            <w:pPr>
              <w:spacing w:after="0"/>
            </w:pPr>
            <w:r w:rsidRPr="008C68E8">
              <w:rPr>
                <w:u w:val="single"/>
              </w:rPr>
              <w:t>Uwaga:</w:t>
            </w:r>
            <w:r w:rsidRPr="008C68E8">
              <w:t xml:space="preserve"> Dla każdej głowicy należy wykonywać wszystkie testy przewidziane dla kamer planarnych, a ponadto:</w:t>
            </w:r>
          </w:p>
        </w:tc>
      </w:tr>
      <w:tr w:rsidR="00B74481" w:rsidRPr="00DE0E55" w14:paraId="0DDCC7C4" w14:textId="420F7EFD"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27ABD175" w14:textId="77777777" w:rsidR="00B74481" w:rsidRPr="00DE0E55" w:rsidRDefault="00B74481" w:rsidP="00DD23C0">
            <w:pPr>
              <w:spacing w:after="0"/>
            </w:pPr>
            <w:r w:rsidRPr="004F06A1">
              <w:t>Lp.</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058F2F47" w14:textId="77777777" w:rsidR="00B74481" w:rsidRPr="00DE0E55" w:rsidRDefault="00B74481" w:rsidP="00DD23C0">
            <w:pPr>
              <w:spacing w:after="0"/>
            </w:pPr>
            <w:r w:rsidRPr="004F06A1">
              <w:t>Nazwa testu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61156BFE" w14:textId="77777777" w:rsidR="00B74481" w:rsidRPr="00DE0E55" w:rsidRDefault="00B74481" w:rsidP="00DD23C0">
            <w:pPr>
              <w:spacing w:after="0"/>
              <w:jc w:val="center"/>
            </w:pPr>
            <w:r w:rsidRPr="004F06A1">
              <w:t>Zakres</w:t>
            </w:r>
          </w:p>
        </w:tc>
      </w:tr>
      <w:tr w:rsidR="00B74481" w:rsidRPr="00DE0E55" w14:paraId="4DF8BC9C" w14:textId="53E211C2" w:rsidTr="002E4589">
        <w:trPr>
          <w:trHeight w:val="45"/>
          <w:tblCellSpacing w:w="0" w:type="auto"/>
        </w:trPr>
        <w:tc>
          <w:tcPr>
            <w:tcW w:w="358" w:type="dxa"/>
            <w:vMerge/>
            <w:tcBorders>
              <w:top w:val="nil"/>
              <w:bottom w:val="single" w:sz="8" w:space="0" w:color="000000"/>
              <w:right w:val="single" w:sz="8" w:space="0" w:color="000000"/>
            </w:tcBorders>
          </w:tcPr>
          <w:p w14:paraId="69E87188" w14:textId="77777777" w:rsidR="00B74481" w:rsidRPr="00DE0E55" w:rsidRDefault="00B74481" w:rsidP="00DD23C0"/>
        </w:tc>
        <w:tc>
          <w:tcPr>
            <w:tcW w:w="1970" w:type="dxa"/>
            <w:vMerge/>
            <w:tcBorders>
              <w:top w:val="nil"/>
              <w:bottom w:val="single" w:sz="8" w:space="0" w:color="000000"/>
              <w:right w:val="single" w:sz="8" w:space="0" w:color="000000"/>
            </w:tcBorders>
          </w:tcPr>
          <w:p w14:paraId="15586B9D"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7C252D83" w14:textId="77777777" w:rsidR="00B74481" w:rsidRPr="00DE0E55" w:rsidRDefault="00B74481" w:rsidP="00DD23C0">
            <w:pPr>
              <w:spacing w:after="0"/>
              <w:jc w:val="center"/>
            </w:pPr>
            <w:r w:rsidRPr="004F06A1">
              <w:t>Opis testu</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395005BB" w14:textId="77777777" w:rsidR="00B74481" w:rsidRPr="00DE0E55" w:rsidRDefault="00B74481" w:rsidP="00DD23C0">
            <w:pPr>
              <w:spacing w:after="0"/>
              <w:jc w:val="center"/>
            </w:pPr>
            <w:r w:rsidRPr="004F06A1">
              <w:t>Kryterium</w:t>
            </w:r>
          </w:p>
        </w:tc>
      </w:tr>
      <w:tr w:rsidR="00B74481" w:rsidRPr="00DE0E55" w14:paraId="7A8136CB" w14:textId="28813AE5"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5A68992B" w14:textId="77777777" w:rsidR="00B74481" w:rsidRPr="00DE0E55" w:rsidRDefault="00B74481" w:rsidP="00DD23C0">
            <w:pPr>
              <w:spacing w:after="0"/>
            </w:pPr>
            <w:r w:rsidRPr="008D1BAB">
              <w:rPr>
                <w:b/>
              </w:rPr>
              <w:t>1.</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79C8E10E" w14:textId="77777777" w:rsidR="00B74481" w:rsidRPr="00DE0E55" w:rsidRDefault="00B74481" w:rsidP="00C871A2">
            <w:pPr>
              <w:spacing w:after="0"/>
              <w:jc w:val="center"/>
            </w:pPr>
            <w:r w:rsidRPr="008D1BAB">
              <w:rPr>
                <w:b/>
              </w:rPr>
              <w:t>Tomograficzna rozdzielczość przestrzenna w powietrzu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29E3CAAC" w14:textId="77777777" w:rsidR="00B74481" w:rsidRPr="008D1BAB" w:rsidRDefault="00B74481" w:rsidP="00DD23C0">
            <w:pPr>
              <w:spacing w:after="0"/>
            </w:pPr>
            <w:r w:rsidRPr="008D1BAB">
              <w:rPr>
                <w:u w:val="single"/>
              </w:rPr>
              <w:t>Uwaga</w:t>
            </w:r>
            <w:r w:rsidRPr="008D1BAB">
              <w:t>: Test należy wykonać ze źródłem punktowym umieszczonym w odległości maksymalnie 1 cm od osi obrotu detektora, w pobliżu środka pola widzenia detektora. Do rekonstrukcji należy zastosować filtrowaną projekcję wsteczną</w:t>
            </w:r>
            <w:r>
              <w:t>,</w:t>
            </w:r>
            <w:r w:rsidRPr="00C2087B">
              <w:t xml:space="preserve"> </w:t>
            </w:r>
            <w:r w:rsidRPr="008D1BAB">
              <w:t>jeżeli to możliwe</w:t>
            </w:r>
            <w:r w:rsidRPr="00C2087B">
              <w:t xml:space="preserve"> </w:t>
            </w:r>
            <w:r w:rsidRPr="008D1BAB">
              <w:t>jedynie z filtrem typu ramp. Jeżeli system wymaga zastosowania filtru strukturalnego</w:t>
            </w:r>
            <w:r>
              <w:t>,</w:t>
            </w:r>
            <w:r w:rsidRPr="00C2087B">
              <w:t xml:space="preserve"> </w:t>
            </w:r>
            <w:r w:rsidRPr="008D1BAB">
              <w:t>należy posłużyć się filtrem najmniej gładzącym, czyli o możliwie największej częstotliwości granicznej i największego rzędu.</w:t>
            </w:r>
          </w:p>
        </w:tc>
      </w:tr>
      <w:tr w:rsidR="00B74481" w:rsidRPr="00DE0E55" w14:paraId="65918EC3" w14:textId="75965C30" w:rsidTr="002E4589">
        <w:trPr>
          <w:trHeight w:val="45"/>
          <w:tblCellSpacing w:w="0" w:type="auto"/>
        </w:trPr>
        <w:tc>
          <w:tcPr>
            <w:tcW w:w="358" w:type="dxa"/>
            <w:vMerge/>
            <w:tcBorders>
              <w:top w:val="nil"/>
              <w:bottom w:val="single" w:sz="8" w:space="0" w:color="000000"/>
              <w:right w:val="single" w:sz="8" w:space="0" w:color="000000"/>
            </w:tcBorders>
          </w:tcPr>
          <w:p w14:paraId="4A200F45" w14:textId="77777777" w:rsidR="00B74481" w:rsidRPr="00DE0E55" w:rsidRDefault="00B74481" w:rsidP="00DD23C0"/>
        </w:tc>
        <w:tc>
          <w:tcPr>
            <w:tcW w:w="1970" w:type="dxa"/>
            <w:vMerge/>
            <w:tcBorders>
              <w:top w:val="nil"/>
              <w:bottom w:val="single" w:sz="8" w:space="0" w:color="000000"/>
              <w:right w:val="single" w:sz="8" w:space="0" w:color="000000"/>
            </w:tcBorders>
          </w:tcPr>
          <w:p w14:paraId="4AF697EB"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712EE1A4" w14:textId="77777777" w:rsidR="00B74481" w:rsidRPr="00DE0E55" w:rsidRDefault="00B74481" w:rsidP="00DD23C0">
            <w:pPr>
              <w:spacing w:after="0"/>
            </w:pPr>
            <w:r w:rsidRPr="004F06A1">
              <w:rPr>
                <w:b/>
              </w:rPr>
              <w:t xml:space="preserve">1.1. </w:t>
            </w:r>
            <w:r w:rsidRPr="004F06A1">
              <w:t xml:space="preserve">Odchylenie rozdzielczości tomograficznej, określonej przez FWHM </w:t>
            </w:r>
            <w:r w:rsidRPr="004F06A1">
              <w:lastRenderedPageBreak/>
              <w:t>profilu zrekonstruowanego obrazu źródła punktowego wykreślonego wzdłuż osi X i Y, od rozdzielczości przestrzennej określonej przez FWHM profilu obrazu tego źródła punktowego otrzymanego w akwizycji planarnej wykreślonego wzdłuż osi X wynosi maksymalnie</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2E935786" w14:textId="3DAB3DBE" w:rsidR="00B74481" w:rsidRPr="00DE0E55" w:rsidRDefault="00B74481" w:rsidP="00C871A2">
            <w:pPr>
              <w:spacing w:after="0"/>
              <w:jc w:val="center"/>
            </w:pPr>
            <w:r w:rsidRPr="004F06A1">
              <w:lastRenderedPageBreak/>
              <w:t>10 % lub 2 mm</w:t>
            </w:r>
          </w:p>
        </w:tc>
      </w:tr>
      <w:tr w:rsidR="00B74481" w:rsidRPr="00DE0E55" w14:paraId="4F723C96" w14:textId="6A765161" w:rsidTr="002E4589">
        <w:trPr>
          <w:trHeight w:val="45"/>
          <w:tblCellSpacing w:w="0" w:type="auto"/>
        </w:trPr>
        <w:tc>
          <w:tcPr>
            <w:tcW w:w="358" w:type="dxa"/>
            <w:vMerge/>
            <w:tcBorders>
              <w:top w:val="nil"/>
              <w:bottom w:val="single" w:sz="8" w:space="0" w:color="000000"/>
              <w:right w:val="single" w:sz="8" w:space="0" w:color="000000"/>
            </w:tcBorders>
          </w:tcPr>
          <w:p w14:paraId="1C1EBBF0" w14:textId="77777777" w:rsidR="00B74481" w:rsidRPr="00DE0E55" w:rsidRDefault="00B74481" w:rsidP="00DD23C0"/>
        </w:tc>
        <w:tc>
          <w:tcPr>
            <w:tcW w:w="1970" w:type="dxa"/>
            <w:vMerge/>
            <w:tcBorders>
              <w:top w:val="nil"/>
              <w:bottom w:val="single" w:sz="8" w:space="0" w:color="000000"/>
              <w:right w:val="single" w:sz="8" w:space="0" w:color="000000"/>
            </w:tcBorders>
          </w:tcPr>
          <w:p w14:paraId="621CABA5"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00F1C165" w14:textId="5ED90D7B" w:rsidR="00B74481" w:rsidRPr="00DE0E55" w:rsidRDefault="00B74481" w:rsidP="00DD23C0">
            <w:pPr>
              <w:spacing w:after="0"/>
            </w:pPr>
            <w:r w:rsidRPr="004F06A1">
              <w:rPr>
                <w:b/>
              </w:rPr>
              <w:t xml:space="preserve">1.2. </w:t>
            </w:r>
            <w:r w:rsidRPr="004F06A1">
              <w:t xml:space="preserve">Odchylenie rozdzielczości tomograficznej, określonej przez FWHM profilu zrekonstruowanego obrazu źródła punktowego wykreślonego wzdłuż osi Z, od rozdzielczości tomograficznej określonej przez FWHM profilu zrekonstruowanego obrazu źródła punktowego wykreślonego wzdłuż osi X i Y </w:t>
            </w:r>
            <w:r>
              <w:t>mieści się w zakresie</w:t>
            </w:r>
            <w:r w:rsidRPr="008A369D" w:rsidDel="008A369D">
              <w:t xml:space="preserve"> </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5594FB1C" w14:textId="29FC8C0A" w:rsidR="00B74481" w:rsidRPr="00DE0E55" w:rsidRDefault="00B74481" w:rsidP="00C871A2">
            <w:pPr>
              <w:spacing w:after="0"/>
              <w:jc w:val="center"/>
            </w:pPr>
            <w:r w:rsidRPr="004F06A1">
              <w:t>±10 %</w:t>
            </w:r>
          </w:p>
        </w:tc>
      </w:tr>
      <w:tr w:rsidR="00B74481" w:rsidRPr="00DE0E55" w14:paraId="0147692B" w14:textId="6A078025" w:rsidTr="002E4589">
        <w:trPr>
          <w:trHeight w:val="45"/>
          <w:tblCellSpacing w:w="0" w:type="auto"/>
        </w:trPr>
        <w:tc>
          <w:tcPr>
            <w:tcW w:w="358" w:type="dxa"/>
            <w:vMerge w:val="restart"/>
            <w:tcBorders>
              <w:bottom w:val="single" w:sz="8" w:space="0" w:color="000000"/>
              <w:right w:val="single" w:sz="8" w:space="0" w:color="000000"/>
            </w:tcBorders>
            <w:tcMar>
              <w:top w:w="15" w:type="dxa"/>
              <w:left w:w="15" w:type="dxa"/>
              <w:bottom w:w="15" w:type="dxa"/>
              <w:right w:w="15" w:type="dxa"/>
            </w:tcMar>
            <w:vAlign w:val="center"/>
          </w:tcPr>
          <w:p w14:paraId="6C8B1C82" w14:textId="77777777" w:rsidR="00B74481" w:rsidRPr="00DE0E55" w:rsidRDefault="00B74481" w:rsidP="00DD23C0">
            <w:pPr>
              <w:spacing w:after="0"/>
            </w:pPr>
            <w:r w:rsidRPr="004F06A1">
              <w:rPr>
                <w:b/>
              </w:rPr>
              <w:t>2.</w:t>
            </w:r>
          </w:p>
        </w:tc>
        <w:tc>
          <w:tcPr>
            <w:tcW w:w="1970" w:type="dxa"/>
            <w:vMerge w:val="restart"/>
            <w:tcBorders>
              <w:bottom w:val="single" w:sz="8" w:space="0" w:color="000000"/>
              <w:right w:val="single" w:sz="8" w:space="0" w:color="000000"/>
            </w:tcBorders>
            <w:tcMar>
              <w:top w:w="15" w:type="dxa"/>
              <w:left w:w="15" w:type="dxa"/>
              <w:bottom w:w="15" w:type="dxa"/>
              <w:right w:w="15" w:type="dxa"/>
            </w:tcMar>
            <w:vAlign w:val="center"/>
          </w:tcPr>
          <w:p w14:paraId="2FD19526" w14:textId="77777777" w:rsidR="00B74481" w:rsidRPr="00DE0E55" w:rsidRDefault="00B74481" w:rsidP="0007022F">
            <w:pPr>
              <w:spacing w:after="0"/>
              <w:jc w:val="center"/>
            </w:pPr>
            <w:r w:rsidRPr="004F06A1">
              <w:rPr>
                <w:b/>
              </w:rPr>
              <w:t>Jednorodność tomograficzna systemu</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2DED41D4" w14:textId="77777777" w:rsidR="00B74481" w:rsidRPr="00DE0E55" w:rsidDel="008F4F3A" w:rsidRDefault="00B74481" w:rsidP="00DD23C0">
            <w:pPr>
              <w:spacing w:after="0"/>
            </w:pPr>
            <w:r w:rsidRPr="004F06A1">
              <w:rPr>
                <w:u w:val="single"/>
              </w:rPr>
              <w:t>Uwaga:</w:t>
            </w:r>
            <w:r w:rsidRPr="004F06A1">
              <w:t xml:space="preserve">  Test należy wykonać przy zastosowaniu fantomu przeznaczonego do oceny całościowego działania kamer SPECT, np. fantomu Jaszczaka. Do rekonstrukcji, jeżeli to możliwe zastosować filtrowaną projekcję wsteczną</w:t>
            </w:r>
            <w:r>
              <w:t>,</w:t>
            </w:r>
            <w:r w:rsidRPr="008D1BAB">
              <w:t xml:space="preserve"> </w:t>
            </w:r>
            <w:r w:rsidRPr="00B77905">
              <w:t xml:space="preserve">jedynie z filtrem typu ramp, jeżeli system wymaga zastosowania filtru strukturalnego należy posłużyć się filtrem najmniej gładzącym, czyli o możliwie największej częstotliwości granicznej i największego rzędu. Należy zastosować korekcję pochłaniania metodą </w:t>
            </w:r>
            <w:proofErr w:type="spellStart"/>
            <w:r w:rsidRPr="00B77905">
              <w:t>Changa</w:t>
            </w:r>
            <w:proofErr w:type="spellEnd"/>
            <w:r w:rsidRPr="00B77905">
              <w:t xml:space="preserve"> ze współczynnikiem osłabiania µ = 0,11 cm</w:t>
            </w:r>
            <w:r w:rsidRPr="00B77905">
              <w:rPr>
                <w:vertAlign w:val="superscript"/>
              </w:rPr>
              <w:t>-1</w:t>
            </w:r>
            <w:r w:rsidRPr="00B77905">
              <w:t>. W przypadku kamery SPECT/CT należy zastosować korekcję pochłaniania</w:t>
            </w:r>
            <w:r>
              <w:t xml:space="preserve"> </w:t>
            </w:r>
          </w:p>
          <w:p w14:paraId="63F039D1" w14:textId="70D4FD06" w:rsidR="00B74481" w:rsidRPr="00B77905" w:rsidRDefault="00B74481" w:rsidP="00DD23C0">
            <w:pPr>
              <w:spacing w:after="0"/>
            </w:pPr>
            <w:r w:rsidRPr="004F06A1">
              <w:t xml:space="preserve">z użyciem modułu CT </w:t>
            </w:r>
            <w:r>
              <w:t>oraz rekonstrukcję obrazu</w:t>
            </w:r>
            <w:r w:rsidRPr="004F06A1">
              <w:t>.</w:t>
            </w:r>
          </w:p>
        </w:tc>
      </w:tr>
      <w:tr w:rsidR="00B74481" w:rsidRPr="00DE0E55" w14:paraId="1F239524" w14:textId="7621E193" w:rsidTr="002E4589">
        <w:trPr>
          <w:trHeight w:val="45"/>
          <w:tblCellSpacing w:w="0" w:type="auto"/>
        </w:trPr>
        <w:tc>
          <w:tcPr>
            <w:tcW w:w="358" w:type="dxa"/>
            <w:vMerge/>
            <w:tcBorders>
              <w:top w:val="nil"/>
              <w:bottom w:val="single" w:sz="8" w:space="0" w:color="000000"/>
              <w:right w:val="single" w:sz="8" w:space="0" w:color="000000"/>
            </w:tcBorders>
          </w:tcPr>
          <w:p w14:paraId="2B9A4BAC" w14:textId="77777777" w:rsidR="00B74481" w:rsidRPr="00DE0E55" w:rsidRDefault="00B74481" w:rsidP="00DD23C0"/>
        </w:tc>
        <w:tc>
          <w:tcPr>
            <w:tcW w:w="1970" w:type="dxa"/>
            <w:vMerge/>
            <w:tcBorders>
              <w:top w:val="nil"/>
              <w:bottom w:val="single" w:sz="8" w:space="0" w:color="000000"/>
              <w:right w:val="single" w:sz="8" w:space="0" w:color="000000"/>
            </w:tcBorders>
          </w:tcPr>
          <w:p w14:paraId="5955D00A"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4C1AEAB5" w14:textId="77777777" w:rsidR="00B74481" w:rsidRPr="00DE0E55" w:rsidRDefault="00B74481" w:rsidP="00DD23C0">
            <w:pPr>
              <w:spacing w:after="0"/>
            </w:pPr>
            <w:r w:rsidRPr="004F06A1">
              <w:rPr>
                <w:b/>
              </w:rPr>
              <w:t xml:space="preserve">2.1. </w:t>
            </w:r>
            <w:r w:rsidRPr="004F06A1">
              <w:t>Kontrast pomiędzy jakimkolwiek artefaktem kołowym a jednorodnym tłem wynosi maksymalnie</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3FAB0675" w14:textId="52D716B7" w:rsidR="00B74481" w:rsidRPr="00DE0E55" w:rsidRDefault="00B74481" w:rsidP="0007022F">
            <w:pPr>
              <w:spacing w:after="0"/>
              <w:jc w:val="center"/>
            </w:pPr>
            <w:r w:rsidRPr="004F06A1">
              <w:t>10 %</w:t>
            </w:r>
          </w:p>
        </w:tc>
      </w:tr>
      <w:tr w:rsidR="00B74481" w:rsidRPr="00DE0E55" w14:paraId="5CA9F07C" w14:textId="4A9037A6" w:rsidTr="002E4589">
        <w:trPr>
          <w:trHeight w:val="45"/>
          <w:tblCellSpacing w:w="0" w:type="auto"/>
        </w:trPr>
        <w:tc>
          <w:tcPr>
            <w:tcW w:w="358" w:type="dxa"/>
            <w:vMerge/>
            <w:tcBorders>
              <w:top w:val="nil"/>
              <w:bottom w:val="single" w:sz="8" w:space="0" w:color="000000"/>
              <w:right w:val="single" w:sz="8" w:space="0" w:color="000000"/>
            </w:tcBorders>
          </w:tcPr>
          <w:p w14:paraId="331D495D" w14:textId="77777777" w:rsidR="00B74481" w:rsidRPr="00DE0E55" w:rsidRDefault="00B74481" w:rsidP="00DD23C0"/>
        </w:tc>
        <w:tc>
          <w:tcPr>
            <w:tcW w:w="1970" w:type="dxa"/>
            <w:vMerge/>
            <w:tcBorders>
              <w:top w:val="nil"/>
              <w:bottom w:val="single" w:sz="8" w:space="0" w:color="000000"/>
              <w:right w:val="single" w:sz="8" w:space="0" w:color="000000"/>
            </w:tcBorders>
          </w:tcPr>
          <w:p w14:paraId="059452F9" w14:textId="77777777" w:rsidR="00B74481" w:rsidRPr="00DE0E55" w:rsidRDefault="00B74481" w:rsidP="00DD23C0"/>
        </w:tc>
        <w:tc>
          <w:tcPr>
            <w:tcW w:w="4210" w:type="dxa"/>
            <w:tcBorders>
              <w:bottom w:val="single" w:sz="8" w:space="0" w:color="000000"/>
              <w:right w:val="single" w:sz="8" w:space="0" w:color="000000"/>
            </w:tcBorders>
            <w:tcMar>
              <w:top w:w="15" w:type="dxa"/>
              <w:left w:w="15" w:type="dxa"/>
              <w:bottom w:w="15" w:type="dxa"/>
              <w:right w:w="15" w:type="dxa"/>
            </w:tcMar>
            <w:vAlign w:val="center"/>
          </w:tcPr>
          <w:p w14:paraId="263FDA4C" w14:textId="13D1E815" w:rsidR="00B74481" w:rsidRPr="00DE0E55" w:rsidRDefault="00B74481" w:rsidP="00DD23C0">
            <w:pPr>
              <w:spacing w:after="0"/>
            </w:pPr>
            <w:r w:rsidRPr="004F06A1">
              <w:rPr>
                <w:b/>
              </w:rPr>
              <w:t xml:space="preserve">2.2. </w:t>
            </w:r>
            <w:r w:rsidRPr="004F06A1">
              <w:rPr>
                <w:bCs/>
              </w:rPr>
              <w:t>Odchylenie</w:t>
            </w:r>
            <w:r>
              <w:rPr>
                <w:b/>
              </w:rPr>
              <w:t xml:space="preserve"> </w:t>
            </w:r>
            <w:r w:rsidRPr="004F06A1">
              <w:t xml:space="preserve">pomiędzy wartością środkową a krawędziową piksela, dla warstwy jednorodnej fantomu </w:t>
            </w:r>
          </w:p>
        </w:tc>
        <w:tc>
          <w:tcPr>
            <w:tcW w:w="2126" w:type="dxa"/>
            <w:tcBorders>
              <w:bottom w:val="single" w:sz="8" w:space="0" w:color="000000"/>
              <w:right w:val="single" w:sz="8" w:space="0" w:color="000000"/>
            </w:tcBorders>
            <w:tcMar>
              <w:top w:w="15" w:type="dxa"/>
              <w:left w:w="15" w:type="dxa"/>
              <w:bottom w:w="15" w:type="dxa"/>
              <w:right w:w="15" w:type="dxa"/>
            </w:tcMar>
            <w:vAlign w:val="center"/>
          </w:tcPr>
          <w:p w14:paraId="7AA66627" w14:textId="032229F0" w:rsidR="00B74481" w:rsidRPr="00DE0E55" w:rsidRDefault="00B74481" w:rsidP="0007022F">
            <w:pPr>
              <w:spacing w:after="0"/>
              <w:jc w:val="center"/>
            </w:pPr>
            <w:r w:rsidRPr="004F06A1">
              <w:t>±10 %</w:t>
            </w:r>
          </w:p>
        </w:tc>
      </w:tr>
      <w:tr w:rsidR="00B74481" w:rsidRPr="00DE0E55" w14:paraId="0B898E39" w14:textId="1C30D586" w:rsidTr="002E4589">
        <w:trPr>
          <w:trHeight w:val="45"/>
          <w:tblCellSpacing w:w="0" w:type="auto"/>
        </w:trPr>
        <w:tc>
          <w:tcPr>
            <w:tcW w:w="358" w:type="dxa"/>
            <w:tcBorders>
              <w:bottom w:val="single" w:sz="8" w:space="0" w:color="000000"/>
              <w:right w:val="single" w:sz="8" w:space="0" w:color="000000"/>
            </w:tcBorders>
            <w:tcMar>
              <w:top w:w="15" w:type="dxa"/>
              <w:left w:w="15" w:type="dxa"/>
              <w:bottom w:w="15" w:type="dxa"/>
              <w:right w:w="15" w:type="dxa"/>
            </w:tcMar>
            <w:vAlign w:val="center"/>
          </w:tcPr>
          <w:p w14:paraId="7E7BAADF" w14:textId="77777777" w:rsidR="00B74481" w:rsidRPr="00DE0E55" w:rsidRDefault="00B74481" w:rsidP="00DD23C0">
            <w:pPr>
              <w:spacing w:after="0"/>
            </w:pPr>
            <w:r w:rsidRPr="004F06A1">
              <w:rPr>
                <w:b/>
              </w:rPr>
              <w:t>3.</w:t>
            </w:r>
          </w:p>
        </w:tc>
        <w:tc>
          <w:tcPr>
            <w:tcW w:w="1970" w:type="dxa"/>
            <w:tcBorders>
              <w:bottom w:val="single" w:sz="8" w:space="0" w:color="000000"/>
              <w:right w:val="single" w:sz="8" w:space="0" w:color="000000"/>
            </w:tcBorders>
            <w:tcMar>
              <w:top w:w="15" w:type="dxa"/>
              <w:left w:w="15" w:type="dxa"/>
              <w:bottom w:w="15" w:type="dxa"/>
              <w:right w:w="15" w:type="dxa"/>
            </w:tcMar>
            <w:vAlign w:val="center"/>
          </w:tcPr>
          <w:p w14:paraId="69572771" w14:textId="77777777" w:rsidR="00B74481" w:rsidRPr="00DE0E55" w:rsidRDefault="00B74481" w:rsidP="0007022F">
            <w:pPr>
              <w:spacing w:after="0"/>
              <w:jc w:val="center"/>
            </w:pPr>
            <w:r w:rsidRPr="004F06A1">
              <w:rPr>
                <w:b/>
              </w:rPr>
              <w:t>Test modułu CT</w:t>
            </w:r>
          </w:p>
        </w:tc>
        <w:tc>
          <w:tcPr>
            <w:tcW w:w="6336" w:type="dxa"/>
            <w:gridSpan w:val="2"/>
            <w:tcBorders>
              <w:bottom w:val="single" w:sz="8" w:space="0" w:color="000000"/>
              <w:right w:val="single" w:sz="8" w:space="0" w:color="000000"/>
            </w:tcBorders>
            <w:tcMar>
              <w:top w:w="15" w:type="dxa"/>
              <w:left w:w="15" w:type="dxa"/>
              <w:bottom w:w="15" w:type="dxa"/>
              <w:right w:w="15" w:type="dxa"/>
            </w:tcMar>
            <w:vAlign w:val="center"/>
          </w:tcPr>
          <w:p w14:paraId="7A2E577B" w14:textId="461737C7" w:rsidR="00B74481" w:rsidRPr="00AE4F68" w:rsidRDefault="00B74481" w:rsidP="00DD23C0">
            <w:pPr>
              <w:spacing w:after="0"/>
            </w:pPr>
            <w:r w:rsidRPr="00AE4F68">
              <w:rPr>
                <w:u w:val="single"/>
              </w:rPr>
              <w:t>Uwaga:</w:t>
            </w:r>
            <w:r w:rsidRPr="00AE4F68">
              <w:t xml:space="preserve">  W przypadku kamer SPECT/CT, w których moduł CT jest wykorzystywany w celach diagnostycznych, należy wykonać wszystkie testy specjalistyczne przewidziane dla tomografów komputerowych. Gdy moduł CT wykorzystywany jest dla celów: lokalizacji zmian widocznych w badaniu SPECT oraz korekcji pochłaniania promieniowania, należy wykonać testy dla tomografów komputerowych </w:t>
            </w:r>
            <w:r w:rsidRPr="004F06A1">
              <w:t>w określone w punktach: wysokie napięcie oraz objętościowy tomograficzny indeks dawki (</w:t>
            </w:r>
            <w:proofErr w:type="spellStart"/>
            <w:r w:rsidRPr="004F06A1">
              <w:t>CTDI</w:t>
            </w:r>
            <w:r w:rsidRPr="004F06A1">
              <w:rPr>
                <w:vertAlign w:val="subscript"/>
              </w:rPr>
              <w:t>vol</w:t>
            </w:r>
            <w:proofErr w:type="spellEnd"/>
            <w:r w:rsidRPr="004F06A1">
              <w:t>).</w:t>
            </w:r>
          </w:p>
        </w:tc>
      </w:tr>
    </w:tbl>
    <w:p w14:paraId="3721C9D8" w14:textId="77777777" w:rsidR="006B084F" w:rsidRPr="00DE0E55" w:rsidRDefault="006B084F">
      <w:pPr>
        <w:spacing w:before="80" w:after="0"/>
      </w:pPr>
    </w:p>
    <w:p w14:paraId="6126C3DD" w14:textId="72C402E8" w:rsidR="006B084F" w:rsidRPr="00DE0E55" w:rsidRDefault="00772AA6" w:rsidP="002D4659">
      <w:pPr>
        <w:spacing w:before="89" w:after="0"/>
        <w:jc w:val="both"/>
      </w:pPr>
      <w:bookmarkStart w:id="7" w:name="_Hlk97205739"/>
      <w:r w:rsidRPr="004F06A1">
        <w:rPr>
          <w:b/>
        </w:rPr>
        <w:lastRenderedPageBreak/>
        <w:t>III. Testy eksploatacyjne urządzeń radiologicznych stosowanych w radioterapii (</w:t>
      </w:r>
      <w:proofErr w:type="spellStart"/>
      <w:r w:rsidRPr="004F06A1">
        <w:rPr>
          <w:b/>
        </w:rPr>
        <w:t>teleradioterapii</w:t>
      </w:r>
      <w:proofErr w:type="spellEnd"/>
      <w:r w:rsidR="00606AFC" w:rsidRPr="004F06A1">
        <w:rPr>
          <w:b/>
        </w:rPr>
        <w:t>,</w:t>
      </w:r>
      <w:r w:rsidR="002115D9" w:rsidRPr="004F06A1">
        <w:rPr>
          <w:b/>
        </w:rPr>
        <w:t xml:space="preserve"> </w:t>
      </w:r>
      <w:r w:rsidRPr="004F06A1">
        <w:rPr>
          <w:b/>
        </w:rPr>
        <w:t>brachyterapii</w:t>
      </w:r>
      <w:r w:rsidR="002115D9" w:rsidRPr="004F06A1">
        <w:rPr>
          <w:b/>
        </w:rPr>
        <w:t xml:space="preserve"> i terapii protonowej</w:t>
      </w:r>
      <w:r w:rsidR="00606AFC" w:rsidRPr="004F06A1">
        <w:rPr>
          <w:b/>
        </w:rPr>
        <w:t>).</w:t>
      </w:r>
    </w:p>
    <w:p w14:paraId="2734DC8A" w14:textId="5DF253A6" w:rsidR="006B084F" w:rsidRPr="004F06A1" w:rsidRDefault="00772AA6" w:rsidP="00DD6637">
      <w:pPr>
        <w:spacing w:after="0"/>
        <w:jc w:val="both"/>
      </w:pPr>
      <w:r w:rsidRPr="004F06A1">
        <w:t>1. Określenia i pojęcia użyte w testach eksploatacyjnych w radioterapii:</w:t>
      </w:r>
    </w:p>
    <w:p w14:paraId="347FF839" w14:textId="36E365DA" w:rsidR="00E961EB" w:rsidRPr="004F06A1" w:rsidRDefault="00AB46DF" w:rsidP="002D4659">
      <w:pPr>
        <w:spacing w:after="0"/>
        <w:jc w:val="both"/>
        <w:rPr>
          <w:b/>
          <w:szCs w:val="24"/>
        </w:rPr>
      </w:pPr>
      <w:r>
        <w:rPr>
          <w:b/>
          <w:szCs w:val="24"/>
        </w:rPr>
        <w:br/>
      </w:r>
      <w:r w:rsidR="002152D6">
        <w:rPr>
          <w:bCs/>
          <w:szCs w:val="24"/>
        </w:rPr>
        <w:t>1</w:t>
      </w:r>
      <w:r w:rsidR="00E961EB" w:rsidRPr="004F06A1">
        <w:rPr>
          <w:bCs/>
          <w:szCs w:val="24"/>
        </w:rPr>
        <w:t>)</w:t>
      </w:r>
      <w:r w:rsidR="00E961EB" w:rsidRPr="00DE0E55">
        <w:rPr>
          <w:b/>
          <w:szCs w:val="24"/>
        </w:rPr>
        <w:t xml:space="preserve"> </w:t>
      </w:r>
      <w:r w:rsidR="00D36466">
        <w:rPr>
          <w:b/>
          <w:szCs w:val="24"/>
        </w:rPr>
        <w:t>b</w:t>
      </w:r>
      <w:r w:rsidR="00C44E51" w:rsidRPr="00DE0E55">
        <w:rPr>
          <w:b/>
          <w:szCs w:val="24"/>
        </w:rPr>
        <w:t>ezwzględna</w:t>
      </w:r>
      <w:r w:rsidR="00E961EB" w:rsidRPr="00DE0E55">
        <w:rPr>
          <w:b/>
          <w:szCs w:val="24"/>
        </w:rPr>
        <w:t xml:space="preserve"> pozycja wiązki</w:t>
      </w:r>
      <w:r w:rsidR="00E961EB" w:rsidRPr="00DE0E55">
        <w:rPr>
          <w:szCs w:val="24"/>
        </w:rPr>
        <w:t xml:space="preserve"> – pozycja wiązki terapeutycznej względem promieniowania </w:t>
      </w:r>
      <w:r w:rsidR="00F114B8">
        <w:rPr>
          <w:szCs w:val="24"/>
        </w:rPr>
        <w:t xml:space="preserve">rentgenowskiego </w:t>
      </w:r>
      <w:r w:rsidR="00E961EB" w:rsidRPr="00DE0E55">
        <w:rPr>
          <w:szCs w:val="24"/>
        </w:rPr>
        <w:t>pomiędzy lampą a detektorem (wartość stała dla danego urządzenia)</w:t>
      </w:r>
      <w:r w:rsidR="00F114B8">
        <w:rPr>
          <w:szCs w:val="24"/>
        </w:rPr>
        <w:t>;</w:t>
      </w:r>
      <w:r>
        <w:rPr>
          <w:b/>
          <w:szCs w:val="24"/>
        </w:rPr>
        <w:br/>
      </w:r>
      <w:r w:rsidR="002152D6">
        <w:rPr>
          <w:bCs/>
          <w:szCs w:val="24"/>
        </w:rPr>
        <w:t>2</w:t>
      </w:r>
      <w:r w:rsidR="00E961EB" w:rsidRPr="004F06A1">
        <w:rPr>
          <w:bCs/>
          <w:szCs w:val="24"/>
        </w:rPr>
        <w:t>)</w:t>
      </w:r>
      <w:r w:rsidR="00E961EB" w:rsidRPr="00DE0E55">
        <w:rPr>
          <w:b/>
          <w:szCs w:val="24"/>
        </w:rPr>
        <w:t xml:space="preserve"> </w:t>
      </w:r>
      <w:r w:rsidR="00D36466">
        <w:rPr>
          <w:b/>
          <w:szCs w:val="24"/>
        </w:rPr>
        <w:t>c</w:t>
      </w:r>
      <w:r w:rsidR="00E961EB" w:rsidRPr="00DE0E55">
        <w:rPr>
          <w:b/>
          <w:szCs w:val="24"/>
        </w:rPr>
        <w:t xml:space="preserve">entralna wiązka protonowa -  </w:t>
      </w:r>
      <w:r w:rsidR="00E961EB" w:rsidRPr="00DE0E55">
        <w:rPr>
          <w:szCs w:val="24"/>
        </w:rPr>
        <w:t xml:space="preserve">wiązka </w:t>
      </w:r>
      <w:r w:rsidR="00C44E51" w:rsidRPr="00DE0E55">
        <w:rPr>
          <w:szCs w:val="24"/>
        </w:rPr>
        <w:t>znajdująca</w:t>
      </w:r>
      <w:r w:rsidR="00E961EB" w:rsidRPr="00DE0E55">
        <w:rPr>
          <w:szCs w:val="24"/>
        </w:rPr>
        <w:t xml:space="preserve"> się w </w:t>
      </w:r>
      <w:proofErr w:type="spellStart"/>
      <w:r w:rsidR="00E961EB" w:rsidRPr="00DE0E55">
        <w:rPr>
          <w:szCs w:val="24"/>
        </w:rPr>
        <w:t>izocetrum</w:t>
      </w:r>
      <w:proofErr w:type="spellEnd"/>
      <w:r w:rsidR="00E961EB" w:rsidRPr="00DE0E55">
        <w:rPr>
          <w:szCs w:val="24"/>
        </w:rPr>
        <w:t xml:space="preserve"> </w:t>
      </w:r>
      <w:r w:rsidR="00E961EB" w:rsidRPr="00DE0E55">
        <w:t>akceleratora</w:t>
      </w:r>
      <w:r w:rsidR="00F114B8">
        <w:rPr>
          <w:szCs w:val="24"/>
        </w:rPr>
        <w:t>;</w:t>
      </w:r>
    </w:p>
    <w:p w14:paraId="31FD5926" w14:textId="66AF5766" w:rsidR="006B084F" w:rsidRPr="00DE0E55" w:rsidRDefault="002152D6" w:rsidP="002D4659">
      <w:pPr>
        <w:spacing w:before="25" w:after="0"/>
        <w:jc w:val="both"/>
      </w:pPr>
      <w:r>
        <w:t>3</w:t>
      </w:r>
      <w:r w:rsidR="00772AA6" w:rsidRPr="004F06A1">
        <w:t xml:space="preserve">) </w:t>
      </w:r>
      <w:r w:rsidR="00772AA6" w:rsidRPr="004F06A1">
        <w:rPr>
          <w:b/>
        </w:rPr>
        <w:t>CTDI</w:t>
      </w:r>
      <w:r w:rsidR="00772AA6" w:rsidRPr="004F06A1">
        <w:rPr>
          <w:b/>
          <w:vertAlign w:val="subscript"/>
        </w:rPr>
        <w:t>100</w:t>
      </w:r>
      <w:r w:rsidR="00C44E51">
        <w:rPr>
          <w:b/>
          <w:vertAlign w:val="subscript"/>
        </w:rPr>
        <w:t xml:space="preserve"> </w:t>
      </w:r>
      <w:r w:rsidR="00772AA6" w:rsidRPr="004F06A1">
        <w:t>- wielkość dozymetryczna stosowana w tomografii komputerowej, wyrażana wzorem:</w:t>
      </w:r>
    </w:p>
    <w:p w14:paraId="5F51D76D" w14:textId="6EE21588" w:rsidR="006B084F" w:rsidRPr="00356E4E" w:rsidRDefault="002845D9" w:rsidP="002D4659">
      <w:pPr>
        <w:pStyle w:val="Standard"/>
        <w:spacing w:line="276" w:lineRule="auto"/>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CTDI</m:t>
              </m:r>
            </m:e>
            <m:sub>
              <m:r>
                <m:rPr>
                  <m:sty m:val="p"/>
                </m:rPr>
                <w:rPr>
                  <w:rFonts w:ascii="Cambria Math" w:hAnsi="Cambria Math"/>
                </w:rPr>
                <m:t>100</m:t>
              </m:r>
            </m:sub>
          </m:sSub>
          <m:r>
            <w:rPr>
              <w:rFonts w:ascii="Cambria Math" w:hAnsi="Cambria Math"/>
            </w:rPr>
            <m:t>=</m:t>
          </m:r>
          <m:f>
            <m:fPr>
              <m:ctrlPr>
                <w:rPr>
                  <w:rFonts w:ascii="Cambria Math" w:hAnsi="Cambria Math"/>
                </w:rPr>
              </m:ctrlPr>
            </m:fPr>
            <m:num>
              <m:r>
                <w:rPr>
                  <w:rFonts w:ascii="Cambria Math" w:hAnsi="Cambria Math"/>
                </w:rPr>
                <m:t>1</m:t>
              </m:r>
              <m:ctrlPr>
                <w:rPr>
                  <w:rFonts w:ascii="Cambria Math" w:hAnsi="Cambria Math"/>
                  <w:i/>
                </w:rPr>
              </m:ctrlPr>
            </m:num>
            <m:den>
              <m:r>
                <w:rPr>
                  <w:rFonts w:ascii="Cambria Math" w:hAnsi="Cambria Math"/>
                </w:rPr>
                <m:t>L</m:t>
              </m:r>
            </m:den>
          </m:f>
          <m:r>
            <w:rPr>
              <w:rFonts w:ascii="Cambria Math" w:hAnsi="Cambria Math"/>
            </w:rPr>
            <m:t>⋅</m:t>
          </m:r>
          <m:nary>
            <m:naryPr>
              <m:limLoc m:val="undOvr"/>
              <m:ctrlPr>
                <w:rPr>
                  <w:rFonts w:ascii="Cambria Math" w:hAnsi="Cambria Math"/>
                </w:rPr>
              </m:ctrlPr>
            </m:naryPr>
            <m:sub>
              <m:r>
                <w:rPr>
                  <w:rFonts w:ascii="Cambria Math" w:hAnsi="Cambria Math"/>
                </w:rPr>
                <m:t>-50mm</m:t>
              </m:r>
            </m:sub>
            <m:sup>
              <m:r>
                <w:rPr>
                  <w:rFonts w:ascii="Cambria Math" w:hAnsi="Cambria Math"/>
                </w:rPr>
                <m:t>+50mm</m:t>
              </m:r>
            </m:sup>
            <m:e>
              <m:r>
                <w:rPr>
                  <w:rFonts w:ascii="Cambria Math" w:hAnsi="Cambria Math"/>
                </w:rPr>
                <m:t>D</m:t>
              </m:r>
              <m:d>
                <m:dPr>
                  <m:ctrlPr>
                    <w:rPr>
                      <w:rFonts w:ascii="Cambria Math" w:hAnsi="Cambria Math"/>
                      <w:i/>
                    </w:rPr>
                  </m:ctrlPr>
                </m:dPr>
                <m:e>
                  <m:r>
                    <w:rPr>
                      <w:rFonts w:ascii="Cambria Math" w:hAnsi="Cambria Math"/>
                    </w:rPr>
                    <m:t>z</m:t>
                  </m:r>
                </m:e>
              </m:d>
              <m:r>
                <w:rPr>
                  <w:rFonts w:ascii="Cambria Math" w:hAnsi="Cambria Math"/>
                </w:rPr>
                <m:t>dz</m:t>
              </m:r>
              <m:ctrlPr>
                <w:rPr>
                  <w:rFonts w:ascii="Cambria Math" w:hAnsi="Cambria Math"/>
                  <w:i/>
                </w:rPr>
              </m:ctrlPr>
            </m:e>
          </m:nary>
        </m:oMath>
      </m:oMathPara>
    </w:p>
    <w:p w14:paraId="61C25B85" w14:textId="77777777" w:rsidR="006B084F" w:rsidRPr="00DE0E55" w:rsidRDefault="00772AA6" w:rsidP="002D4659">
      <w:pPr>
        <w:spacing w:before="25" w:after="0"/>
        <w:jc w:val="both"/>
      </w:pPr>
      <w:r w:rsidRPr="004F06A1">
        <w:t>gdzie:</w:t>
      </w:r>
    </w:p>
    <w:p w14:paraId="783DDEDF" w14:textId="77777777" w:rsidR="006B084F" w:rsidRPr="00DE0E55" w:rsidRDefault="00772AA6" w:rsidP="002D4659">
      <w:pPr>
        <w:spacing w:before="25" w:after="0"/>
        <w:jc w:val="both"/>
      </w:pPr>
      <w:r w:rsidRPr="004F06A1">
        <w:t>L - całkowita nominalna szerokość czynnych detektorów,</w:t>
      </w:r>
    </w:p>
    <w:p w14:paraId="789BFDE1" w14:textId="6DD1EF9E" w:rsidR="006B084F" w:rsidRPr="004F06A1" w:rsidRDefault="00772AA6" w:rsidP="002D4659">
      <w:pPr>
        <w:spacing w:before="25" w:after="0"/>
        <w:jc w:val="both"/>
      </w:pPr>
      <w:r w:rsidRPr="004F06A1">
        <w:t>D(z) - rozkład dawki wzdłuż osi obrotu skanera CT (osi z) dla jednego pełnego obrotu lampy rentgenowskiej;</w:t>
      </w:r>
    </w:p>
    <w:p w14:paraId="3E775707" w14:textId="1298E717" w:rsidR="00E961EB" w:rsidRPr="00DE0E55" w:rsidRDefault="002152D6" w:rsidP="002D4659">
      <w:pPr>
        <w:spacing w:before="25" w:after="0"/>
        <w:jc w:val="both"/>
      </w:pPr>
      <w:r>
        <w:t>4</w:t>
      </w:r>
      <w:r w:rsidR="00E961EB" w:rsidRPr="004F06A1">
        <w:t xml:space="preserve">) </w:t>
      </w:r>
      <w:proofErr w:type="spellStart"/>
      <w:r w:rsidR="00E961EB" w:rsidRPr="004F06A1">
        <w:rPr>
          <w:b/>
        </w:rPr>
        <w:t>CTDI</w:t>
      </w:r>
      <w:r w:rsidR="00E961EB" w:rsidRPr="004F06A1">
        <w:rPr>
          <w:b/>
          <w:vertAlign w:val="subscript"/>
        </w:rPr>
        <w:t>vol</w:t>
      </w:r>
      <w:proofErr w:type="spellEnd"/>
      <w:r w:rsidR="00C44E51">
        <w:rPr>
          <w:b/>
          <w:vertAlign w:val="subscript"/>
        </w:rPr>
        <w:t xml:space="preserve"> </w:t>
      </w:r>
      <w:r w:rsidR="00E961EB" w:rsidRPr="004F06A1">
        <w:t>- objętościowy tomograficzny indeks dawki, wielkość dozymetryczna stosowana w tomografii komputerowej wyznaczona zgodnie z zależnością:</w:t>
      </w:r>
    </w:p>
    <w:p w14:paraId="03526A9C" w14:textId="7368CEAE" w:rsidR="00E961EB" w:rsidRPr="00F114B8" w:rsidRDefault="002845D9" w:rsidP="002D4659">
      <w:pPr>
        <w:pStyle w:val="Standard"/>
        <w:suppressAutoHyphens w:val="0"/>
        <w:spacing w:line="276" w:lineRule="auto"/>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CTDI</m:t>
              </m:r>
            </m:e>
            <m:sub>
              <m:r>
                <m:rPr>
                  <m:sty m:val="p"/>
                </m:rPr>
                <w:rPr>
                  <w:rFonts w:ascii="Cambria Math" w:hAnsi="Cambria Math"/>
                </w:rPr>
                <m:t>vol</m:t>
              </m:r>
            </m:sub>
          </m:sSub>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d</m:t>
              </m:r>
            </m:den>
          </m:f>
          <m:r>
            <w:rPr>
              <w:rFonts w:ascii="Cambria Math" w:hAnsi="Cambria Math"/>
            </w:rPr>
            <m:t>⋅</m:t>
          </m:r>
          <m:d>
            <m:dPr>
              <m:ctrlPr>
                <w:rPr>
                  <w:rFonts w:ascii="Cambria Math" w:hAnsi="Cambria Math"/>
                  <w:i/>
                </w:rPr>
              </m:ctrlPr>
            </m:dPr>
            <m:e>
              <m:f>
                <m:fPr>
                  <m:ctrlPr>
                    <w:rPr>
                      <w:rFonts w:ascii="Cambria Math" w:hAnsi="Cambria Math"/>
                    </w:rPr>
                  </m:ctrlPr>
                </m:fPr>
                <m:num>
                  <m:r>
                    <w:rPr>
                      <w:rFonts w:ascii="Cambria Math" w:hAnsi="Cambria Math"/>
                    </w:rPr>
                    <m:t>1</m:t>
                  </m:r>
                </m:num>
                <m:den>
                  <m:r>
                    <w:rPr>
                      <w:rFonts w:ascii="Cambria Math" w:hAnsi="Cambria Math"/>
                    </w:rPr>
                    <m:t>3</m:t>
                  </m:r>
                </m:den>
              </m:f>
              <m:sSub>
                <m:sSubPr>
                  <m:ctrlPr>
                    <w:rPr>
                      <w:rFonts w:ascii="Cambria Math" w:hAnsi="Cambria Math"/>
                    </w:rPr>
                  </m:ctrlPr>
                </m:sSubPr>
                <m:e>
                  <m:r>
                    <w:rPr>
                      <w:rFonts w:ascii="Cambria Math" w:hAnsi="Cambria Math"/>
                    </w:rPr>
                    <m:t>CTDI</m:t>
                  </m:r>
                </m:e>
                <m:sub>
                  <m:r>
                    <w:rPr>
                      <w:rFonts w:ascii="Cambria Math" w:hAnsi="Cambria Math"/>
                    </w:rPr>
                    <m:t>100c</m:t>
                  </m:r>
                </m:sub>
              </m:sSub>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sSub>
                <m:sSubPr>
                  <m:ctrlPr>
                    <w:rPr>
                      <w:rFonts w:ascii="Cambria Math" w:hAnsi="Cambria Math"/>
                    </w:rPr>
                  </m:ctrlPr>
                </m:sSubPr>
                <m:e>
                  <m:r>
                    <w:rPr>
                      <w:rFonts w:ascii="Cambria Math" w:hAnsi="Cambria Math"/>
                    </w:rPr>
                    <m:t>CTDI</m:t>
                  </m:r>
                </m:e>
                <m:sub>
                  <m:r>
                    <w:rPr>
                      <w:rFonts w:ascii="Cambria Math" w:hAnsi="Cambria Math"/>
                    </w:rPr>
                    <m:t>100p</m:t>
                  </m:r>
                </m:sub>
              </m:sSub>
            </m:e>
          </m:d>
        </m:oMath>
      </m:oMathPara>
    </w:p>
    <w:p w14:paraId="0BD08598" w14:textId="77777777" w:rsidR="00E961EB" w:rsidRPr="00DE0E55" w:rsidRDefault="00E961EB" w:rsidP="002D4659">
      <w:pPr>
        <w:spacing w:before="25" w:after="0"/>
        <w:jc w:val="both"/>
      </w:pPr>
      <w:r w:rsidRPr="004F06A1">
        <w:t>gdzie:</w:t>
      </w:r>
    </w:p>
    <w:p w14:paraId="59A1BE0F" w14:textId="77777777" w:rsidR="00E961EB" w:rsidRPr="00DE0E55" w:rsidRDefault="00E961EB" w:rsidP="002D4659">
      <w:pPr>
        <w:spacing w:before="25" w:after="0"/>
        <w:jc w:val="both"/>
      </w:pPr>
      <w:r w:rsidRPr="004F06A1">
        <w:t>L - całkowita nominalna szerokość czynnych detektorów,</w:t>
      </w:r>
    </w:p>
    <w:p w14:paraId="2D052BDE" w14:textId="77777777" w:rsidR="00E961EB" w:rsidRPr="00DE0E55" w:rsidRDefault="00E961EB" w:rsidP="002D4659">
      <w:pPr>
        <w:spacing w:before="25" w:after="0"/>
        <w:jc w:val="both"/>
      </w:pPr>
      <w:r w:rsidRPr="004F06A1">
        <w:t>d - odległość, o jaką przesuwa się stół podczas jednego pełnego obrotu lampy rentgenowskiej,</w:t>
      </w:r>
    </w:p>
    <w:p w14:paraId="3A70B9D1" w14:textId="77777777" w:rsidR="00E961EB" w:rsidRPr="00DE0E55" w:rsidRDefault="00E961EB" w:rsidP="002D4659">
      <w:pPr>
        <w:spacing w:before="25" w:after="0"/>
        <w:jc w:val="both"/>
      </w:pPr>
      <w:r w:rsidRPr="004F06A1">
        <w:t>CTDI</w:t>
      </w:r>
      <w:r w:rsidRPr="004F06A1">
        <w:rPr>
          <w:vertAlign w:val="subscript"/>
        </w:rPr>
        <w:t>100c</w:t>
      </w:r>
      <w:r w:rsidRPr="004F06A1">
        <w:t xml:space="preserve"> - wartość CTDI</w:t>
      </w:r>
      <w:r w:rsidRPr="004F06A1">
        <w:rPr>
          <w:vertAlign w:val="subscript"/>
        </w:rPr>
        <w:t>100</w:t>
      </w:r>
      <w:r w:rsidRPr="004F06A1">
        <w:t xml:space="preserve"> zmierzona w środku fantomu dozymetrycznego,</w:t>
      </w:r>
    </w:p>
    <w:p w14:paraId="13679E19" w14:textId="60FF6745" w:rsidR="006B084F" w:rsidRPr="00DE0E55" w:rsidRDefault="00E961EB" w:rsidP="002D4659">
      <w:pPr>
        <w:spacing w:before="25" w:after="0"/>
        <w:jc w:val="both"/>
      </w:pPr>
      <w:r w:rsidRPr="004F06A1">
        <w:t>CTDI</w:t>
      </w:r>
      <w:r w:rsidRPr="004F06A1">
        <w:rPr>
          <w:vertAlign w:val="subscript"/>
        </w:rPr>
        <w:t>100p</w:t>
      </w:r>
      <w:r w:rsidRPr="004F06A1">
        <w:t xml:space="preserve"> - średnia z wartości CTDI</w:t>
      </w:r>
      <w:r w:rsidRPr="004F06A1">
        <w:rPr>
          <w:vertAlign w:val="subscript"/>
        </w:rPr>
        <w:t>100</w:t>
      </w:r>
      <w:r w:rsidRPr="004F06A1">
        <w:t xml:space="preserve"> zmierzonych na brzegach fantomu dozymetrycznego;</w:t>
      </w:r>
      <w:r w:rsidR="00AB46DF">
        <w:br/>
      </w:r>
      <w:r w:rsidR="002152D6">
        <w:t>5</w:t>
      </w:r>
      <w:r w:rsidR="00772AA6" w:rsidRPr="004F06A1">
        <w:t xml:space="preserve">) </w:t>
      </w:r>
      <w:r w:rsidR="00772AA6" w:rsidRPr="004F06A1">
        <w:rPr>
          <w:b/>
        </w:rPr>
        <w:t xml:space="preserve">fantom dozymetryczny </w:t>
      </w:r>
      <w:r w:rsidR="00772AA6" w:rsidRPr="004F06A1">
        <w:t>- fantom z PMMA w kształcie cylindra symulującego głowę pacjenta o średnicy 16 cm, zaś dla fantomu symulującego ciało pacjenta o średnicy 32 cm;</w:t>
      </w:r>
    </w:p>
    <w:p w14:paraId="146B2243" w14:textId="1624BAC9" w:rsidR="00AF2699" w:rsidRDefault="00AF2699" w:rsidP="002D4659">
      <w:pPr>
        <w:spacing w:before="25" w:after="0"/>
        <w:jc w:val="both"/>
      </w:pPr>
      <w:r>
        <w:t>6</w:t>
      </w:r>
      <w:r w:rsidRPr="00175517">
        <w:t xml:space="preserve">) </w:t>
      </w:r>
      <w:proofErr w:type="spellStart"/>
      <w:r w:rsidR="00E74149" w:rsidRPr="00542E7F">
        <w:rPr>
          <w:b/>
          <w:bCs/>
        </w:rPr>
        <w:t>F</w:t>
      </w:r>
      <w:r w:rsidR="00E74149">
        <w:rPr>
          <w:b/>
          <w:bCs/>
          <w:vertAlign w:val="subscript"/>
        </w:rPr>
        <w:t>l</w:t>
      </w:r>
      <w:proofErr w:type="spellEnd"/>
      <w:r w:rsidR="00E74149">
        <w:rPr>
          <w:b/>
          <w:bCs/>
        </w:rPr>
        <w:t xml:space="preserve"> </w:t>
      </w:r>
      <w:r w:rsidR="00BB2DCF">
        <w:rPr>
          <w:b/>
          <w:bCs/>
        </w:rPr>
        <w:t xml:space="preserve">- </w:t>
      </w:r>
      <w:r w:rsidRPr="004F06A1">
        <w:t>jednorodność wiązki promieniowania dla akceleratorów liniowych</w:t>
      </w:r>
      <w:r w:rsidR="00BB2DCF" w:rsidRPr="00BB2DCF">
        <w:t>,</w:t>
      </w:r>
      <w:r w:rsidRPr="00175517">
        <w:t xml:space="preserve"> wielkość definiowana wzorem:</w:t>
      </w:r>
    </w:p>
    <w:p w14:paraId="6D0E3303" w14:textId="77777777" w:rsidR="00AF2699" w:rsidRPr="00542E7F" w:rsidRDefault="002845D9" w:rsidP="002D4659">
      <w:pPr>
        <w:spacing w:before="25" w:after="0"/>
        <w:jc w:val="both"/>
      </w:pPr>
      <m:oMathPara>
        <m:oMathParaPr>
          <m:jc m:val="left"/>
        </m:oMathParaPr>
        <m:oMath>
          <m:sSub>
            <m:sSubPr>
              <m:ctrlPr>
                <w:rPr>
                  <w:rFonts w:ascii="Cambria Math" w:hAnsi="Cambria Math"/>
                  <w:iCs/>
                </w:rPr>
              </m:ctrlPr>
            </m:sSubPr>
            <m:e>
              <m:r>
                <m:rPr>
                  <m:sty m:val="p"/>
                </m:rPr>
                <w:rPr>
                  <w:rFonts w:ascii="Cambria Math" w:hAnsi="Cambria Math"/>
                </w:rPr>
                <m:t>F</m:t>
              </m:r>
            </m:e>
            <m:sub>
              <m:r>
                <w:rPr>
                  <w:rFonts w:ascii="Cambria Math" w:hAnsi="Cambria Math"/>
                </w:rPr>
                <m:t>l</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max</m:t>
                      </m:r>
                    </m:sub>
                  </m:sSub>
                  <m:d>
                    <m:dPr>
                      <m:ctrlPr>
                        <w:rPr>
                          <w:rFonts w:ascii="Cambria Math" w:hAnsi="Cambria Math"/>
                          <w:i/>
                        </w:rPr>
                      </m:ctrlPr>
                    </m:dPr>
                    <m:e>
                      <m:r>
                        <w:rPr>
                          <w:rFonts w:ascii="Cambria Math" w:hAnsi="Cambria Math"/>
                        </w:rPr>
                        <m:t>d</m:t>
                      </m:r>
                    </m:e>
                  </m:d>
                </m:num>
                <m:den>
                  <m:sSub>
                    <m:sSubPr>
                      <m:ctrlPr>
                        <w:rPr>
                          <w:rFonts w:ascii="Cambria Math" w:hAnsi="Cambria Math"/>
                        </w:rPr>
                      </m:ctrlPr>
                    </m:sSubPr>
                    <m:e>
                      <m:r>
                        <w:rPr>
                          <w:rFonts w:ascii="Cambria Math" w:hAnsi="Cambria Math"/>
                        </w:rPr>
                        <m:t>D</m:t>
                      </m:r>
                    </m:e>
                    <m:sub>
                      <m:r>
                        <w:rPr>
                          <w:rFonts w:ascii="Cambria Math" w:hAnsi="Cambria Math"/>
                        </w:rPr>
                        <m:t>min</m:t>
                      </m:r>
                    </m:sub>
                  </m:sSub>
                  <m:d>
                    <m:dPr>
                      <m:ctrlPr>
                        <w:rPr>
                          <w:rFonts w:ascii="Cambria Math" w:hAnsi="Cambria Math"/>
                          <w:i/>
                        </w:rPr>
                      </m:ctrlPr>
                    </m:dPr>
                    <m:e>
                      <m:r>
                        <w:rPr>
                          <w:rFonts w:ascii="Cambria Math" w:hAnsi="Cambria Math"/>
                        </w:rPr>
                        <m:t>d</m:t>
                      </m:r>
                    </m:e>
                  </m:d>
                </m:den>
              </m:f>
              <m:r>
                <w:rPr>
                  <w:rFonts w:ascii="Cambria Math" w:hAnsi="Cambria Math"/>
                </w:rPr>
                <m:t>-1</m:t>
              </m:r>
            </m:e>
          </m:d>
          <m:r>
            <w:rPr>
              <w:rFonts w:ascii="Cambria Math" w:hAnsi="Cambria Math"/>
            </w:rPr>
            <m:t>⋅100</m:t>
          </m:r>
          <m:r>
            <m:rPr>
              <m:nor/>
            </m:rPr>
            <w:rPr>
              <w:rFonts w:ascii="Cambria Math"/>
            </w:rPr>
            <m:t xml:space="preserve"> %</m:t>
          </m:r>
        </m:oMath>
      </m:oMathPara>
    </w:p>
    <w:p w14:paraId="54C7EFA7" w14:textId="77777777" w:rsidR="00AF2699" w:rsidRPr="00DE0E55" w:rsidRDefault="00AF2699" w:rsidP="002D4659">
      <w:pPr>
        <w:spacing w:before="25" w:after="0"/>
        <w:jc w:val="both"/>
      </w:pPr>
      <w:r w:rsidRPr="00175517">
        <w:t>gdzie:</w:t>
      </w:r>
    </w:p>
    <w:p w14:paraId="1541B35C" w14:textId="77777777" w:rsidR="00AF2699" w:rsidRPr="00DE0E55" w:rsidRDefault="00AF2699" w:rsidP="002D4659">
      <w:pPr>
        <w:spacing w:before="25" w:after="0"/>
        <w:jc w:val="both"/>
      </w:pPr>
      <w:proofErr w:type="spellStart"/>
      <w:r w:rsidRPr="00175517">
        <w:t>D</w:t>
      </w:r>
      <w:r w:rsidRPr="00175517">
        <w:rPr>
          <w:vertAlign w:val="subscript"/>
        </w:rPr>
        <w:t>max</w:t>
      </w:r>
      <w:proofErr w:type="spellEnd"/>
      <w:r w:rsidRPr="00175517">
        <w:t>(d) - maksymalna wartość w rozkładzie dawki pochłoniętej wzdłuż głównej osi pola promieniowania w płaszczyźnie prostopadłej do centralnej osi wiązki, na głębokości d, w obszarze jednorodności pola,</w:t>
      </w:r>
    </w:p>
    <w:p w14:paraId="148A9429" w14:textId="77777777" w:rsidR="00AF2699" w:rsidRDefault="00AF2699" w:rsidP="002D4659">
      <w:pPr>
        <w:spacing w:before="25" w:after="0"/>
        <w:jc w:val="both"/>
      </w:pPr>
      <w:proofErr w:type="spellStart"/>
      <w:r w:rsidRPr="00175517">
        <w:t>D</w:t>
      </w:r>
      <w:r w:rsidRPr="00175517">
        <w:rPr>
          <w:vertAlign w:val="subscript"/>
        </w:rPr>
        <w:t>min</w:t>
      </w:r>
      <w:proofErr w:type="spellEnd"/>
      <w:r w:rsidRPr="00175517">
        <w:t>(d) - minimalna wartość w rozkładzie dawki pochłoniętej wzdłuż głównej osi pola promieniowania w płaszczyźnie prostopadłej do centralnej osi wiązki, na głębokości d, w obszarze jednorodności pola;</w:t>
      </w:r>
    </w:p>
    <w:p w14:paraId="64F2B1AC" w14:textId="1CFC170D" w:rsidR="00B85C5A" w:rsidRDefault="00B85C5A" w:rsidP="002D4659">
      <w:pPr>
        <w:spacing w:after="0" w:line="240" w:lineRule="auto"/>
        <w:jc w:val="both"/>
        <w:rPr>
          <w:szCs w:val="24"/>
        </w:rPr>
      </w:pPr>
      <w:r w:rsidRPr="00B85C5A">
        <w:rPr>
          <w:szCs w:val="24"/>
        </w:rPr>
        <w:t xml:space="preserve">7) </w:t>
      </w:r>
      <w:proofErr w:type="spellStart"/>
      <w:r w:rsidR="00E74149" w:rsidRPr="00542E7F">
        <w:rPr>
          <w:b/>
          <w:bCs/>
        </w:rPr>
        <w:t>F</w:t>
      </w:r>
      <w:r w:rsidR="00E74149" w:rsidRPr="00542E7F">
        <w:rPr>
          <w:b/>
          <w:bCs/>
          <w:vertAlign w:val="subscript"/>
        </w:rPr>
        <w:t>p</w:t>
      </w:r>
      <w:proofErr w:type="spellEnd"/>
      <w:r w:rsidR="00BB2DCF">
        <w:rPr>
          <w:b/>
          <w:bCs/>
          <w:vertAlign w:val="subscript"/>
        </w:rPr>
        <w:t xml:space="preserve"> -</w:t>
      </w:r>
      <w:r w:rsidR="00E74149" w:rsidRPr="00E74149">
        <w:rPr>
          <w:b/>
          <w:bCs/>
          <w:szCs w:val="24"/>
        </w:rPr>
        <w:t xml:space="preserve"> </w:t>
      </w:r>
      <w:r w:rsidRPr="00BB2DCF">
        <w:rPr>
          <w:szCs w:val="24"/>
        </w:rPr>
        <w:t>jednorodność wiązki promieniowania dla akceleratorów protonowych</w:t>
      </w:r>
      <w:r w:rsidR="00BB2DCF" w:rsidRPr="004F06A1">
        <w:rPr>
          <w:vertAlign w:val="subscript"/>
        </w:rPr>
        <w:t>,</w:t>
      </w:r>
      <w:r>
        <w:t xml:space="preserve"> </w:t>
      </w:r>
      <w:r w:rsidRPr="00175517">
        <w:t>wielkość definiowana wzorem:</w:t>
      </w:r>
    </w:p>
    <w:p w14:paraId="5C40A9AF" w14:textId="57DD7B5D" w:rsidR="00B85C5A" w:rsidRPr="00B85C5A" w:rsidRDefault="002845D9" w:rsidP="002D4659">
      <w:pPr>
        <w:spacing w:before="100" w:beforeAutospacing="1" w:after="100" w:afterAutospacing="1"/>
        <w:jc w:val="both"/>
        <w:rPr>
          <w:iCs/>
          <w:szCs w:val="24"/>
        </w:rPr>
      </w:pPr>
      <m:oMathPara>
        <m:oMathParaPr>
          <m:jc m:val="left"/>
        </m:oMathParaPr>
        <m:oMath>
          <m:sSub>
            <m:sSubPr>
              <m:ctrlPr>
                <w:rPr>
                  <w:rFonts w:ascii="Cambria Math" w:hAnsi="Cambria Math"/>
                  <w:iCs/>
                  <w:szCs w:val="24"/>
                </w:rPr>
              </m:ctrlPr>
            </m:sSubPr>
            <m:e>
              <m:r>
                <m:rPr>
                  <m:sty m:val="p"/>
                </m:rPr>
                <w:rPr>
                  <w:rFonts w:ascii="Cambria Math" w:hAnsi="Cambria Math"/>
                  <w:szCs w:val="24"/>
                </w:rPr>
                <m:t>F</m:t>
              </m:r>
            </m:e>
            <m:sub>
              <m:r>
                <m:rPr>
                  <m:sty m:val="p"/>
                </m:rPr>
                <w:rPr>
                  <w:rFonts w:ascii="Cambria Math" w:hAnsi="Cambria Math"/>
                  <w:szCs w:val="24"/>
                </w:rPr>
                <m:t>p</m:t>
              </m:r>
            </m:sub>
          </m:sSub>
          <m:r>
            <w:rPr>
              <w:rFonts w:ascii="Cambria Math" w:hAnsi="Cambria Math"/>
              <w:szCs w:val="24"/>
            </w:rPr>
            <m:t xml:space="preserve">= </m:t>
          </m:r>
          <m:f>
            <m:fPr>
              <m:ctrlPr>
                <w:rPr>
                  <w:rFonts w:ascii="Cambria Math" w:hAnsi="Cambria Math"/>
                  <w:i/>
                  <w:iCs/>
                  <w:szCs w:val="24"/>
                </w:rPr>
              </m:ctrlPr>
            </m:fPr>
            <m:num>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 xml:space="preserve">min </m:t>
                  </m:r>
                </m:sub>
              </m:sSub>
            </m:num>
            <m:den>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max</m:t>
                  </m:r>
                </m:sub>
              </m:sSub>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 xml:space="preserve">min </m:t>
                  </m:r>
                </m:sub>
              </m:sSub>
            </m:den>
          </m:f>
          <m:r>
            <w:rPr>
              <w:rFonts w:ascii="Cambria Math" w:hAnsi="Cambria Math"/>
            </w:rPr>
            <m:t>⋅100</m:t>
          </m:r>
          <m:r>
            <m:rPr>
              <m:nor/>
            </m:rPr>
            <w:rPr>
              <w:rFonts w:ascii="Cambria Math"/>
            </w:rPr>
            <m:t xml:space="preserve"> %</m:t>
          </m:r>
        </m:oMath>
      </m:oMathPara>
    </w:p>
    <w:p w14:paraId="4D96F484" w14:textId="77777777" w:rsidR="00B85C5A" w:rsidRPr="00B85C5A" w:rsidRDefault="00B85C5A" w:rsidP="002D4659">
      <w:pPr>
        <w:spacing w:before="25" w:after="0" w:line="240" w:lineRule="auto"/>
        <w:jc w:val="both"/>
        <w:rPr>
          <w:szCs w:val="24"/>
        </w:rPr>
      </w:pPr>
      <w:r w:rsidRPr="00B85C5A">
        <w:rPr>
          <w:szCs w:val="24"/>
        </w:rPr>
        <w:lastRenderedPageBreak/>
        <w:t>gdzie:</w:t>
      </w:r>
    </w:p>
    <w:p w14:paraId="4AC0B8EA" w14:textId="4B2CE2E8" w:rsidR="006B084F" w:rsidRPr="00DE0E55" w:rsidRDefault="00B85C5A" w:rsidP="002D4659">
      <w:pPr>
        <w:spacing w:before="25" w:after="0"/>
        <w:jc w:val="both"/>
      </w:pPr>
      <w:proofErr w:type="spellStart"/>
      <w:r>
        <w:rPr>
          <w:szCs w:val="24"/>
        </w:rPr>
        <w:t>D</w:t>
      </w:r>
      <w:r w:rsidRPr="004F06A1">
        <w:rPr>
          <w:szCs w:val="24"/>
          <w:vertAlign w:val="subscript"/>
        </w:rPr>
        <w:t>max</w:t>
      </w:r>
      <w:proofErr w:type="spellEnd"/>
      <w:r>
        <w:rPr>
          <w:szCs w:val="24"/>
        </w:rPr>
        <w:t xml:space="preserve"> - </w:t>
      </w:r>
      <w:r w:rsidRPr="00B85C5A">
        <w:rPr>
          <w:szCs w:val="24"/>
        </w:rPr>
        <w:t>maksymalna wartość w rozkładzie dawki pochłoniętej wzdłuż osi pola promieniowania w płaszczyźnie prostopadłej do centralnej osi wiązki, w obszarze jednorodności pola,</w:t>
      </w:r>
      <w:r w:rsidRPr="00B85C5A">
        <w:rPr>
          <w:szCs w:val="24"/>
        </w:rPr>
        <w:br/>
      </w:r>
      <w:proofErr w:type="spellStart"/>
      <w:r>
        <w:rPr>
          <w:szCs w:val="24"/>
        </w:rPr>
        <w:t>D</w:t>
      </w:r>
      <w:r w:rsidRPr="004F06A1">
        <w:rPr>
          <w:szCs w:val="24"/>
          <w:vertAlign w:val="subscript"/>
        </w:rPr>
        <w:t>min</w:t>
      </w:r>
      <w:proofErr w:type="spellEnd"/>
      <w:r>
        <w:rPr>
          <w:szCs w:val="24"/>
        </w:rPr>
        <w:t xml:space="preserve"> - </w:t>
      </w:r>
      <w:r w:rsidR="0086330A">
        <w:rPr>
          <w:szCs w:val="24"/>
        </w:rPr>
        <w:t>minimalna</w:t>
      </w:r>
      <w:r w:rsidRPr="00B85C5A">
        <w:rPr>
          <w:szCs w:val="24"/>
        </w:rPr>
        <w:t xml:space="preserve"> wartość w rozkładzie dawki pochłoniętej wzdłuż osi pola promieniowania w płaszczyźnie prostopadłej do centralnej osi wiązki, w obszarze jednorodności pola</w:t>
      </w:r>
      <w:r w:rsidR="000639C6">
        <w:rPr>
          <w:szCs w:val="24"/>
        </w:rPr>
        <w:t>;</w:t>
      </w:r>
    </w:p>
    <w:p w14:paraId="5E82B6B5" w14:textId="52B89CA4" w:rsidR="006B084F" w:rsidRPr="00DE0E55" w:rsidRDefault="00AF2699" w:rsidP="002D4659">
      <w:pPr>
        <w:spacing w:before="25" w:after="0"/>
        <w:jc w:val="both"/>
      </w:pPr>
      <w:r>
        <w:t>8</w:t>
      </w:r>
      <w:r w:rsidR="00772AA6" w:rsidRPr="004F06A1">
        <w:t xml:space="preserve">) </w:t>
      </w:r>
      <w:r w:rsidR="00772AA6" w:rsidRPr="004F06A1">
        <w:rPr>
          <w:b/>
        </w:rPr>
        <w:t xml:space="preserve">konwencjonalny medyczny akcelerator liniowy </w:t>
      </w:r>
      <w:r w:rsidR="00772AA6" w:rsidRPr="004F06A1">
        <w:t>- akcelerator liniowy, w którym wiązki terapeutyczne są uzyskiwane poprzez przyspieszanie elektronów do energii nie mniejszej niż 1 megaelektronowolt (</w:t>
      </w:r>
      <w:proofErr w:type="spellStart"/>
      <w:r w:rsidR="00772AA6" w:rsidRPr="004F06A1">
        <w:t>MeV</w:t>
      </w:r>
      <w:proofErr w:type="spellEnd"/>
      <w:r w:rsidR="00772AA6" w:rsidRPr="004F06A1">
        <w:t xml:space="preserve">), wiązki wysokoenergetycznego </w:t>
      </w:r>
      <w:r w:rsidR="002E52A8" w:rsidRPr="004F06A1">
        <w:t>promieniowania rentgenowskiego</w:t>
      </w:r>
      <w:r w:rsidR="00772AA6" w:rsidRPr="004F06A1">
        <w:t xml:space="preserve"> są formowane z zastosowaniem filtrów spłaszczających, obrót ramienia akceleratora jest możliwy jedynie w jednej płaszczyźnie;</w:t>
      </w:r>
    </w:p>
    <w:p w14:paraId="57A82574" w14:textId="0F5E27CF" w:rsidR="006B084F" w:rsidRPr="004F06A1" w:rsidRDefault="00AF2699" w:rsidP="002D4659">
      <w:pPr>
        <w:spacing w:before="25" w:after="0"/>
        <w:jc w:val="both"/>
      </w:pPr>
      <w:r>
        <w:t>9</w:t>
      </w:r>
      <w:r w:rsidR="00772AA6" w:rsidRPr="004F06A1">
        <w:t xml:space="preserve">) </w:t>
      </w:r>
      <w:r w:rsidR="00772AA6" w:rsidRPr="004F06A1">
        <w:rPr>
          <w:b/>
        </w:rPr>
        <w:t xml:space="preserve">moc źródła </w:t>
      </w:r>
      <w:r w:rsidR="00772AA6" w:rsidRPr="004F06A1">
        <w:t xml:space="preserve">- dla źródeł emitujących fotony w brachyterapii, wielkość podawana w świadectwie źródła, wyrażana często poprzez moc referencyjnej </w:t>
      </w:r>
      <w:proofErr w:type="spellStart"/>
      <w:r w:rsidR="00772AA6" w:rsidRPr="004F06A1">
        <w:t>kermy</w:t>
      </w:r>
      <w:proofErr w:type="spellEnd"/>
      <w:r w:rsidR="00772AA6" w:rsidRPr="004F06A1">
        <w:t xml:space="preserve"> w powietrzu lub aktywność źródła;</w:t>
      </w:r>
    </w:p>
    <w:p w14:paraId="1FE62669" w14:textId="7F39FCA0" w:rsidR="00C22E0B" w:rsidRPr="004F06A1" w:rsidRDefault="00AF2699" w:rsidP="002D4659">
      <w:pPr>
        <w:spacing w:after="0" w:line="240" w:lineRule="auto"/>
        <w:jc w:val="both"/>
        <w:rPr>
          <w:rFonts w:eastAsia="Times-Roman"/>
          <w:b/>
          <w:bCs/>
          <w:szCs w:val="24"/>
        </w:rPr>
      </w:pPr>
      <w:r>
        <w:rPr>
          <w:bCs/>
          <w:szCs w:val="24"/>
        </w:rPr>
        <w:t>10</w:t>
      </w:r>
      <w:r w:rsidR="00E961EB" w:rsidRPr="004F06A1">
        <w:rPr>
          <w:bCs/>
          <w:szCs w:val="24"/>
        </w:rPr>
        <w:t>)</w:t>
      </w:r>
      <w:r w:rsidR="00E961EB" w:rsidRPr="00DE0E55">
        <w:rPr>
          <w:b/>
          <w:szCs w:val="24"/>
        </w:rPr>
        <w:t xml:space="preserve"> </w:t>
      </w:r>
      <w:r w:rsidR="00D36466">
        <w:rPr>
          <w:b/>
          <w:szCs w:val="24"/>
        </w:rPr>
        <w:t>n</w:t>
      </w:r>
      <w:r w:rsidR="00E961EB" w:rsidRPr="00DE0E55">
        <w:rPr>
          <w:b/>
          <w:szCs w:val="24"/>
        </w:rPr>
        <w:t>iecentralna wiązka protonowa</w:t>
      </w:r>
      <w:r w:rsidR="00E961EB" w:rsidRPr="00DE0E55">
        <w:rPr>
          <w:szCs w:val="24"/>
        </w:rPr>
        <w:t xml:space="preserve"> – wiązka odchylona, trafiająca w inny punkt niż </w:t>
      </w:r>
      <w:proofErr w:type="spellStart"/>
      <w:r w:rsidR="00E961EB" w:rsidRPr="00DE0E55">
        <w:rPr>
          <w:szCs w:val="24"/>
        </w:rPr>
        <w:t>izocentrum</w:t>
      </w:r>
      <w:proofErr w:type="spellEnd"/>
      <w:r w:rsidR="00E961EB" w:rsidRPr="00DE0E55">
        <w:rPr>
          <w:szCs w:val="24"/>
        </w:rPr>
        <w:t xml:space="preserve">  </w:t>
      </w:r>
      <w:r w:rsidR="00E961EB" w:rsidRPr="00DE0E55">
        <w:t>akceleratora</w:t>
      </w:r>
      <w:r w:rsidR="00F114B8">
        <w:t>;</w:t>
      </w:r>
      <w:r w:rsidR="00AB46DF">
        <w:rPr>
          <w:szCs w:val="24"/>
        </w:rPr>
        <w:br/>
      </w:r>
      <w:r w:rsidR="00F6658E" w:rsidRPr="004F06A1">
        <w:t>1</w:t>
      </w:r>
      <w:r>
        <w:t>1</w:t>
      </w:r>
      <w:r w:rsidR="00772AA6" w:rsidRPr="004F06A1">
        <w:t xml:space="preserve">) </w:t>
      </w:r>
      <w:r w:rsidR="00772AA6" w:rsidRPr="004F06A1">
        <w:rPr>
          <w:b/>
        </w:rPr>
        <w:t xml:space="preserve">obszar jednorodności pola </w:t>
      </w:r>
      <w:r w:rsidR="00772AA6" w:rsidRPr="004F06A1">
        <w:t xml:space="preserve">- dla wiązek wysokoenergetycznego </w:t>
      </w:r>
      <w:r w:rsidR="002E52A8" w:rsidRPr="004F06A1">
        <w:t>promieniowania rentgenowskiego</w:t>
      </w:r>
      <w:r w:rsidR="00772AA6" w:rsidRPr="004F06A1">
        <w:t xml:space="preserve"> jest to obszar pola promieniowania zdefiniowany przez normę PN-EN 60976 "Medyczne urządzenia elektryczne - Medyczne akceleratory elektronowe - Charakterystyki parametrów funkcjonalnych", dla wiązek elektronów jest to obszar 80</w:t>
      </w:r>
      <w:r w:rsidR="009E34F7" w:rsidRPr="004F06A1">
        <w:t xml:space="preserve"> %</w:t>
      </w:r>
      <w:r w:rsidR="00772AA6" w:rsidRPr="004F06A1">
        <w:rPr>
          <w:b/>
        </w:rPr>
        <w:t xml:space="preserve"> </w:t>
      </w:r>
      <w:r w:rsidR="00772AA6" w:rsidRPr="004F06A1">
        <w:t>wymiaru pola promieniowania;</w:t>
      </w:r>
    </w:p>
    <w:p w14:paraId="16391A6C" w14:textId="0FC89CBA" w:rsidR="00AF2699" w:rsidRPr="00DE0E55" w:rsidRDefault="00C22E0B" w:rsidP="002D4659">
      <w:pPr>
        <w:jc w:val="both"/>
        <w:rPr>
          <w:szCs w:val="24"/>
        </w:rPr>
      </w:pPr>
      <w:r w:rsidRPr="004F06A1">
        <w:t>1</w:t>
      </w:r>
      <w:r w:rsidR="00B076C7">
        <w:t>2</w:t>
      </w:r>
      <w:r w:rsidR="00772AA6" w:rsidRPr="004F06A1">
        <w:t xml:space="preserve">) </w:t>
      </w:r>
      <w:r w:rsidR="00772AA6" w:rsidRPr="004F06A1">
        <w:rPr>
          <w:b/>
        </w:rPr>
        <w:t>progowy kontrast</w:t>
      </w:r>
      <w:r w:rsidR="00772AA6" w:rsidRPr="004F06A1">
        <w:t xml:space="preserve"> </w:t>
      </w:r>
      <w:r w:rsidR="00D93090">
        <w:t>–</w:t>
      </w:r>
      <w:r w:rsidR="00772AA6" w:rsidRPr="004F06A1">
        <w:t xml:space="preserve"> poziom kontrastu, dla najmniejszej zauważalnej na obrazie różnicy pomiędzy obiektem a tłem;</w:t>
      </w:r>
      <w:r w:rsidR="00AB46DF">
        <w:br/>
      </w:r>
      <w:r w:rsidR="00772AA6" w:rsidRPr="004F06A1">
        <w:t>1</w:t>
      </w:r>
      <w:r w:rsidR="00B076C7">
        <w:t>3</w:t>
      </w:r>
      <w:r w:rsidR="00772AA6" w:rsidRPr="004F06A1">
        <w:t xml:space="preserve">) </w:t>
      </w:r>
      <w:r w:rsidR="00772AA6" w:rsidRPr="004F06A1">
        <w:rPr>
          <w:b/>
        </w:rPr>
        <w:t>R</w:t>
      </w:r>
      <w:r w:rsidR="00772AA6" w:rsidRPr="004F06A1">
        <w:rPr>
          <w:b/>
          <w:vertAlign w:val="subscript"/>
        </w:rPr>
        <w:t>50</w:t>
      </w:r>
      <w:r w:rsidR="00772AA6" w:rsidRPr="004F06A1">
        <w:t xml:space="preserve"> </w:t>
      </w:r>
      <w:r w:rsidR="00D93090">
        <w:t>–</w:t>
      </w:r>
      <w:r w:rsidR="00772AA6" w:rsidRPr="004F06A1">
        <w:t xml:space="preserve"> głębokość w wodzie, w centralnej osi wiązki elektronów, na której dawka pochłonięta wynosi 50</w:t>
      </w:r>
      <w:r w:rsidR="009E34F7" w:rsidRPr="004F06A1">
        <w:t xml:space="preserve"> %</w:t>
      </w:r>
      <w:r w:rsidR="00772AA6" w:rsidRPr="004F06A1">
        <w:t xml:space="preserve"> wartości maksymalnej dla odległości między powierzchnią fantomu wodnego a źródłem promieniowania równej 100 cm i wielkości pola promieniowania nie mniejszej niż 10 × 10 cm (dla R</w:t>
      </w:r>
      <w:r w:rsidR="00772AA6" w:rsidRPr="004F06A1">
        <w:rPr>
          <w:vertAlign w:val="subscript"/>
        </w:rPr>
        <w:t>50</w:t>
      </w:r>
      <w:r w:rsidR="00772AA6" w:rsidRPr="004F06A1">
        <w:t xml:space="preserve"> ≤ 7cm) lub 20 × 20 cm (dla R</w:t>
      </w:r>
      <w:r w:rsidR="00772AA6" w:rsidRPr="004F06A1">
        <w:rPr>
          <w:vertAlign w:val="subscript"/>
        </w:rPr>
        <w:t>50</w:t>
      </w:r>
      <w:r w:rsidR="00772AA6" w:rsidRPr="004F06A1">
        <w:t xml:space="preserve"> &gt; 7cm), na poziomie powierzchni fantomu wodnego;</w:t>
      </w:r>
      <w:r w:rsidR="00AB46DF">
        <w:br/>
      </w:r>
      <w:r w:rsidR="00F6658E" w:rsidRPr="004F06A1">
        <w:rPr>
          <w:bCs/>
          <w:szCs w:val="24"/>
        </w:rPr>
        <w:t>1</w:t>
      </w:r>
      <w:r w:rsidR="00B076C7">
        <w:rPr>
          <w:bCs/>
          <w:szCs w:val="24"/>
        </w:rPr>
        <w:t>4</w:t>
      </w:r>
      <w:r w:rsidR="00E961EB" w:rsidRPr="004F06A1">
        <w:rPr>
          <w:bCs/>
          <w:szCs w:val="24"/>
        </w:rPr>
        <w:t>)</w:t>
      </w:r>
      <w:r w:rsidR="00E961EB" w:rsidRPr="00DE0E55">
        <w:rPr>
          <w:b/>
          <w:szCs w:val="24"/>
        </w:rPr>
        <w:t xml:space="preserve"> R</w:t>
      </w:r>
      <w:r w:rsidR="00E961EB" w:rsidRPr="004F06A1">
        <w:rPr>
          <w:b/>
          <w:szCs w:val="24"/>
          <w:vertAlign w:val="subscript"/>
        </w:rPr>
        <w:t>10</w:t>
      </w:r>
      <w:r w:rsidR="00E961EB" w:rsidRPr="00DE0E55">
        <w:rPr>
          <w:b/>
          <w:szCs w:val="24"/>
        </w:rPr>
        <w:t>; R</w:t>
      </w:r>
      <w:r w:rsidR="00E961EB" w:rsidRPr="004F06A1">
        <w:rPr>
          <w:b/>
          <w:szCs w:val="24"/>
          <w:vertAlign w:val="subscript"/>
        </w:rPr>
        <w:t>90</w:t>
      </w:r>
      <w:r w:rsidR="00E961EB" w:rsidRPr="00DE0E55">
        <w:rPr>
          <w:szCs w:val="24"/>
        </w:rPr>
        <w:t xml:space="preserve"> –</w:t>
      </w:r>
      <w:r w:rsidR="00AF2699" w:rsidRPr="00AF2699">
        <w:rPr>
          <w:szCs w:val="24"/>
        </w:rPr>
        <w:t xml:space="preserve"> </w:t>
      </w:r>
      <w:r w:rsidR="00AF2699">
        <w:rPr>
          <w:szCs w:val="24"/>
        </w:rPr>
        <w:t>głębokość w wodzie w centralnej osi wiązki protonowej, na której dawka pochłonięta spada do odpowiednio 10</w:t>
      </w:r>
      <w:r w:rsidR="00B40CEC">
        <w:rPr>
          <w:szCs w:val="24"/>
        </w:rPr>
        <w:t xml:space="preserve"> </w:t>
      </w:r>
      <w:r w:rsidR="00AF2699">
        <w:rPr>
          <w:szCs w:val="24"/>
        </w:rPr>
        <w:t>% i 90</w:t>
      </w:r>
      <w:r w:rsidR="00B40CEC">
        <w:rPr>
          <w:szCs w:val="24"/>
        </w:rPr>
        <w:t xml:space="preserve"> </w:t>
      </w:r>
      <w:r w:rsidR="00AF2699">
        <w:rPr>
          <w:szCs w:val="24"/>
        </w:rPr>
        <w:t>% dawki maksymalnej;</w:t>
      </w:r>
      <w:r w:rsidR="00AB46DF">
        <w:br/>
      </w:r>
      <w:r w:rsidR="00772AA6" w:rsidRPr="004F06A1">
        <w:t>1</w:t>
      </w:r>
      <w:r w:rsidR="00B076C7">
        <w:t>5</w:t>
      </w:r>
      <w:r w:rsidR="00772AA6" w:rsidRPr="004F06A1">
        <w:t xml:space="preserve">) </w:t>
      </w:r>
      <w:r w:rsidR="00772AA6" w:rsidRPr="004F06A1">
        <w:rPr>
          <w:b/>
        </w:rPr>
        <w:t>rozdzielczość przestrzenna</w:t>
      </w:r>
      <w:r w:rsidR="00772AA6" w:rsidRPr="004F06A1">
        <w:t xml:space="preserve"> </w:t>
      </w:r>
      <w:r w:rsidR="00D93090">
        <w:t>–</w:t>
      </w:r>
      <w:r w:rsidR="00772AA6" w:rsidRPr="004F06A1">
        <w:t xml:space="preserve"> zdolność systemu obrazującego do rozróżniania rozmieszczonych blisko siebie obiektów wysokokontrastowych;</w:t>
      </w:r>
      <w:r w:rsidR="00AB46DF">
        <w:br/>
      </w:r>
      <w:r w:rsidR="002152D6">
        <w:t>1</w:t>
      </w:r>
      <w:r w:rsidR="00B076C7">
        <w:t>6</w:t>
      </w:r>
      <w:r w:rsidR="00772AA6" w:rsidRPr="004F06A1">
        <w:t xml:space="preserve">) </w:t>
      </w:r>
      <w:r w:rsidR="00772AA6" w:rsidRPr="004F06A1">
        <w:rPr>
          <w:b/>
        </w:rPr>
        <w:t xml:space="preserve">SAD </w:t>
      </w:r>
      <w:r w:rsidR="00D93090">
        <w:t>–</w:t>
      </w:r>
      <w:r w:rsidR="006E702C">
        <w:t xml:space="preserve"> </w:t>
      </w:r>
      <w:r w:rsidR="00D93090">
        <w:t xml:space="preserve">odległość źródła promieniowania od </w:t>
      </w:r>
      <w:proofErr w:type="spellStart"/>
      <w:r w:rsidR="00D93090">
        <w:t>izocentrum</w:t>
      </w:r>
      <w:proofErr w:type="spellEnd"/>
      <w:r w:rsidR="00D93090">
        <w:t xml:space="preserve"> aparatu terapeutycznego;</w:t>
      </w:r>
      <w:r w:rsidR="00772AA6" w:rsidRPr="004F06A1">
        <w:t xml:space="preserve"> </w:t>
      </w:r>
      <w:r w:rsidR="00AB46DF">
        <w:br/>
      </w:r>
      <w:bookmarkStart w:id="8" w:name="_Hlk97809725"/>
      <w:r w:rsidR="00AF2699">
        <w:rPr>
          <w:bCs/>
        </w:rPr>
        <w:t>1</w:t>
      </w:r>
      <w:r w:rsidR="00B076C7">
        <w:rPr>
          <w:bCs/>
        </w:rPr>
        <w:t>7</w:t>
      </w:r>
      <w:r w:rsidR="00AF2699" w:rsidRPr="00175517">
        <w:rPr>
          <w:bCs/>
        </w:rPr>
        <w:t>)</w:t>
      </w:r>
      <w:r w:rsidR="00E74149">
        <w:rPr>
          <w:bCs/>
        </w:rPr>
        <w:t xml:space="preserve"> </w:t>
      </w:r>
      <w:proofErr w:type="spellStart"/>
      <w:r w:rsidR="00E74149">
        <w:rPr>
          <w:b/>
        </w:rPr>
        <w:t>S</w:t>
      </w:r>
      <w:r w:rsidR="00E74149">
        <w:rPr>
          <w:b/>
          <w:vertAlign w:val="subscript"/>
        </w:rPr>
        <w:t>l</w:t>
      </w:r>
      <w:proofErr w:type="spellEnd"/>
      <w:r w:rsidR="00AF2699" w:rsidRPr="00DE0E55">
        <w:rPr>
          <w:b/>
        </w:rPr>
        <w:t xml:space="preserve"> </w:t>
      </w:r>
      <w:r w:rsidR="004227E4">
        <w:rPr>
          <w:b/>
        </w:rPr>
        <w:t xml:space="preserve">- </w:t>
      </w:r>
      <w:r w:rsidR="00AF2699" w:rsidRPr="004F06A1">
        <w:rPr>
          <w:bCs/>
        </w:rPr>
        <w:t>symetria wiązki promieniowania</w:t>
      </w:r>
      <w:r w:rsidR="00AF2699" w:rsidRPr="00DE0E55">
        <w:rPr>
          <w:b/>
        </w:rPr>
        <w:t xml:space="preserve"> </w:t>
      </w:r>
      <w:r w:rsidR="00AF2699" w:rsidRPr="00DE0E55">
        <w:t xml:space="preserve">o wielkości dawki </w:t>
      </w:r>
      <w:r w:rsidR="00AF2699" w:rsidRPr="00DE0E55">
        <w:rPr>
          <w:i/>
          <w:iCs/>
        </w:rPr>
        <w:t>D</w:t>
      </w:r>
      <w:r w:rsidR="00AF2699">
        <w:t xml:space="preserve"> dla akceleratorów liniowych</w:t>
      </w:r>
      <w:r w:rsidR="00AF2699" w:rsidRPr="00DE0E55">
        <w:t xml:space="preserve"> </w:t>
      </w:r>
    </w:p>
    <w:p w14:paraId="3E50C644" w14:textId="29DB73FA" w:rsidR="00AF2699" w:rsidRPr="000639C6" w:rsidRDefault="002845D9" w:rsidP="002D4659">
      <w:pPr>
        <w:pStyle w:val="Standard"/>
        <w:autoSpaceDE w:val="0"/>
        <w:spacing w:line="276" w:lineRule="auto"/>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l</m:t>
              </m:r>
            </m:sub>
          </m:sSub>
          <m:r>
            <w:rPr>
              <w:rFonts w:ascii="Cambria Math" w:hAnsi="Cambria Math"/>
            </w:rPr>
            <m:t>=max</m:t>
          </m:r>
          <m:d>
            <m:dPr>
              <m:begChr m:val="∣"/>
              <m:endChr m:val="∣"/>
              <m:ctrlPr>
                <w:rPr>
                  <w:rFonts w:ascii="Cambria Math" w:hAnsi="Cambria Math"/>
                </w:rPr>
              </m:ctrlPr>
            </m:dPr>
            <m:e>
              <m:f>
                <m:fPr>
                  <m:ctrlPr>
                    <w:rPr>
                      <w:rFonts w:ascii="Cambria Math" w:hAnsi="Cambria Math"/>
                    </w:rPr>
                  </m:ctrlPr>
                </m:fPr>
                <m:num>
                  <m:r>
                    <w:rPr>
                      <w:rFonts w:ascii="Cambria Math" w:hAnsi="Cambria Math"/>
                    </w:rPr>
                    <m:t>D</m:t>
                  </m:r>
                  <m:d>
                    <m:dPr>
                      <m:ctrlPr>
                        <w:rPr>
                          <w:rFonts w:ascii="Cambria Math" w:hAnsi="Cambria Math"/>
                          <w:i/>
                        </w:rPr>
                      </m:ctrlPr>
                    </m:dPr>
                    <m:e>
                      <m:r>
                        <w:rPr>
                          <w:rFonts w:ascii="Cambria Math" w:hAnsi="Cambria Math"/>
                        </w:rPr>
                        <m:t>+x,d</m:t>
                      </m:r>
                    </m:e>
                  </m:d>
                </m:num>
                <m:den>
                  <m:r>
                    <w:rPr>
                      <w:rFonts w:ascii="Cambria Math" w:hAnsi="Cambria Math"/>
                    </w:rPr>
                    <m:t>D</m:t>
                  </m:r>
                  <m:d>
                    <m:dPr>
                      <m:ctrlPr>
                        <w:rPr>
                          <w:rFonts w:ascii="Cambria Math" w:hAnsi="Cambria Math"/>
                          <w:i/>
                        </w:rPr>
                      </m:ctrlPr>
                    </m:dPr>
                    <m:e>
                      <m:r>
                        <w:rPr>
                          <w:rFonts w:ascii="Cambria Math" w:hAnsi="Cambria Math"/>
                        </w:rPr>
                        <m:t>-x,d</m:t>
                      </m:r>
                    </m:e>
                  </m:d>
                </m:den>
              </m:f>
              <m:r>
                <w:rPr>
                  <w:rFonts w:ascii="Cambria Math" w:hAnsi="Cambria Math"/>
                </w:rPr>
                <m:t>-1</m:t>
              </m:r>
            </m:e>
          </m:d>
          <m:r>
            <w:rPr>
              <w:rFonts w:ascii="Cambria Math" w:hAnsi="Cambria Math"/>
            </w:rPr>
            <m:t>⋅100</m:t>
          </m:r>
          <m:r>
            <m:rPr>
              <m:nor/>
            </m:rPr>
            <w:rPr>
              <w:rFonts w:ascii="Cambria Math"/>
            </w:rPr>
            <m:t xml:space="preserve"> </m:t>
          </m:r>
          <m:r>
            <m:rPr>
              <m:nor/>
            </m:rPr>
            <w:rPr>
              <w:rFonts w:ascii="Cambria Math" w:hint="eastAsia"/>
            </w:rPr>
            <m:t>%</m:t>
          </m:r>
        </m:oMath>
      </m:oMathPara>
    </w:p>
    <w:p w14:paraId="3BD2ECA1" w14:textId="77777777" w:rsidR="00AF2699" w:rsidRPr="00DE0E55" w:rsidRDefault="00AF2699" w:rsidP="002D4659">
      <w:pPr>
        <w:spacing w:before="25" w:after="0"/>
        <w:jc w:val="both"/>
      </w:pPr>
      <w:r w:rsidRPr="00F9237F">
        <w:t>gdzie:</w:t>
      </w:r>
    </w:p>
    <w:p w14:paraId="25CCB2BC" w14:textId="1CA3BD85" w:rsidR="00AF2699" w:rsidRDefault="00AF2699" w:rsidP="002D4659">
      <w:pPr>
        <w:spacing w:before="25" w:after="0"/>
        <w:jc w:val="both"/>
      </w:pPr>
      <w:r w:rsidRPr="00F9237F">
        <w:t xml:space="preserve">D(-x, d) i D(+x, d) </w:t>
      </w:r>
      <w:r w:rsidR="00531EA3">
        <w:t>–</w:t>
      </w:r>
      <w:r w:rsidRPr="00F9237F">
        <w:t xml:space="preserve"> </w:t>
      </w:r>
      <w:r w:rsidR="00531EA3">
        <w:t xml:space="preserve">maksymalna </w:t>
      </w:r>
      <w:r w:rsidRPr="00F9237F">
        <w:t>wartości dawki pochłoniętej wzdłuż głównej osi pola promieniowania w płaszczyźnie prostopadłej do centralnej osi wiązki, w punkcie o współrzędnej x , na głębokości d, w obszarze jednorodności pola;</w:t>
      </w:r>
    </w:p>
    <w:p w14:paraId="0F496723" w14:textId="64186C56" w:rsidR="008A71EF" w:rsidRPr="008A71EF" w:rsidRDefault="003325CA" w:rsidP="002D4659">
      <w:pPr>
        <w:spacing w:before="25" w:after="0"/>
        <w:jc w:val="both"/>
      </w:pPr>
      <w:r>
        <w:rPr>
          <w:bCs/>
        </w:rPr>
        <w:t>1</w:t>
      </w:r>
      <w:r w:rsidR="00B076C7">
        <w:rPr>
          <w:bCs/>
        </w:rPr>
        <w:t>8</w:t>
      </w:r>
      <w:r w:rsidR="00AF2699" w:rsidRPr="00616AA4">
        <w:rPr>
          <w:bCs/>
        </w:rPr>
        <w:t>)</w:t>
      </w:r>
      <w:r w:rsidR="00AF2699">
        <w:rPr>
          <w:b/>
        </w:rPr>
        <w:t xml:space="preserve"> </w:t>
      </w:r>
      <w:proofErr w:type="spellStart"/>
      <w:r w:rsidR="00E74149">
        <w:rPr>
          <w:b/>
        </w:rPr>
        <w:t>S</w:t>
      </w:r>
      <w:r w:rsidR="00E74149">
        <w:rPr>
          <w:b/>
          <w:vertAlign w:val="subscript"/>
        </w:rPr>
        <w:t>p</w:t>
      </w:r>
      <w:proofErr w:type="spellEnd"/>
      <w:r w:rsidR="00E74149" w:rsidRPr="008A71EF">
        <w:rPr>
          <w:b/>
          <w:szCs w:val="24"/>
        </w:rPr>
        <w:t xml:space="preserve"> </w:t>
      </w:r>
      <w:r w:rsidR="004227E4">
        <w:rPr>
          <w:b/>
          <w:szCs w:val="24"/>
        </w:rPr>
        <w:t xml:space="preserve">- </w:t>
      </w:r>
      <w:r w:rsidR="008A71EF" w:rsidRPr="004F06A1">
        <w:rPr>
          <w:bCs/>
          <w:szCs w:val="24"/>
        </w:rPr>
        <w:t>symetria wiązki promieniowania</w:t>
      </w:r>
      <w:r w:rsidR="008A71EF">
        <w:rPr>
          <w:b/>
          <w:szCs w:val="24"/>
        </w:rPr>
        <w:t xml:space="preserve"> </w:t>
      </w:r>
      <w:r w:rsidR="008A71EF" w:rsidRPr="008A71EF">
        <w:rPr>
          <w:szCs w:val="24"/>
        </w:rPr>
        <w:t>dla akceleratorów protonowych</w:t>
      </w:r>
      <w:r w:rsidR="000639C6">
        <w:rPr>
          <w:szCs w:val="24"/>
        </w:rPr>
        <w:t xml:space="preserve">, </w:t>
      </w:r>
      <w:r w:rsidR="008A71EF">
        <w:rPr>
          <w:szCs w:val="24"/>
        </w:rPr>
        <w:t>wielkość definiowana wzorem:</w:t>
      </w:r>
    </w:p>
    <w:p w14:paraId="05A32750" w14:textId="11FB697E" w:rsidR="008A71EF" w:rsidRPr="008A71EF" w:rsidRDefault="002845D9" w:rsidP="002D4659">
      <w:pPr>
        <w:spacing w:before="100" w:beforeAutospacing="1" w:after="100" w:afterAutospacing="1"/>
        <w:jc w:val="both"/>
        <w:rPr>
          <w:iCs/>
          <w:szCs w:val="24"/>
        </w:rPr>
      </w:pPr>
      <m:oMathPara>
        <m:oMathParaPr>
          <m:jc m:val="left"/>
        </m:oMathParaPr>
        <m:oMath>
          <m:sSub>
            <m:sSubPr>
              <m:ctrlPr>
                <w:rPr>
                  <w:rFonts w:ascii="Cambria Math" w:hAnsi="Cambria Math"/>
                  <w:iCs/>
                  <w:szCs w:val="24"/>
                </w:rPr>
              </m:ctrlPr>
            </m:sSubPr>
            <m:e>
              <m:r>
                <m:rPr>
                  <m:sty m:val="p"/>
                </m:rPr>
                <w:rPr>
                  <w:rFonts w:ascii="Cambria Math" w:hAnsi="Cambria Math"/>
                  <w:szCs w:val="24"/>
                </w:rPr>
                <m:t>S</m:t>
              </m:r>
            </m:e>
            <m:sub>
              <m:r>
                <m:rPr>
                  <m:sty m:val="p"/>
                </m:rPr>
                <w:rPr>
                  <w:rFonts w:ascii="Cambria Math" w:hAnsi="Cambria Math"/>
                  <w:szCs w:val="24"/>
                </w:rPr>
                <m:t>p</m:t>
              </m:r>
            </m:sub>
          </m:sSub>
          <m:r>
            <w:rPr>
              <w:rFonts w:ascii="Cambria Math" w:hAnsi="Cambria Math"/>
              <w:szCs w:val="24"/>
            </w:rPr>
            <m:t>=</m:t>
          </m:r>
          <m:f>
            <m:fPr>
              <m:ctrlPr>
                <w:rPr>
                  <w:rFonts w:ascii="Cambria Math" w:hAnsi="Cambria Math"/>
                  <w:i/>
                  <w:iCs/>
                  <w:szCs w:val="24"/>
                </w:rPr>
              </m:ctrlPr>
            </m:fPr>
            <m:num>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1</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2</m:t>
                  </m:r>
                </m:sub>
              </m:sSub>
            </m:num>
            <m:den>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2</m:t>
                  </m:r>
                </m:sub>
              </m:sSub>
            </m:den>
          </m:f>
          <m:r>
            <w:rPr>
              <w:rFonts w:ascii="Cambria Math" w:hAnsi="Cambria Math"/>
              <w:szCs w:val="24"/>
            </w:rPr>
            <m:t xml:space="preserve"> </m:t>
          </m:r>
          <m:r>
            <w:rPr>
              <w:rFonts w:ascii="Cambria Math" w:hAnsi="Cambria Math"/>
            </w:rPr>
            <m:t>⋅100</m:t>
          </m:r>
          <m:r>
            <m:rPr>
              <m:nor/>
            </m:rPr>
            <w:rPr>
              <w:rFonts w:ascii="Cambria Math"/>
            </w:rPr>
            <m:t xml:space="preserve"> %</m:t>
          </m:r>
          <m:r>
            <w:rPr>
              <w:rFonts w:ascii="Cambria Math" w:hAnsi="Cambria Math"/>
              <w:szCs w:val="24"/>
            </w:rPr>
            <m:t xml:space="preserve"> </m:t>
          </m:r>
        </m:oMath>
      </m:oMathPara>
    </w:p>
    <w:p w14:paraId="0E06759F" w14:textId="77777777" w:rsidR="008A71EF" w:rsidRPr="008A71EF" w:rsidRDefault="008A71EF" w:rsidP="002D4659">
      <w:pPr>
        <w:spacing w:before="25" w:after="0" w:line="240" w:lineRule="auto"/>
        <w:jc w:val="both"/>
        <w:rPr>
          <w:szCs w:val="24"/>
        </w:rPr>
      </w:pPr>
      <w:r w:rsidRPr="008A71EF">
        <w:rPr>
          <w:szCs w:val="24"/>
        </w:rPr>
        <w:lastRenderedPageBreak/>
        <w:t>gdzie:</w:t>
      </w:r>
    </w:p>
    <w:p w14:paraId="28DB0850" w14:textId="5AFD1307" w:rsidR="008A71EF" w:rsidRPr="008A71EF" w:rsidRDefault="008A71EF" w:rsidP="002D4659">
      <w:pPr>
        <w:spacing w:before="25" w:after="60" w:line="240" w:lineRule="auto"/>
        <w:jc w:val="both"/>
        <w:rPr>
          <w:szCs w:val="24"/>
        </w:rPr>
      </w:pPr>
      <w:r>
        <w:rPr>
          <w:szCs w:val="24"/>
        </w:rPr>
        <w:t>D</w:t>
      </w:r>
      <w:r w:rsidRPr="004F06A1">
        <w:rPr>
          <w:szCs w:val="24"/>
          <w:vertAlign w:val="subscript"/>
        </w:rPr>
        <w:t>1</w:t>
      </w:r>
      <w:r>
        <w:rPr>
          <w:szCs w:val="24"/>
        </w:rPr>
        <w:t>, D</w:t>
      </w:r>
      <w:r w:rsidRPr="004F06A1">
        <w:rPr>
          <w:szCs w:val="24"/>
          <w:vertAlign w:val="subscript"/>
        </w:rPr>
        <w:t>2</w:t>
      </w:r>
      <w:r>
        <w:rPr>
          <w:szCs w:val="24"/>
        </w:rPr>
        <w:t xml:space="preserve"> </w:t>
      </w:r>
      <w:r w:rsidRPr="008A71EF">
        <w:rPr>
          <w:szCs w:val="24"/>
        </w:rPr>
        <w:t>– wartości całki z profilu poprzecznego dawki pochłoniętej jednorodnego pola promieniowania, odpowiednio dla ujemnej i dodatniej (lewej i prawej) połowy profilu</w:t>
      </w:r>
      <w:r w:rsidR="000639C6">
        <w:rPr>
          <w:szCs w:val="24"/>
        </w:rPr>
        <w:t>;</w:t>
      </w:r>
    </w:p>
    <w:bookmarkEnd w:id="8"/>
    <w:p w14:paraId="65C28337" w14:textId="50818AFA" w:rsidR="006B084F" w:rsidRPr="00DE0E55" w:rsidRDefault="00B076C7" w:rsidP="002D4659">
      <w:pPr>
        <w:jc w:val="both"/>
      </w:pPr>
      <w:r>
        <w:t>19</w:t>
      </w:r>
      <w:r w:rsidR="003325CA" w:rsidRPr="008704BE">
        <w:t xml:space="preserve">) </w:t>
      </w:r>
      <w:r w:rsidR="003325CA" w:rsidRPr="00DE0E55">
        <w:rPr>
          <w:rFonts w:eastAsia="Times-Roman"/>
          <w:b/>
          <w:bCs/>
          <w:szCs w:val="24"/>
        </w:rPr>
        <w:t xml:space="preserve">SSD </w:t>
      </w:r>
      <w:r w:rsidR="003325CA" w:rsidRPr="00DE0E55">
        <w:rPr>
          <w:szCs w:val="24"/>
          <w:shd w:val="clear" w:color="auto" w:fill="FFFFFF"/>
        </w:rPr>
        <w:t>–</w:t>
      </w:r>
      <w:r w:rsidR="006E702C">
        <w:rPr>
          <w:szCs w:val="24"/>
          <w:shd w:val="clear" w:color="auto" w:fill="FFFFFF"/>
        </w:rPr>
        <w:t xml:space="preserve"> </w:t>
      </w:r>
      <w:r w:rsidR="003325CA">
        <w:t>odległość źródła promieniowania od punktu zdefiniowanego na skórze pacjenta;</w:t>
      </w:r>
      <w:r w:rsidR="00A861B4">
        <w:br/>
      </w:r>
      <w:r w:rsidR="00AF2699">
        <w:t>2</w:t>
      </w:r>
      <w:r>
        <w:t>0</w:t>
      </w:r>
      <w:r w:rsidR="00772AA6" w:rsidRPr="004F06A1">
        <w:t xml:space="preserve">) </w:t>
      </w:r>
      <w:r w:rsidR="00772AA6" w:rsidRPr="004F06A1">
        <w:rPr>
          <w:b/>
        </w:rPr>
        <w:t>TPR</w:t>
      </w:r>
      <w:r w:rsidR="00772AA6" w:rsidRPr="004F06A1">
        <w:rPr>
          <w:b/>
          <w:vertAlign w:val="subscript"/>
        </w:rPr>
        <w:t>20,10</w:t>
      </w:r>
      <w:r w:rsidR="00772AA6" w:rsidRPr="004F06A1">
        <w:t xml:space="preserve"> - parametr określający jakość wiązki wysokoenergetycznego </w:t>
      </w:r>
      <w:r w:rsidR="002E52A8" w:rsidRPr="004F06A1">
        <w:t>promieniowania rentgenowskiego</w:t>
      </w:r>
      <w:r w:rsidR="00772AA6" w:rsidRPr="004F06A1">
        <w:t>, zdefiniowany wzorem:</w:t>
      </w:r>
    </w:p>
    <w:p w14:paraId="44FF57D3" w14:textId="062779EA" w:rsidR="00CF6052" w:rsidRPr="002916B0" w:rsidRDefault="002845D9" w:rsidP="002D4659">
      <w:pPr>
        <w:pStyle w:val="Standard"/>
        <w:autoSpaceDE w:val="0"/>
        <w:spacing w:line="276" w:lineRule="auto"/>
        <w:jc w:val="both"/>
        <w:rPr>
          <w:rFonts w:hint="eastAsia"/>
        </w:rPr>
      </w:pPr>
      <m:oMathPara>
        <m:oMathParaPr>
          <m:jc m:val="left"/>
        </m:oMathParaPr>
        <m:oMath>
          <m:sSub>
            <m:sSubPr>
              <m:ctrlPr>
                <w:rPr>
                  <w:rFonts w:ascii="Cambria Math" w:hAnsi="Cambria Math"/>
                  <w:iCs/>
                </w:rPr>
              </m:ctrlPr>
            </m:sSubPr>
            <m:e>
              <m:r>
                <m:rPr>
                  <m:sty m:val="p"/>
                </m:rPr>
                <w:rPr>
                  <w:rFonts w:ascii="Cambria Math" w:hAnsi="Cambria Math"/>
                </w:rPr>
                <m:t>TPR</m:t>
              </m:r>
            </m:e>
            <m:sub>
              <m:r>
                <m:rPr>
                  <m:sty m:val="p"/>
                </m:rPr>
                <w:rPr>
                  <w:rFonts w:ascii="Cambria Math" w:hAnsi="Cambria Math"/>
                </w:rPr>
                <m:t>20,10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20</m:t>
                  </m:r>
                </m:sub>
              </m:sSub>
            </m:num>
            <m:den>
              <m:sSub>
                <m:sSubPr>
                  <m:ctrlPr>
                    <w:rPr>
                      <w:rFonts w:ascii="Cambria Math" w:hAnsi="Cambria Math"/>
                    </w:rPr>
                  </m:ctrlPr>
                </m:sSubPr>
                <m:e>
                  <m:r>
                    <w:rPr>
                      <w:rFonts w:ascii="Cambria Math" w:hAnsi="Cambria Math"/>
                    </w:rPr>
                    <m:t>D</m:t>
                  </m:r>
                </m:e>
                <m:sub>
                  <m:r>
                    <w:rPr>
                      <w:rFonts w:ascii="Cambria Math" w:hAnsi="Cambria Math"/>
                    </w:rPr>
                    <m:t>10</m:t>
                  </m:r>
                </m:sub>
              </m:sSub>
            </m:den>
          </m:f>
        </m:oMath>
      </m:oMathPara>
    </w:p>
    <w:p w14:paraId="50E33DA2" w14:textId="77777777" w:rsidR="006B084F" w:rsidRPr="00DE0E55" w:rsidRDefault="00772AA6" w:rsidP="002D4659">
      <w:pPr>
        <w:spacing w:before="25" w:after="0"/>
        <w:jc w:val="both"/>
      </w:pPr>
      <w:r w:rsidRPr="004F06A1">
        <w:t>gdzie:</w:t>
      </w:r>
    </w:p>
    <w:p w14:paraId="38C04BCA" w14:textId="655AAF3C" w:rsidR="006B084F" w:rsidRPr="00DE0E55" w:rsidRDefault="00772AA6" w:rsidP="002D4659">
      <w:pPr>
        <w:spacing w:before="25" w:after="0"/>
        <w:jc w:val="both"/>
      </w:pPr>
      <w:r w:rsidRPr="004F06A1">
        <w:t>D</w:t>
      </w:r>
      <w:r w:rsidRPr="004F06A1">
        <w:rPr>
          <w:vertAlign w:val="subscript"/>
        </w:rPr>
        <w:t>20</w:t>
      </w:r>
      <w:r w:rsidRPr="004F06A1">
        <w:t xml:space="preserve"> i D</w:t>
      </w:r>
      <w:r w:rsidRPr="004F06A1">
        <w:rPr>
          <w:vertAlign w:val="subscript"/>
        </w:rPr>
        <w:t>10</w:t>
      </w:r>
      <w:r w:rsidRPr="004F06A1">
        <w:t xml:space="preserve"> - dawka pochłonięta w wodzie, zmierzona w osi centralnej wiązki na głębokościach 20 cm i 10 cm, w odległości 100 cm od źródła promieniowania, dla pola promieniowania o wymiarach 10 × 10 cm.</w:t>
      </w:r>
    </w:p>
    <w:p w14:paraId="4428595A" w14:textId="6301811D" w:rsidR="006B084F" w:rsidRDefault="00C57FA3" w:rsidP="002D4659">
      <w:pPr>
        <w:spacing w:before="25" w:after="0"/>
        <w:jc w:val="both"/>
      </w:pPr>
      <w:r>
        <w:t>P</w:t>
      </w:r>
      <w:r w:rsidR="00772AA6" w:rsidRPr="004F06A1">
        <w:t>arametr TPR</w:t>
      </w:r>
      <w:r w:rsidR="00772AA6" w:rsidRPr="004F06A1">
        <w:rPr>
          <w:vertAlign w:val="subscript"/>
        </w:rPr>
        <w:t>20,10</w:t>
      </w:r>
      <w:r w:rsidR="00772AA6" w:rsidRPr="004F06A1">
        <w:t xml:space="preserve"> może zostać zmierzony zgodnie z powyższą definicją lub określony na podstawie relacji podanych w raporcie technicznym IAEA nr 398 "</w:t>
      </w:r>
      <w:proofErr w:type="spellStart"/>
      <w:r w:rsidR="00772AA6" w:rsidRPr="004F06A1">
        <w:t>Absorbed</w:t>
      </w:r>
      <w:proofErr w:type="spellEnd"/>
      <w:r w:rsidR="00772AA6" w:rsidRPr="004F06A1">
        <w:t xml:space="preserve"> </w:t>
      </w:r>
      <w:proofErr w:type="spellStart"/>
      <w:r w:rsidR="00772AA6" w:rsidRPr="004F06A1">
        <w:t>Dose</w:t>
      </w:r>
      <w:proofErr w:type="spellEnd"/>
      <w:r w:rsidR="00772AA6" w:rsidRPr="004F06A1">
        <w:t xml:space="preserve"> </w:t>
      </w:r>
      <w:proofErr w:type="spellStart"/>
      <w:r w:rsidR="00772AA6" w:rsidRPr="004F06A1">
        <w:t>Determination</w:t>
      </w:r>
      <w:proofErr w:type="spellEnd"/>
      <w:r w:rsidR="00772AA6" w:rsidRPr="004F06A1">
        <w:t xml:space="preserve"> in </w:t>
      </w:r>
      <w:proofErr w:type="spellStart"/>
      <w:r w:rsidR="00772AA6" w:rsidRPr="004F06A1">
        <w:t>External</w:t>
      </w:r>
      <w:proofErr w:type="spellEnd"/>
      <w:r w:rsidR="00772AA6" w:rsidRPr="004F06A1">
        <w:t xml:space="preserve"> </w:t>
      </w:r>
      <w:proofErr w:type="spellStart"/>
      <w:r w:rsidR="00772AA6" w:rsidRPr="004F06A1">
        <w:t>Beam</w:t>
      </w:r>
      <w:proofErr w:type="spellEnd"/>
      <w:r w:rsidR="00772AA6" w:rsidRPr="004F06A1">
        <w:t xml:space="preserve"> </w:t>
      </w:r>
      <w:proofErr w:type="spellStart"/>
      <w:r w:rsidR="00772AA6" w:rsidRPr="004F06A1">
        <w:t>Radiotherapy</w:t>
      </w:r>
      <w:proofErr w:type="spellEnd"/>
      <w:r w:rsidR="00772AA6" w:rsidRPr="004F06A1">
        <w:t>";</w:t>
      </w:r>
    </w:p>
    <w:p w14:paraId="3E149D0C" w14:textId="441DE0F8" w:rsidR="004227E4" w:rsidRPr="00DE0E55" w:rsidRDefault="004227E4" w:rsidP="002D4659">
      <w:pPr>
        <w:spacing w:before="25" w:after="0"/>
        <w:jc w:val="both"/>
      </w:pPr>
      <w:r w:rsidRPr="003749C4">
        <w:t>2</w:t>
      </w:r>
      <w:r w:rsidR="00B076C7">
        <w:t>1</w:t>
      </w:r>
      <w:r w:rsidRPr="003749C4">
        <w:t>)</w:t>
      </w:r>
      <w:r w:rsidRPr="00B45231">
        <w:rPr>
          <w:b/>
          <w:bCs/>
        </w:rPr>
        <w:t xml:space="preserve"> </w:t>
      </w:r>
      <w:r>
        <w:rPr>
          <w:b/>
          <w:bCs/>
        </w:rPr>
        <w:t xml:space="preserve">W - </w:t>
      </w:r>
      <w:r w:rsidRPr="00B35BEC">
        <w:t>wydajność lampy rentgenowskiej</w:t>
      </w:r>
      <w:r>
        <w:rPr>
          <w:b/>
          <w:bCs/>
        </w:rPr>
        <w:t xml:space="preserve"> </w:t>
      </w:r>
      <w:r w:rsidRPr="003749C4">
        <w:t>, jest wyznaczana zgodnie z zależnością:</w:t>
      </w:r>
    </w:p>
    <w:p w14:paraId="37D9B6FE" w14:textId="77777777" w:rsidR="004227E4" w:rsidRPr="00B6284D" w:rsidRDefault="004227E4" w:rsidP="002D4659">
      <w:pPr>
        <w:pStyle w:val="Standard"/>
        <w:autoSpaceDE w:val="0"/>
        <w:spacing w:line="276" w:lineRule="auto"/>
        <w:jc w:val="both"/>
        <w:rPr>
          <w:rFonts w:hint="eastAsia"/>
        </w:rPr>
      </w:pPr>
      <m:oMathPara>
        <m:oMathParaPr>
          <m:jc m:val="left"/>
        </m:oMathParaPr>
        <m:oMath>
          <m:r>
            <m:rPr>
              <m:sty m:val="p"/>
            </m:rPr>
            <w:rPr>
              <w:rFonts w:ascii="Cambria Math" w:hAnsi="Cambria Math"/>
            </w:rPr>
            <m:t>W</m:t>
          </m:r>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Q</m:t>
              </m:r>
            </m:den>
          </m:f>
        </m:oMath>
      </m:oMathPara>
    </w:p>
    <w:p w14:paraId="364DFBC0" w14:textId="77777777" w:rsidR="004227E4" w:rsidRPr="00DE0E55" w:rsidRDefault="004227E4" w:rsidP="002D4659">
      <w:pPr>
        <w:spacing w:before="25" w:after="0"/>
        <w:jc w:val="both"/>
      </w:pPr>
      <w:r w:rsidRPr="003749C4">
        <w:t>gdzie:</w:t>
      </w:r>
    </w:p>
    <w:p w14:paraId="68BFC78B" w14:textId="77777777" w:rsidR="004227E4" w:rsidRPr="00DE0E55" w:rsidRDefault="004227E4" w:rsidP="002D4659">
      <w:pPr>
        <w:spacing w:before="25" w:after="0"/>
        <w:jc w:val="both"/>
      </w:pPr>
      <w:r w:rsidRPr="003749C4">
        <w:t xml:space="preserve">K - wartość zmierzonej </w:t>
      </w:r>
      <w:proofErr w:type="spellStart"/>
      <w:r w:rsidRPr="003749C4">
        <w:t>kermy</w:t>
      </w:r>
      <w:proofErr w:type="spellEnd"/>
      <w:r w:rsidRPr="003749C4">
        <w:t xml:space="preserve"> w powietrzu,</w:t>
      </w:r>
    </w:p>
    <w:p w14:paraId="205714B0" w14:textId="77777777" w:rsidR="004227E4" w:rsidRPr="003749C4" w:rsidRDefault="004227E4" w:rsidP="002D4659">
      <w:pPr>
        <w:spacing w:before="25" w:after="0"/>
        <w:jc w:val="both"/>
      </w:pPr>
      <w:r w:rsidRPr="003749C4">
        <w:t>Q - obciążenie prądowo-czasowe;</w:t>
      </w:r>
    </w:p>
    <w:p w14:paraId="47C15AB6" w14:textId="77777777" w:rsidR="004227E4" w:rsidRPr="00DE0E55" w:rsidRDefault="004227E4" w:rsidP="002D4659">
      <w:pPr>
        <w:spacing w:before="25" w:after="0"/>
        <w:jc w:val="both"/>
      </w:pPr>
      <w:r w:rsidRPr="003749C4">
        <w:t>Wydajność lampy rentgenowskiej w przypadku, gdy zadano odległość ognisko-detektor równą 1 m, wynosi:</w:t>
      </w:r>
    </w:p>
    <w:p w14:paraId="5FC1C97D" w14:textId="77777777" w:rsidR="004227E4" w:rsidRPr="00DE0E55" w:rsidRDefault="004227E4" w:rsidP="002D4659">
      <w:pPr>
        <w:pStyle w:val="Standard"/>
        <w:suppressAutoHyphens w:val="0"/>
        <w:autoSpaceDE w:val="0"/>
        <w:spacing w:line="276" w:lineRule="auto"/>
        <w:jc w:val="both"/>
        <w:rPr>
          <w:rFonts w:hint="eastAsia"/>
        </w:rPr>
      </w:pPr>
      <m:oMathPara>
        <m:oMathParaPr>
          <m:jc m:val="left"/>
        </m:oMathParaPr>
        <m:oMath>
          <m:r>
            <m:rPr>
              <m:sty m:val="p"/>
            </m:rPr>
            <w:rPr>
              <w:rFonts w:ascii="Cambria Math" w:hAnsi="Cambria Math"/>
            </w:rPr>
            <m:t>W</m:t>
          </m:r>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Q</m:t>
              </m:r>
            </m:den>
          </m:f>
          <m:r>
            <w:rPr>
              <w:rFonts w:ascii="Cambria Math" w:hAnsi="Cambria Math"/>
            </w:rPr>
            <m:t>⋅</m:t>
          </m:r>
          <m:sSup>
            <m:sSupPr>
              <m:ctrlPr>
                <w:rPr>
                  <w:rFonts w:ascii="Cambria Math" w:hAnsi="Cambria Math"/>
                </w:rPr>
              </m:ctrlPr>
            </m:sSupPr>
            <m:e>
              <m:d>
                <m:dPr>
                  <m:ctrlPr>
                    <w:rPr>
                      <w:rFonts w:ascii="Cambria Math" w:hAnsi="Cambria Math"/>
                      <w:i/>
                    </w:rPr>
                  </m:ctrlPr>
                </m:dPr>
                <m:e>
                  <m:f>
                    <m:fPr>
                      <m:ctrlPr>
                        <w:rPr>
                          <w:rFonts w:ascii="Cambria Math" w:hAnsi="Cambria Math"/>
                        </w:rPr>
                      </m:ctrlPr>
                    </m:fPr>
                    <m:num>
                      <m:r>
                        <w:rPr>
                          <w:rFonts w:ascii="Cambria Math" w:hAnsi="Cambria Math"/>
                        </w:rPr>
                        <m:t>d</m:t>
                      </m:r>
                    </m:num>
                    <m:den>
                      <m:sSub>
                        <m:sSubPr>
                          <m:ctrlPr>
                            <w:rPr>
                              <w:rFonts w:ascii="Cambria Math" w:hAnsi="Cambria Math"/>
                            </w:rPr>
                          </m:ctrlPr>
                        </m:sSubPr>
                        <m:e>
                          <m:r>
                            <w:rPr>
                              <w:rFonts w:ascii="Cambria Math" w:hAnsi="Cambria Math"/>
                            </w:rPr>
                            <m:t>d</m:t>
                          </m:r>
                        </m:e>
                        <m:sub>
                          <m:r>
                            <w:rPr>
                              <w:rFonts w:ascii="Cambria Math" w:hAnsi="Cambria Math"/>
                            </w:rPr>
                            <m:t>0</m:t>
                          </m:r>
                        </m:sub>
                      </m:sSub>
                    </m:den>
                  </m:f>
                </m:e>
              </m:d>
            </m:e>
            <m:sup>
              <m:r>
                <w:rPr>
                  <w:rFonts w:ascii="Cambria Math" w:hAnsi="Cambria Math"/>
                </w:rPr>
                <m:t>2</m:t>
              </m:r>
            </m:sup>
          </m:sSup>
        </m:oMath>
      </m:oMathPara>
    </w:p>
    <w:p w14:paraId="285BA44B" w14:textId="77777777" w:rsidR="004227E4" w:rsidRPr="00DE0E55" w:rsidRDefault="004227E4" w:rsidP="002D4659">
      <w:pPr>
        <w:spacing w:before="25" w:after="0"/>
        <w:jc w:val="both"/>
      </w:pPr>
      <w:r w:rsidRPr="003749C4">
        <w:t>gdzie:</w:t>
      </w:r>
    </w:p>
    <w:p w14:paraId="5EBA8997" w14:textId="77777777" w:rsidR="004227E4" w:rsidRPr="00DE0E55" w:rsidRDefault="004227E4" w:rsidP="002D4659">
      <w:pPr>
        <w:spacing w:before="25" w:after="0"/>
        <w:jc w:val="both"/>
      </w:pPr>
      <w:r w:rsidRPr="003749C4">
        <w:t>d - zmierzona odległość ognisko-detektor promieniowania rentgenowskiego</w:t>
      </w:r>
      <w:r>
        <w:t xml:space="preserve"> </w:t>
      </w:r>
      <w:r w:rsidRPr="003749C4">
        <w:t>wyrażona w metrach,</w:t>
      </w:r>
    </w:p>
    <w:p w14:paraId="3C6D0990" w14:textId="39CFD15B" w:rsidR="004227E4" w:rsidRPr="00DE0E55" w:rsidRDefault="004227E4" w:rsidP="002D4659">
      <w:pPr>
        <w:spacing w:before="25" w:after="0"/>
        <w:jc w:val="both"/>
      </w:pPr>
      <w:r w:rsidRPr="003749C4">
        <w:t>d</w:t>
      </w:r>
      <w:r w:rsidRPr="003749C4">
        <w:rPr>
          <w:vertAlign w:val="subscript"/>
        </w:rPr>
        <w:t>0</w:t>
      </w:r>
      <w:r w:rsidRPr="003749C4">
        <w:t xml:space="preserve"> - odległość ognisko-detektor promieniowania rentgenowskiego równa 1 m;</w:t>
      </w:r>
    </w:p>
    <w:p w14:paraId="3DB40EDB" w14:textId="143DA701" w:rsidR="006B084F" w:rsidRPr="00DE0E55" w:rsidRDefault="00F6658E" w:rsidP="002D4659">
      <w:pPr>
        <w:spacing w:before="25" w:after="0"/>
        <w:jc w:val="both"/>
      </w:pPr>
      <w:r w:rsidRPr="004F06A1">
        <w:t>2</w:t>
      </w:r>
      <w:r w:rsidR="00B076C7">
        <w:t>2</w:t>
      </w:r>
      <w:r w:rsidR="00772AA6" w:rsidRPr="004F06A1">
        <w:t xml:space="preserve">) </w:t>
      </w:r>
      <w:r w:rsidR="00772AA6" w:rsidRPr="004F06A1">
        <w:rPr>
          <w:b/>
        </w:rPr>
        <w:t>wartość odniesienia</w:t>
      </w:r>
      <w:r w:rsidR="00772AA6" w:rsidRPr="004F06A1">
        <w:t xml:space="preserve"> - wartość parametru fizycznego wyznaczona w wyniku pomiarów przeprowadzonych po zainstalowaniu lub kalibracji urządzeń wymienionych w </w:t>
      </w:r>
      <w:r w:rsidR="00333037" w:rsidRPr="004F06A1">
        <w:t>p</w:t>
      </w:r>
      <w:r w:rsidR="00772AA6" w:rsidRPr="004F06A1">
        <w:t>. 2;</w:t>
      </w:r>
    </w:p>
    <w:p w14:paraId="3FAAC1C6" w14:textId="5C5BB443" w:rsidR="006B084F" w:rsidRPr="00DE0E55" w:rsidRDefault="00F6658E" w:rsidP="002D4659">
      <w:pPr>
        <w:spacing w:before="25" w:after="0"/>
        <w:jc w:val="both"/>
      </w:pPr>
      <w:r w:rsidRPr="004F06A1">
        <w:t>2</w:t>
      </w:r>
      <w:r w:rsidR="00B076C7">
        <w:t>3</w:t>
      </w:r>
      <w:r w:rsidR="00772AA6" w:rsidRPr="004F06A1">
        <w:t xml:space="preserve">) </w:t>
      </w:r>
      <w:r w:rsidR="00772AA6" w:rsidRPr="004F06A1">
        <w:rPr>
          <w:b/>
        </w:rPr>
        <w:t>warunki referencyjne</w:t>
      </w:r>
      <w:r w:rsidR="00772AA6" w:rsidRPr="004F06A1">
        <w:t xml:space="preserve"> - warunki pomiaru dawki pochłoniętej w wodzie, zdefiniowane w raporcie technicznym IAEA nr 398 "</w:t>
      </w:r>
      <w:proofErr w:type="spellStart"/>
      <w:r w:rsidR="00772AA6" w:rsidRPr="004F06A1">
        <w:t>Absorbed</w:t>
      </w:r>
      <w:proofErr w:type="spellEnd"/>
      <w:r w:rsidR="00772AA6" w:rsidRPr="004F06A1">
        <w:t xml:space="preserve"> </w:t>
      </w:r>
      <w:proofErr w:type="spellStart"/>
      <w:r w:rsidR="00772AA6" w:rsidRPr="004F06A1">
        <w:t>Dose</w:t>
      </w:r>
      <w:proofErr w:type="spellEnd"/>
      <w:r w:rsidR="00772AA6" w:rsidRPr="004F06A1">
        <w:t xml:space="preserve"> </w:t>
      </w:r>
      <w:proofErr w:type="spellStart"/>
      <w:r w:rsidR="00772AA6" w:rsidRPr="004F06A1">
        <w:t>Determination</w:t>
      </w:r>
      <w:proofErr w:type="spellEnd"/>
      <w:r w:rsidR="00772AA6" w:rsidRPr="004F06A1">
        <w:t xml:space="preserve"> in </w:t>
      </w:r>
      <w:proofErr w:type="spellStart"/>
      <w:r w:rsidR="00772AA6" w:rsidRPr="004F06A1">
        <w:t>External</w:t>
      </w:r>
      <w:proofErr w:type="spellEnd"/>
      <w:r w:rsidR="00772AA6" w:rsidRPr="004F06A1">
        <w:t xml:space="preserve"> </w:t>
      </w:r>
      <w:proofErr w:type="spellStart"/>
      <w:r w:rsidR="00772AA6" w:rsidRPr="004F06A1">
        <w:t>Beam</w:t>
      </w:r>
      <w:proofErr w:type="spellEnd"/>
      <w:r w:rsidR="00772AA6" w:rsidRPr="004F06A1">
        <w:t xml:space="preserve"> </w:t>
      </w:r>
      <w:proofErr w:type="spellStart"/>
      <w:r w:rsidR="00772AA6" w:rsidRPr="004F06A1">
        <w:t>Radiotherapy</w:t>
      </w:r>
      <w:proofErr w:type="spellEnd"/>
      <w:r w:rsidR="00772AA6" w:rsidRPr="004F06A1">
        <w:t>";</w:t>
      </w:r>
    </w:p>
    <w:p w14:paraId="14D89715" w14:textId="5F095CE3" w:rsidR="006B084F" w:rsidRDefault="00F6658E" w:rsidP="002D4659">
      <w:pPr>
        <w:spacing w:before="25" w:after="0"/>
        <w:jc w:val="both"/>
      </w:pPr>
      <w:r w:rsidRPr="004F06A1">
        <w:t>2</w:t>
      </w:r>
      <w:r w:rsidR="00B076C7">
        <w:t>4</w:t>
      </w:r>
      <w:r w:rsidR="00772AA6" w:rsidRPr="004F06A1">
        <w:t xml:space="preserve">) </w:t>
      </w:r>
      <w:r w:rsidR="00772AA6" w:rsidRPr="004F06A1">
        <w:rPr>
          <w:b/>
        </w:rPr>
        <w:t xml:space="preserve">współczynnik przejścia </w:t>
      </w:r>
      <w:r w:rsidR="00CF297F">
        <w:rPr>
          <w:b/>
        </w:rPr>
        <w:t xml:space="preserve">fantom </w:t>
      </w:r>
      <w:r w:rsidR="00772AA6" w:rsidRPr="004F06A1">
        <w:rPr>
          <w:b/>
        </w:rPr>
        <w:t>wod</w:t>
      </w:r>
      <w:r w:rsidR="00CF297F">
        <w:rPr>
          <w:b/>
        </w:rPr>
        <w:t>ny</w:t>
      </w:r>
      <w:r w:rsidR="00E165DB">
        <w:rPr>
          <w:b/>
        </w:rPr>
        <w:t xml:space="preserve"> </w:t>
      </w:r>
      <w:r w:rsidR="00772AA6" w:rsidRPr="004F06A1">
        <w:rPr>
          <w:b/>
        </w:rPr>
        <w:t>-</w:t>
      </w:r>
      <w:r w:rsidR="00E165DB">
        <w:rPr>
          <w:b/>
        </w:rPr>
        <w:t xml:space="preserve"> </w:t>
      </w:r>
      <w:r w:rsidR="00772AA6" w:rsidRPr="004F06A1">
        <w:rPr>
          <w:b/>
        </w:rPr>
        <w:t>fantom stały</w:t>
      </w:r>
      <w:r w:rsidR="00772AA6" w:rsidRPr="004F06A1">
        <w:t xml:space="preserve"> - iloraz dawki pochłoniętej w wodzie zmierzonej w warunkach referencyjnych i wskazania komory jonizacyjnej umieszczonej w fantomie stałym, skorygowanego na ciśnienie i temperaturę;</w:t>
      </w:r>
    </w:p>
    <w:p w14:paraId="3B2A439B" w14:textId="1C4CB905" w:rsidR="006B084F" w:rsidRPr="00DE0E55" w:rsidRDefault="002152D6" w:rsidP="002D4659">
      <w:pPr>
        <w:spacing w:before="25" w:after="0"/>
        <w:jc w:val="both"/>
      </w:pPr>
      <w:r>
        <w:t>2</w:t>
      </w:r>
      <w:r w:rsidR="00B076C7">
        <w:t>5</w:t>
      </w:r>
      <w:r w:rsidR="00772AA6" w:rsidRPr="004F06A1">
        <w:t>)</w:t>
      </w:r>
      <w:r w:rsidR="00772AA6" w:rsidRPr="004F06A1">
        <w:rPr>
          <w:b/>
        </w:rPr>
        <w:t xml:space="preserve"> wydajność wiązki </w:t>
      </w:r>
      <w:r w:rsidR="00772AA6" w:rsidRPr="004F06A1">
        <w:t>- dla akceleratorów liniowych wielkość ta jest wyrażana jako wartość dawki pochłoniętej, zmierzona w warunkach referencyjnych, przypadająca na 1 jednostkę monitorową;</w:t>
      </w:r>
    </w:p>
    <w:p w14:paraId="0453D071" w14:textId="12A33E44" w:rsidR="003A196C" w:rsidRPr="00DE0E55" w:rsidRDefault="002152D6" w:rsidP="002D4659">
      <w:pPr>
        <w:spacing w:before="25" w:after="0"/>
        <w:jc w:val="both"/>
      </w:pPr>
      <w:r>
        <w:t>2</w:t>
      </w:r>
      <w:r w:rsidR="00B076C7">
        <w:t>6</w:t>
      </w:r>
      <w:r w:rsidR="00772AA6" w:rsidRPr="004F06A1">
        <w:t xml:space="preserve">) </w:t>
      </w:r>
      <w:r w:rsidR="00772AA6" w:rsidRPr="004F06A1">
        <w:rPr>
          <w:b/>
        </w:rPr>
        <w:t xml:space="preserve">wysokoenergetyczne promieniowanie </w:t>
      </w:r>
      <w:r w:rsidR="002E52A8" w:rsidRPr="004F06A1">
        <w:rPr>
          <w:b/>
        </w:rPr>
        <w:t xml:space="preserve">rentgenowskie </w:t>
      </w:r>
      <w:r w:rsidR="00772AA6" w:rsidRPr="004F06A1">
        <w:t xml:space="preserve">- promieniowanie </w:t>
      </w:r>
      <w:r w:rsidR="002E52A8" w:rsidRPr="004F06A1">
        <w:rPr>
          <w:bCs/>
        </w:rPr>
        <w:t>rentgenowskie</w:t>
      </w:r>
      <w:r w:rsidR="002E52A8" w:rsidRPr="004F06A1" w:rsidDel="002E52A8">
        <w:rPr>
          <w:bCs/>
        </w:rPr>
        <w:t xml:space="preserve"> </w:t>
      </w:r>
      <w:r w:rsidR="00772AA6" w:rsidRPr="004F06A1">
        <w:t xml:space="preserve"> o maksymalnej energii widma nie mniejszej niż 1 megaelektronowolt (</w:t>
      </w:r>
      <w:proofErr w:type="spellStart"/>
      <w:r w:rsidR="00772AA6" w:rsidRPr="004F06A1">
        <w:t>MeV</w:t>
      </w:r>
      <w:proofErr w:type="spellEnd"/>
      <w:r w:rsidR="00772AA6" w:rsidRPr="004F06A1">
        <w:t>);</w:t>
      </w:r>
      <w:r w:rsidR="00E961EB" w:rsidRPr="004F06A1">
        <w:br/>
      </w:r>
      <w:r w:rsidR="003A196C" w:rsidRPr="004F06A1">
        <w:rPr>
          <w:bCs/>
          <w:szCs w:val="24"/>
        </w:rPr>
        <w:lastRenderedPageBreak/>
        <w:t>2</w:t>
      </w:r>
      <w:r w:rsidR="00B076C7">
        <w:rPr>
          <w:bCs/>
          <w:szCs w:val="24"/>
        </w:rPr>
        <w:t>7</w:t>
      </w:r>
      <w:r w:rsidR="003A196C" w:rsidRPr="004F06A1">
        <w:rPr>
          <w:bCs/>
          <w:szCs w:val="24"/>
        </w:rPr>
        <w:t>)</w:t>
      </w:r>
      <w:r w:rsidR="003A196C">
        <w:rPr>
          <w:b/>
          <w:szCs w:val="24"/>
        </w:rPr>
        <w:t xml:space="preserve"> </w:t>
      </w:r>
      <w:r w:rsidR="003A196C" w:rsidRPr="004F06A1">
        <w:rPr>
          <w:b/>
          <w:bCs/>
          <w:szCs w:val="24"/>
        </w:rPr>
        <w:t>względna pozycja wiązki</w:t>
      </w:r>
      <w:r w:rsidR="003A196C" w:rsidRPr="004F06A1">
        <w:rPr>
          <w:szCs w:val="24"/>
        </w:rPr>
        <w:t xml:space="preserve"> - pozycja wiązki terapeutycznej względem zmierzonej pozycji innej wybranej wiązki napromienianej w tym samym planie terapeutycznym</w:t>
      </w:r>
      <w:r w:rsidR="000639C6">
        <w:rPr>
          <w:szCs w:val="24"/>
        </w:rPr>
        <w:t>;</w:t>
      </w:r>
    </w:p>
    <w:p w14:paraId="1869CD1D" w14:textId="4319C245" w:rsidR="006B084F" w:rsidRPr="00DE0E55" w:rsidRDefault="004227E4" w:rsidP="002D4659">
      <w:pPr>
        <w:spacing w:before="25" w:after="0"/>
        <w:jc w:val="both"/>
      </w:pPr>
      <w:r>
        <w:t>2</w:t>
      </w:r>
      <w:r w:rsidR="00B076C7">
        <w:t>8</w:t>
      </w:r>
      <w:r w:rsidR="00772AA6" w:rsidRPr="004F06A1">
        <w:t xml:space="preserve">) </w:t>
      </w:r>
      <w:r w:rsidRPr="004F06A1">
        <w:rPr>
          <w:b/>
          <w:bCs/>
        </w:rPr>
        <w:t>Z</w:t>
      </w:r>
      <w:r>
        <w:t xml:space="preserve"> - </w:t>
      </w:r>
      <w:r w:rsidR="00772AA6" w:rsidRPr="004F06A1">
        <w:rPr>
          <w:bCs/>
        </w:rPr>
        <w:t>zmienność</w:t>
      </w:r>
      <w:r w:rsidRPr="004F06A1">
        <w:rPr>
          <w:bCs/>
        </w:rPr>
        <w:t>,</w:t>
      </w:r>
      <w:r w:rsidR="00772AA6" w:rsidRPr="004F06A1">
        <w:t xml:space="preserve"> wielkość opisana wzorem:</w:t>
      </w:r>
    </w:p>
    <w:p w14:paraId="7AE176BD" w14:textId="3CC66C1E" w:rsidR="00664660" w:rsidRPr="00B6284D" w:rsidRDefault="00BB24EB" w:rsidP="002D4659">
      <w:pPr>
        <w:pStyle w:val="Standard"/>
        <w:autoSpaceDE w:val="0"/>
        <w:spacing w:line="276" w:lineRule="auto"/>
        <w:jc w:val="both"/>
        <w:rPr>
          <w:rFonts w:hint="eastAsia"/>
        </w:rPr>
      </w:pPr>
      <m:oMathPara>
        <m:oMathParaPr>
          <m:jc m:val="left"/>
        </m:oMathParaPr>
        <m:oMath>
          <m:r>
            <m:rPr>
              <m:sty m:val="p"/>
            </m:rPr>
            <w:rPr>
              <w:rFonts w:ascii="Cambria Math" w:hAnsi="Cambria Math"/>
            </w:rPr>
            <m:t>Z</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min</m:t>
                  </m:r>
                </m:sub>
              </m:sSub>
            </m:num>
            <m:den>
              <m:r>
                <m:rPr>
                  <m:sty m:val="p"/>
                </m:rPr>
                <w:rPr>
                  <w:rFonts w:ascii="Cambria Math" w:hAnsi="Cambria Math"/>
                </w:rPr>
                <m:t>0,5</m:t>
              </m:r>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min</m:t>
                      </m:r>
                    </m:sub>
                  </m:sSub>
                </m:e>
              </m:d>
            </m:den>
          </m:f>
          <m:r>
            <w:rPr>
              <w:rFonts w:ascii="Cambria Math" w:hAnsi="Cambria Math"/>
            </w:rPr>
            <m:t>⋅100</m:t>
          </m:r>
          <m:r>
            <m:rPr>
              <m:nor/>
            </m:rPr>
            <w:rPr>
              <w:rFonts w:ascii="Cambria Math"/>
            </w:rPr>
            <m:t xml:space="preserve"> %</m:t>
          </m:r>
        </m:oMath>
      </m:oMathPara>
    </w:p>
    <w:p w14:paraId="3174A125" w14:textId="77777777" w:rsidR="006B084F" w:rsidRPr="00DE0E55" w:rsidRDefault="00772AA6" w:rsidP="002D4659">
      <w:pPr>
        <w:spacing w:before="25" w:after="0"/>
        <w:jc w:val="both"/>
      </w:pPr>
      <w:r w:rsidRPr="004F06A1">
        <w:t>gdzie:</w:t>
      </w:r>
    </w:p>
    <w:p w14:paraId="6256CCD9" w14:textId="77777777" w:rsidR="006B084F" w:rsidRPr="00DE0E55" w:rsidRDefault="00772AA6" w:rsidP="002D4659">
      <w:pPr>
        <w:spacing w:before="25" w:after="0"/>
        <w:jc w:val="both"/>
      </w:pPr>
      <w:proofErr w:type="spellStart"/>
      <w:r w:rsidRPr="004F06A1">
        <w:t>m</w:t>
      </w:r>
      <w:r w:rsidRPr="004F06A1">
        <w:rPr>
          <w:vertAlign w:val="subscript"/>
        </w:rPr>
        <w:t>max</w:t>
      </w:r>
      <w:proofErr w:type="spellEnd"/>
      <w:r w:rsidRPr="004F06A1">
        <w:t xml:space="preserve"> - maksymalna wartość pomiaru danej wielkości,</w:t>
      </w:r>
    </w:p>
    <w:p w14:paraId="36FD9AD1" w14:textId="48BD4C45" w:rsidR="006B084F" w:rsidRDefault="00772AA6" w:rsidP="002D4659">
      <w:pPr>
        <w:spacing w:before="25" w:after="0"/>
        <w:jc w:val="both"/>
      </w:pPr>
      <w:proofErr w:type="spellStart"/>
      <w:r w:rsidRPr="004F06A1">
        <w:t>m</w:t>
      </w:r>
      <w:r w:rsidRPr="004F06A1">
        <w:rPr>
          <w:vertAlign w:val="subscript"/>
        </w:rPr>
        <w:t>min</w:t>
      </w:r>
      <w:proofErr w:type="spellEnd"/>
      <w:r w:rsidRPr="004F06A1">
        <w:t xml:space="preserve"> - minimalna wartość pomiaru danej wielkości.</w:t>
      </w:r>
    </w:p>
    <w:p w14:paraId="2123C1BE" w14:textId="77777777" w:rsidR="00AB46DF" w:rsidRPr="00DE0E55" w:rsidRDefault="00AB46DF" w:rsidP="00DD6637">
      <w:pPr>
        <w:spacing w:before="25" w:after="0"/>
        <w:jc w:val="both"/>
      </w:pPr>
    </w:p>
    <w:p w14:paraId="3A2912AD" w14:textId="33D0F091" w:rsidR="006B084F" w:rsidRPr="00DE0E55" w:rsidRDefault="00772AA6" w:rsidP="001D28A9">
      <w:pPr>
        <w:spacing w:before="25" w:after="0"/>
        <w:jc w:val="both"/>
      </w:pPr>
      <w:r w:rsidRPr="004F06A1">
        <w:t xml:space="preserve">2. Testy fizycznych parametrów technicznych i dozymetrycznych zapewniających bezpieczne stosowanie aparatów terapeutycznych do </w:t>
      </w:r>
      <w:proofErr w:type="spellStart"/>
      <w:r w:rsidRPr="004F06A1">
        <w:t>teleradioterapii</w:t>
      </w:r>
      <w:proofErr w:type="spellEnd"/>
      <w:r w:rsidR="00E450A9" w:rsidRPr="004F06A1">
        <w:t>,</w:t>
      </w:r>
      <w:r w:rsidR="00BB24EB">
        <w:t xml:space="preserve"> </w:t>
      </w:r>
      <w:r w:rsidRPr="004F06A1">
        <w:t>brachyterapii</w:t>
      </w:r>
      <w:r w:rsidR="00E450A9" w:rsidRPr="004F06A1">
        <w:t xml:space="preserve">, </w:t>
      </w:r>
      <w:r w:rsidR="00BB24EB">
        <w:t>radio</w:t>
      </w:r>
      <w:r w:rsidR="00E450A9" w:rsidRPr="004F06A1">
        <w:t>terapii protonowej</w:t>
      </w:r>
      <w:r w:rsidRPr="004F06A1">
        <w:t xml:space="preserve">, symulatorów i komputerowych systemów planowania leczenia przeprowadza się dla wiązek, akcesoriów i </w:t>
      </w:r>
      <w:proofErr w:type="spellStart"/>
      <w:r w:rsidRPr="004F06A1">
        <w:t>skal</w:t>
      </w:r>
      <w:proofErr w:type="spellEnd"/>
      <w:r w:rsidRPr="004F06A1">
        <w:t xml:space="preserve"> używanych w praktyce klinicznej.</w:t>
      </w:r>
    </w:p>
    <w:bookmarkEnd w:id="7"/>
    <w:p w14:paraId="68A9926B" w14:textId="0674CD57" w:rsidR="006B084F" w:rsidRDefault="006B084F" w:rsidP="002D4659">
      <w:pPr>
        <w:spacing w:before="80" w:after="0"/>
        <w:jc w:val="both"/>
      </w:pPr>
    </w:p>
    <w:p w14:paraId="49F62C57" w14:textId="77777777" w:rsidR="00DF54DE" w:rsidRPr="00DE0E55" w:rsidRDefault="00DF54DE">
      <w:pPr>
        <w:spacing w:before="80" w:after="0"/>
      </w:pPr>
    </w:p>
    <w:p w14:paraId="0B61C54F" w14:textId="1C2C35FD" w:rsidR="006B084F" w:rsidRPr="00DE0E55" w:rsidRDefault="00772AA6" w:rsidP="0072536C">
      <w:pPr>
        <w:spacing w:before="89" w:after="0"/>
      </w:pPr>
      <w:bookmarkStart w:id="9" w:name="_Hlk97205820"/>
      <w:r w:rsidRPr="004F06A1">
        <w:rPr>
          <w:b/>
        </w:rPr>
        <w:t>III.1. TESTY EKSPLOATACYJNE KONWENCJONALNYCH MEDYCZNYCH AKCELERATORÓW LINIOWYCH</w:t>
      </w:r>
    </w:p>
    <w:tbl>
      <w:tblPr>
        <w:tblW w:w="880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52"/>
        <w:gridCol w:w="614"/>
        <w:gridCol w:w="3330"/>
        <w:gridCol w:w="2410"/>
      </w:tblGrid>
      <w:tr w:rsidR="00AE151F" w:rsidRPr="00DE0E55" w14:paraId="01380706" w14:textId="12CA20F2" w:rsidTr="00E54729">
        <w:trPr>
          <w:trHeight w:val="45"/>
        </w:trPr>
        <w:tc>
          <w:tcPr>
            <w:tcW w:w="2452" w:type="dxa"/>
            <w:vMerge w:val="restart"/>
            <w:tcMar>
              <w:top w:w="15" w:type="dxa"/>
              <w:left w:w="15" w:type="dxa"/>
              <w:bottom w:w="15" w:type="dxa"/>
              <w:right w:w="15" w:type="dxa"/>
            </w:tcMar>
            <w:vAlign w:val="center"/>
          </w:tcPr>
          <w:p w14:paraId="40DB1987" w14:textId="77777777" w:rsidR="00AE151F" w:rsidRPr="00DE0E55" w:rsidRDefault="00AE151F">
            <w:pPr>
              <w:spacing w:after="0"/>
              <w:jc w:val="center"/>
            </w:pPr>
            <w:r w:rsidRPr="004F06A1">
              <w:rPr>
                <w:b/>
              </w:rPr>
              <w:t>Częstotliwość</w:t>
            </w:r>
          </w:p>
        </w:tc>
        <w:tc>
          <w:tcPr>
            <w:tcW w:w="614" w:type="dxa"/>
            <w:vMerge w:val="restart"/>
            <w:tcMar>
              <w:top w:w="15" w:type="dxa"/>
              <w:left w:w="15" w:type="dxa"/>
              <w:bottom w:w="15" w:type="dxa"/>
              <w:right w:w="15" w:type="dxa"/>
            </w:tcMar>
            <w:vAlign w:val="center"/>
          </w:tcPr>
          <w:p w14:paraId="306F21DE" w14:textId="77777777" w:rsidR="00AE151F" w:rsidRPr="00DE0E55" w:rsidRDefault="00AE151F">
            <w:pPr>
              <w:spacing w:after="0"/>
              <w:jc w:val="center"/>
            </w:pPr>
            <w:r w:rsidRPr="004F06A1">
              <w:rPr>
                <w:b/>
              </w:rPr>
              <w:t>Lp.</w:t>
            </w:r>
          </w:p>
        </w:tc>
        <w:tc>
          <w:tcPr>
            <w:tcW w:w="5740" w:type="dxa"/>
            <w:gridSpan w:val="2"/>
            <w:tcMar>
              <w:top w:w="15" w:type="dxa"/>
              <w:left w:w="15" w:type="dxa"/>
              <w:bottom w:w="15" w:type="dxa"/>
              <w:right w:w="15" w:type="dxa"/>
            </w:tcMar>
            <w:vAlign w:val="center"/>
          </w:tcPr>
          <w:p w14:paraId="3273029D" w14:textId="77777777" w:rsidR="00AE151F" w:rsidRPr="00DE0E55" w:rsidRDefault="00AE151F">
            <w:pPr>
              <w:spacing w:after="0"/>
              <w:jc w:val="center"/>
            </w:pPr>
            <w:r w:rsidRPr="004F06A1">
              <w:rPr>
                <w:b/>
              </w:rPr>
              <w:t>Zakres</w:t>
            </w:r>
          </w:p>
        </w:tc>
      </w:tr>
      <w:tr w:rsidR="00AE151F" w:rsidRPr="00DE0E55" w14:paraId="4C835D85" w14:textId="1AA65738" w:rsidTr="00E54729">
        <w:trPr>
          <w:trHeight w:val="45"/>
        </w:trPr>
        <w:tc>
          <w:tcPr>
            <w:tcW w:w="2452" w:type="dxa"/>
            <w:vMerge/>
          </w:tcPr>
          <w:p w14:paraId="5D721751" w14:textId="77777777" w:rsidR="00AE151F" w:rsidRPr="00DE0E55" w:rsidRDefault="00AE151F"/>
        </w:tc>
        <w:tc>
          <w:tcPr>
            <w:tcW w:w="614" w:type="dxa"/>
            <w:vMerge/>
          </w:tcPr>
          <w:p w14:paraId="7CF569B9" w14:textId="77777777" w:rsidR="00AE151F" w:rsidRPr="00DE0E55" w:rsidRDefault="00AE151F"/>
        </w:tc>
        <w:tc>
          <w:tcPr>
            <w:tcW w:w="3330" w:type="dxa"/>
            <w:tcMar>
              <w:top w:w="15" w:type="dxa"/>
              <w:left w:w="15" w:type="dxa"/>
              <w:bottom w:w="15" w:type="dxa"/>
              <w:right w:w="15" w:type="dxa"/>
            </w:tcMar>
            <w:vAlign w:val="center"/>
          </w:tcPr>
          <w:p w14:paraId="6DE5C7B4" w14:textId="77777777" w:rsidR="00AE151F" w:rsidRPr="00DE0E55" w:rsidRDefault="00AE151F">
            <w:pPr>
              <w:spacing w:after="0"/>
              <w:jc w:val="center"/>
            </w:pPr>
            <w:r w:rsidRPr="004F06A1">
              <w:rPr>
                <w:b/>
              </w:rPr>
              <w:t>Test</w:t>
            </w:r>
          </w:p>
        </w:tc>
        <w:tc>
          <w:tcPr>
            <w:tcW w:w="2410" w:type="dxa"/>
            <w:tcMar>
              <w:top w:w="15" w:type="dxa"/>
              <w:left w:w="15" w:type="dxa"/>
              <w:bottom w:w="15" w:type="dxa"/>
              <w:right w:w="15" w:type="dxa"/>
            </w:tcMar>
            <w:vAlign w:val="center"/>
          </w:tcPr>
          <w:p w14:paraId="232B3B01" w14:textId="77777777" w:rsidR="00AE151F" w:rsidRPr="00DE0E55" w:rsidRDefault="00AE151F">
            <w:pPr>
              <w:spacing w:after="0"/>
              <w:jc w:val="center"/>
            </w:pPr>
            <w:r w:rsidRPr="004F06A1">
              <w:rPr>
                <w:b/>
              </w:rPr>
              <w:t>Kryterium</w:t>
            </w:r>
          </w:p>
        </w:tc>
      </w:tr>
      <w:tr w:rsidR="00AE151F" w:rsidRPr="00DE0E55" w14:paraId="4502A281" w14:textId="3AB28A52" w:rsidTr="00E54729">
        <w:trPr>
          <w:trHeight w:val="45"/>
        </w:trPr>
        <w:tc>
          <w:tcPr>
            <w:tcW w:w="8806" w:type="dxa"/>
            <w:gridSpan w:val="4"/>
            <w:tcMar>
              <w:top w:w="15" w:type="dxa"/>
              <w:left w:w="15" w:type="dxa"/>
              <w:bottom w:w="15" w:type="dxa"/>
              <w:right w:w="15" w:type="dxa"/>
            </w:tcMar>
            <w:vAlign w:val="center"/>
          </w:tcPr>
          <w:p w14:paraId="2743E294" w14:textId="48DF4BEA" w:rsidR="00AE151F" w:rsidRPr="00FA5CB5" w:rsidRDefault="00AE151F">
            <w:pPr>
              <w:spacing w:after="0"/>
              <w:jc w:val="both"/>
            </w:pPr>
            <w:r w:rsidRPr="00FA5CB5">
              <w:rPr>
                <w:u w:val="single"/>
              </w:rPr>
              <w:t>Uwaga:</w:t>
            </w:r>
            <w:r w:rsidRPr="00FA5CB5">
              <w:t xml:space="preserve"> Jeżeli wynik oceny testu zależy od zastosowanej wiązki promieniowania, test należy wykonać dla wszystkich wiązek wysokoenergetycznego promieniowania rentgenowskiego i elektronów stosowanych w praktyce klinicznej, chyba że w treści podano inaczej.</w:t>
            </w:r>
          </w:p>
        </w:tc>
      </w:tr>
      <w:tr w:rsidR="00AE151F" w:rsidRPr="00DE0E55" w14:paraId="6B95EED1" w14:textId="0713AAFF" w:rsidTr="00E54729">
        <w:trPr>
          <w:trHeight w:val="45"/>
        </w:trPr>
        <w:tc>
          <w:tcPr>
            <w:tcW w:w="2452" w:type="dxa"/>
            <w:vMerge w:val="restart"/>
            <w:tcMar>
              <w:top w:w="15" w:type="dxa"/>
              <w:left w:w="15" w:type="dxa"/>
              <w:bottom w:w="15" w:type="dxa"/>
              <w:right w:w="15" w:type="dxa"/>
            </w:tcMar>
            <w:vAlign w:val="center"/>
          </w:tcPr>
          <w:p w14:paraId="112117C4" w14:textId="77777777" w:rsidR="00AE151F" w:rsidRPr="00DE0E55" w:rsidRDefault="00AE151F" w:rsidP="00660A40">
            <w:pPr>
              <w:spacing w:after="0"/>
              <w:jc w:val="center"/>
            </w:pPr>
            <w:r w:rsidRPr="004F06A1">
              <w:t>Codziennie</w:t>
            </w:r>
          </w:p>
        </w:tc>
        <w:tc>
          <w:tcPr>
            <w:tcW w:w="614" w:type="dxa"/>
            <w:tcMar>
              <w:top w:w="15" w:type="dxa"/>
              <w:left w:w="15" w:type="dxa"/>
              <w:bottom w:w="15" w:type="dxa"/>
              <w:right w:w="15" w:type="dxa"/>
            </w:tcMar>
            <w:vAlign w:val="center"/>
          </w:tcPr>
          <w:p w14:paraId="3D997912" w14:textId="77777777" w:rsidR="00AE151F" w:rsidRPr="00DE0E55" w:rsidRDefault="00AE151F" w:rsidP="00660A40">
            <w:pPr>
              <w:spacing w:after="0"/>
              <w:jc w:val="both"/>
            </w:pPr>
            <w:r w:rsidRPr="004F06A1">
              <w:rPr>
                <w:b/>
              </w:rPr>
              <w:t>1.</w:t>
            </w:r>
          </w:p>
        </w:tc>
        <w:tc>
          <w:tcPr>
            <w:tcW w:w="3330" w:type="dxa"/>
            <w:tcMar>
              <w:top w:w="15" w:type="dxa"/>
              <w:left w:w="15" w:type="dxa"/>
              <w:bottom w:w="15" w:type="dxa"/>
              <w:right w:w="15" w:type="dxa"/>
            </w:tcMar>
            <w:vAlign w:val="center"/>
          </w:tcPr>
          <w:p w14:paraId="43C66A3A" w14:textId="77777777" w:rsidR="00AE151F" w:rsidRPr="00DE0E55" w:rsidRDefault="00AE151F" w:rsidP="00660A40">
            <w:pPr>
              <w:spacing w:after="0"/>
            </w:pPr>
            <w:r w:rsidRPr="004F06A1">
              <w:rPr>
                <w:b/>
              </w:rPr>
              <w:t>System blokady drzwi wejściowych do pomieszczenia terapeutycznego</w:t>
            </w:r>
          </w:p>
        </w:tc>
        <w:tc>
          <w:tcPr>
            <w:tcW w:w="2410" w:type="dxa"/>
            <w:tcMar>
              <w:top w:w="15" w:type="dxa"/>
              <w:left w:w="15" w:type="dxa"/>
              <w:bottom w:w="15" w:type="dxa"/>
              <w:right w:w="15" w:type="dxa"/>
            </w:tcMar>
            <w:vAlign w:val="center"/>
          </w:tcPr>
          <w:p w14:paraId="2DE5FFE0" w14:textId="77777777" w:rsidR="00AE151F" w:rsidRPr="00DE0E55" w:rsidRDefault="00AE151F" w:rsidP="00660A40">
            <w:pPr>
              <w:spacing w:after="0"/>
              <w:jc w:val="center"/>
            </w:pPr>
            <w:r w:rsidRPr="004F06A1">
              <w:t>Funkcjonalność</w:t>
            </w:r>
          </w:p>
        </w:tc>
      </w:tr>
      <w:tr w:rsidR="00AE151F" w:rsidRPr="00DE0E55" w14:paraId="3C4CBA38" w14:textId="74B1A108" w:rsidTr="00E54729">
        <w:trPr>
          <w:trHeight w:val="45"/>
        </w:trPr>
        <w:tc>
          <w:tcPr>
            <w:tcW w:w="2452" w:type="dxa"/>
            <w:vMerge/>
          </w:tcPr>
          <w:p w14:paraId="71F7BBD6" w14:textId="77777777" w:rsidR="00AE151F" w:rsidRPr="00DE0E55" w:rsidRDefault="00AE151F" w:rsidP="00660A40"/>
        </w:tc>
        <w:tc>
          <w:tcPr>
            <w:tcW w:w="614" w:type="dxa"/>
            <w:tcMar>
              <w:top w:w="15" w:type="dxa"/>
              <w:left w:w="15" w:type="dxa"/>
              <w:bottom w:w="15" w:type="dxa"/>
              <w:right w:w="15" w:type="dxa"/>
            </w:tcMar>
            <w:vAlign w:val="center"/>
          </w:tcPr>
          <w:p w14:paraId="47EE00F2" w14:textId="77777777" w:rsidR="00AE151F" w:rsidRPr="00DE0E55" w:rsidRDefault="00AE151F" w:rsidP="00660A40">
            <w:pPr>
              <w:spacing w:after="0"/>
              <w:jc w:val="both"/>
            </w:pPr>
            <w:r w:rsidRPr="004F06A1">
              <w:rPr>
                <w:b/>
              </w:rPr>
              <w:t>2.</w:t>
            </w:r>
          </w:p>
        </w:tc>
        <w:tc>
          <w:tcPr>
            <w:tcW w:w="3330" w:type="dxa"/>
            <w:tcMar>
              <w:top w:w="15" w:type="dxa"/>
              <w:left w:w="15" w:type="dxa"/>
              <w:bottom w:w="15" w:type="dxa"/>
              <w:right w:w="15" w:type="dxa"/>
            </w:tcMar>
            <w:vAlign w:val="center"/>
          </w:tcPr>
          <w:p w14:paraId="10A715AA" w14:textId="77777777" w:rsidR="00AE151F" w:rsidRPr="00DE0E55" w:rsidRDefault="00AE151F" w:rsidP="00660A40">
            <w:pPr>
              <w:spacing w:after="0"/>
            </w:pPr>
            <w:r w:rsidRPr="004F06A1">
              <w:rPr>
                <w:b/>
              </w:rPr>
              <w:t xml:space="preserve">System interwizji i </w:t>
            </w:r>
            <w:proofErr w:type="spellStart"/>
            <w:r w:rsidRPr="004F06A1">
              <w:rPr>
                <w:b/>
              </w:rPr>
              <w:t>interfonii</w:t>
            </w:r>
            <w:proofErr w:type="spellEnd"/>
          </w:p>
        </w:tc>
        <w:tc>
          <w:tcPr>
            <w:tcW w:w="2410" w:type="dxa"/>
            <w:tcMar>
              <w:top w:w="15" w:type="dxa"/>
              <w:left w:w="15" w:type="dxa"/>
              <w:bottom w:w="15" w:type="dxa"/>
              <w:right w:w="15" w:type="dxa"/>
            </w:tcMar>
            <w:vAlign w:val="center"/>
          </w:tcPr>
          <w:p w14:paraId="74F6D4C0" w14:textId="77777777" w:rsidR="00AE151F" w:rsidRPr="00DE0E55" w:rsidRDefault="00AE151F" w:rsidP="00660A40">
            <w:pPr>
              <w:spacing w:after="0"/>
              <w:jc w:val="center"/>
            </w:pPr>
            <w:r w:rsidRPr="004F06A1">
              <w:t>Funkcjonalność</w:t>
            </w:r>
          </w:p>
        </w:tc>
      </w:tr>
      <w:tr w:rsidR="00AE151F" w:rsidRPr="00DE0E55" w14:paraId="6F5810E9" w14:textId="6B59C85A" w:rsidTr="00E54729">
        <w:trPr>
          <w:trHeight w:val="45"/>
        </w:trPr>
        <w:tc>
          <w:tcPr>
            <w:tcW w:w="2452" w:type="dxa"/>
            <w:vMerge/>
          </w:tcPr>
          <w:p w14:paraId="6690C28B" w14:textId="77777777" w:rsidR="00AE151F" w:rsidRPr="00DE0E55" w:rsidRDefault="00AE151F" w:rsidP="00660A40"/>
        </w:tc>
        <w:tc>
          <w:tcPr>
            <w:tcW w:w="614" w:type="dxa"/>
            <w:tcMar>
              <w:top w:w="15" w:type="dxa"/>
              <w:left w:w="15" w:type="dxa"/>
              <w:bottom w:w="15" w:type="dxa"/>
              <w:right w:w="15" w:type="dxa"/>
            </w:tcMar>
            <w:vAlign w:val="center"/>
          </w:tcPr>
          <w:p w14:paraId="5A844448" w14:textId="77777777" w:rsidR="00AE151F" w:rsidRPr="00DE0E55" w:rsidRDefault="00AE151F" w:rsidP="00660A40">
            <w:pPr>
              <w:spacing w:after="0"/>
              <w:jc w:val="both"/>
            </w:pPr>
            <w:r w:rsidRPr="004F06A1">
              <w:rPr>
                <w:b/>
              </w:rPr>
              <w:t>3.</w:t>
            </w:r>
          </w:p>
        </w:tc>
        <w:tc>
          <w:tcPr>
            <w:tcW w:w="3330" w:type="dxa"/>
            <w:tcMar>
              <w:top w:w="15" w:type="dxa"/>
              <w:left w:w="15" w:type="dxa"/>
              <w:bottom w:w="15" w:type="dxa"/>
              <w:right w:w="15" w:type="dxa"/>
            </w:tcMar>
            <w:vAlign w:val="center"/>
          </w:tcPr>
          <w:p w14:paraId="1F3C6CAE" w14:textId="77777777" w:rsidR="00AE151F" w:rsidRPr="00DE0E55" w:rsidRDefault="00AE151F" w:rsidP="00660A40">
            <w:pPr>
              <w:spacing w:after="0"/>
            </w:pPr>
            <w:r w:rsidRPr="004F06A1">
              <w:rPr>
                <w:b/>
              </w:rPr>
              <w:t>System sygnalizacji świetlnej i dźwiękowej</w:t>
            </w:r>
          </w:p>
        </w:tc>
        <w:tc>
          <w:tcPr>
            <w:tcW w:w="2410" w:type="dxa"/>
            <w:tcMar>
              <w:top w:w="15" w:type="dxa"/>
              <w:left w:w="15" w:type="dxa"/>
              <w:bottom w:w="15" w:type="dxa"/>
              <w:right w:w="15" w:type="dxa"/>
            </w:tcMar>
            <w:vAlign w:val="center"/>
          </w:tcPr>
          <w:p w14:paraId="6C21FF9D" w14:textId="77777777" w:rsidR="00AE151F" w:rsidRPr="00DE0E55" w:rsidRDefault="00AE151F" w:rsidP="00660A40">
            <w:pPr>
              <w:spacing w:after="0"/>
              <w:jc w:val="center"/>
            </w:pPr>
            <w:r w:rsidRPr="004F06A1">
              <w:t>Funkcjonalność</w:t>
            </w:r>
          </w:p>
        </w:tc>
      </w:tr>
      <w:tr w:rsidR="00AE151F" w:rsidRPr="00DE0E55" w14:paraId="565EACAC" w14:textId="276E7601" w:rsidTr="00E54729">
        <w:trPr>
          <w:trHeight w:val="45"/>
        </w:trPr>
        <w:tc>
          <w:tcPr>
            <w:tcW w:w="2452" w:type="dxa"/>
            <w:vMerge/>
          </w:tcPr>
          <w:p w14:paraId="208DA39F" w14:textId="77777777" w:rsidR="00AE151F" w:rsidRPr="00DE0E55" w:rsidRDefault="00AE151F" w:rsidP="00660A40"/>
        </w:tc>
        <w:tc>
          <w:tcPr>
            <w:tcW w:w="614" w:type="dxa"/>
            <w:tcMar>
              <w:top w:w="15" w:type="dxa"/>
              <w:left w:w="15" w:type="dxa"/>
              <w:bottom w:w="15" w:type="dxa"/>
              <w:right w:w="15" w:type="dxa"/>
            </w:tcMar>
            <w:vAlign w:val="center"/>
          </w:tcPr>
          <w:p w14:paraId="74CAD0AB" w14:textId="77777777" w:rsidR="00AE151F" w:rsidRPr="00DE0E55" w:rsidRDefault="00AE151F" w:rsidP="00660A40">
            <w:pPr>
              <w:spacing w:after="0"/>
              <w:jc w:val="both"/>
            </w:pPr>
            <w:r w:rsidRPr="004F06A1">
              <w:rPr>
                <w:b/>
              </w:rPr>
              <w:t>4.</w:t>
            </w:r>
          </w:p>
        </w:tc>
        <w:tc>
          <w:tcPr>
            <w:tcW w:w="3330" w:type="dxa"/>
            <w:tcMar>
              <w:top w:w="15" w:type="dxa"/>
              <w:left w:w="15" w:type="dxa"/>
              <w:bottom w:w="15" w:type="dxa"/>
              <w:right w:w="15" w:type="dxa"/>
            </w:tcMar>
            <w:vAlign w:val="center"/>
          </w:tcPr>
          <w:p w14:paraId="23B41C05" w14:textId="77777777" w:rsidR="00AE151F" w:rsidRPr="00DE0E55" w:rsidRDefault="00AE151F" w:rsidP="00660A40">
            <w:pPr>
              <w:spacing w:after="0"/>
            </w:pPr>
            <w:r w:rsidRPr="004F06A1">
              <w:rPr>
                <w:b/>
              </w:rPr>
              <w:t>Telemetr</w:t>
            </w:r>
          </w:p>
        </w:tc>
        <w:tc>
          <w:tcPr>
            <w:tcW w:w="2410" w:type="dxa"/>
            <w:tcMar>
              <w:top w:w="15" w:type="dxa"/>
              <w:left w:w="15" w:type="dxa"/>
              <w:bottom w:w="15" w:type="dxa"/>
              <w:right w:w="15" w:type="dxa"/>
            </w:tcMar>
            <w:vAlign w:val="center"/>
          </w:tcPr>
          <w:p w14:paraId="4FA3B4DF" w14:textId="77777777" w:rsidR="00AE151F" w:rsidRPr="00DE0E55" w:rsidRDefault="00AE151F" w:rsidP="00660A40">
            <w:pPr>
              <w:spacing w:after="0"/>
              <w:jc w:val="center"/>
            </w:pPr>
            <w:r w:rsidRPr="004F06A1">
              <w:t>Funkcjonalność</w:t>
            </w:r>
          </w:p>
        </w:tc>
      </w:tr>
      <w:tr w:rsidR="00AE151F" w:rsidRPr="00DE0E55" w14:paraId="03D6C67F" w14:textId="64C0FAF2" w:rsidTr="00E54729">
        <w:trPr>
          <w:trHeight w:val="45"/>
        </w:trPr>
        <w:tc>
          <w:tcPr>
            <w:tcW w:w="2452" w:type="dxa"/>
            <w:vMerge/>
          </w:tcPr>
          <w:p w14:paraId="09131E46" w14:textId="77777777" w:rsidR="00AE151F" w:rsidRPr="00DE0E55" w:rsidRDefault="00AE151F" w:rsidP="00660A40"/>
        </w:tc>
        <w:tc>
          <w:tcPr>
            <w:tcW w:w="614" w:type="dxa"/>
            <w:tcMar>
              <w:top w:w="15" w:type="dxa"/>
              <w:left w:w="15" w:type="dxa"/>
              <w:bottom w:w="15" w:type="dxa"/>
              <w:right w:w="15" w:type="dxa"/>
            </w:tcMar>
            <w:vAlign w:val="center"/>
          </w:tcPr>
          <w:p w14:paraId="3D7D2A76" w14:textId="77777777" w:rsidR="00AE151F" w:rsidRPr="00DE0E55" w:rsidRDefault="00AE151F" w:rsidP="00660A40">
            <w:pPr>
              <w:spacing w:after="0"/>
              <w:jc w:val="both"/>
            </w:pPr>
            <w:r w:rsidRPr="00FA5CB5">
              <w:rPr>
                <w:b/>
              </w:rPr>
              <w:t>5.</w:t>
            </w:r>
          </w:p>
        </w:tc>
        <w:tc>
          <w:tcPr>
            <w:tcW w:w="5740" w:type="dxa"/>
            <w:gridSpan w:val="2"/>
            <w:tcMar>
              <w:top w:w="15" w:type="dxa"/>
              <w:left w:w="15" w:type="dxa"/>
              <w:bottom w:w="15" w:type="dxa"/>
              <w:right w:w="15" w:type="dxa"/>
            </w:tcMar>
            <w:vAlign w:val="center"/>
          </w:tcPr>
          <w:p w14:paraId="471B555C" w14:textId="77777777" w:rsidR="00AE151F" w:rsidRPr="00FA5CB5" w:rsidRDefault="00AE151F" w:rsidP="00660A40">
            <w:pPr>
              <w:spacing w:after="0"/>
              <w:jc w:val="both"/>
              <w:rPr>
                <w:b/>
              </w:rPr>
            </w:pPr>
            <w:proofErr w:type="spellStart"/>
            <w:r w:rsidRPr="00FA5CB5">
              <w:rPr>
                <w:b/>
              </w:rPr>
              <w:t>Centratory</w:t>
            </w:r>
            <w:proofErr w:type="spellEnd"/>
          </w:p>
        </w:tc>
      </w:tr>
      <w:tr w:rsidR="00AE151F" w:rsidRPr="00DE0E55" w14:paraId="2242D351" w14:textId="65229A35" w:rsidTr="00E54729">
        <w:trPr>
          <w:trHeight w:val="45"/>
        </w:trPr>
        <w:tc>
          <w:tcPr>
            <w:tcW w:w="2452" w:type="dxa"/>
            <w:vMerge/>
          </w:tcPr>
          <w:p w14:paraId="6189B30D" w14:textId="77777777" w:rsidR="00AE151F" w:rsidRPr="00DE0E55" w:rsidRDefault="00AE151F" w:rsidP="00660A40"/>
        </w:tc>
        <w:tc>
          <w:tcPr>
            <w:tcW w:w="614" w:type="dxa"/>
            <w:tcMar>
              <w:top w:w="15" w:type="dxa"/>
              <w:left w:w="15" w:type="dxa"/>
              <w:bottom w:w="15" w:type="dxa"/>
              <w:right w:w="15" w:type="dxa"/>
            </w:tcMar>
            <w:vAlign w:val="center"/>
          </w:tcPr>
          <w:p w14:paraId="7AA6ED69" w14:textId="77777777" w:rsidR="00AE151F" w:rsidRPr="00DE0E55" w:rsidRDefault="00AE151F" w:rsidP="00660A40"/>
        </w:tc>
        <w:tc>
          <w:tcPr>
            <w:tcW w:w="3330" w:type="dxa"/>
            <w:tcMar>
              <w:top w:w="15" w:type="dxa"/>
              <w:left w:w="15" w:type="dxa"/>
              <w:bottom w:w="15" w:type="dxa"/>
              <w:right w:w="15" w:type="dxa"/>
            </w:tcMar>
            <w:vAlign w:val="center"/>
          </w:tcPr>
          <w:p w14:paraId="70EEC05D" w14:textId="39703D7B" w:rsidR="00AE151F" w:rsidRPr="00DE0E55" w:rsidRDefault="00AE151F" w:rsidP="00660A40">
            <w:pPr>
              <w:spacing w:after="0"/>
            </w:pPr>
            <w:r w:rsidRPr="004F06A1">
              <w:t xml:space="preserve">Dla odległości </w:t>
            </w:r>
            <w:proofErr w:type="spellStart"/>
            <w:r w:rsidRPr="004F06A1">
              <w:t>izocentrycznej</w:t>
            </w:r>
            <w:proofErr w:type="spellEnd"/>
            <w:r w:rsidRPr="004F06A1">
              <w:t xml:space="preserve"> wyznaczona</w:t>
            </w:r>
            <w:r>
              <w:t xml:space="preserve"> </w:t>
            </w:r>
            <w:r w:rsidRPr="004F06A1">
              <w:t xml:space="preserve">odległość między punktem przecięć projekcji wiązek światła z </w:t>
            </w:r>
            <w:proofErr w:type="spellStart"/>
            <w:r w:rsidRPr="004F06A1">
              <w:t>centratorów</w:t>
            </w:r>
            <w:proofErr w:type="spellEnd"/>
            <w:r w:rsidRPr="004F06A1">
              <w:t xml:space="preserve"> bocznych oraz </w:t>
            </w:r>
            <w:proofErr w:type="spellStart"/>
            <w:r w:rsidRPr="004F06A1">
              <w:t>centratora</w:t>
            </w:r>
            <w:proofErr w:type="spellEnd"/>
            <w:r w:rsidRPr="004F06A1">
              <w:t xml:space="preserve"> strzałkowego a obrazem środka krzyża symulacji świetlnej nie jest większa niż</w:t>
            </w:r>
          </w:p>
        </w:tc>
        <w:tc>
          <w:tcPr>
            <w:tcW w:w="2410" w:type="dxa"/>
            <w:tcMar>
              <w:top w:w="15" w:type="dxa"/>
              <w:left w:w="15" w:type="dxa"/>
              <w:bottom w:w="15" w:type="dxa"/>
              <w:right w:w="15" w:type="dxa"/>
            </w:tcMar>
            <w:vAlign w:val="center"/>
          </w:tcPr>
          <w:p w14:paraId="1256AD4B" w14:textId="77777777" w:rsidR="00AE151F" w:rsidRPr="00DE0E55" w:rsidRDefault="00AE151F" w:rsidP="00660A40">
            <w:pPr>
              <w:spacing w:after="0"/>
              <w:jc w:val="center"/>
            </w:pPr>
            <w:r w:rsidRPr="004F06A1">
              <w:t>2 mm</w:t>
            </w:r>
          </w:p>
        </w:tc>
      </w:tr>
      <w:tr w:rsidR="00AE151F" w:rsidRPr="00DE0E55" w14:paraId="3412FCD6" w14:textId="6562E7EF" w:rsidTr="00E54729">
        <w:trPr>
          <w:trHeight w:val="45"/>
        </w:trPr>
        <w:tc>
          <w:tcPr>
            <w:tcW w:w="2452" w:type="dxa"/>
            <w:vMerge/>
          </w:tcPr>
          <w:p w14:paraId="78B17F52" w14:textId="77777777" w:rsidR="00AE151F" w:rsidRPr="00DE0E55" w:rsidRDefault="00AE151F" w:rsidP="00660A40"/>
        </w:tc>
        <w:tc>
          <w:tcPr>
            <w:tcW w:w="614" w:type="dxa"/>
            <w:tcMar>
              <w:top w:w="15" w:type="dxa"/>
              <w:left w:w="15" w:type="dxa"/>
              <w:bottom w:w="15" w:type="dxa"/>
              <w:right w:w="15" w:type="dxa"/>
            </w:tcMar>
            <w:vAlign w:val="center"/>
          </w:tcPr>
          <w:p w14:paraId="4C6E7622" w14:textId="77777777" w:rsidR="00AE151F" w:rsidRPr="00DE0E55" w:rsidRDefault="00AE151F" w:rsidP="00660A40">
            <w:pPr>
              <w:spacing w:after="0"/>
              <w:jc w:val="both"/>
            </w:pPr>
            <w:r w:rsidRPr="00FA5CB5">
              <w:rPr>
                <w:b/>
              </w:rPr>
              <w:t>6.</w:t>
            </w:r>
          </w:p>
        </w:tc>
        <w:tc>
          <w:tcPr>
            <w:tcW w:w="5740" w:type="dxa"/>
            <w:gridSpan w:val="2"/>
            <w:tcMar>
              <w:top w:w="15" w:type="dxa"/>
              <w:left w:w="15" w:type="dxa"/>
              <w:bottom w:w="15" w:type="dxa"/>
              <w:right w:w="15" w:type="dxa"/>
            </w:tcMar>
            <w:vAlign w:val="center"/>
          </w:tcPr>
          <w:p w14:paraId="25171655" w14:textId="77777777" w:rsidR="00AE151F" w:rsidRPr="00FA5CB5" w:rsidRDefault="00AE151F" w:rsidP="00660A40">
            <w:pPr>
              <w:spacing w:after="0"/>
              <w:rPr>
                <w:b/>
              </w:rPr>
            </w:pPr>
            <w:r w:rsidRPr="00FA5CB5">
              <w:rPr>
                <w:b/>
              </w:rPr>
              <w:t xml:space="preserve">Symulacja świetlna pola promieniowania w odległości </w:t>
            </w:r>
            <w:proofErr w:type="spellStart"/>
            <w:r w:rsidRPr="00FA5CB5">
              <w:rPr>
                <w:b/>
              </w:rPr>
              <w:t>izocentrycznej</w:t>
            </w:r>
            <w:proofErr w:type="spellEnd"/>
          </w:p>
        </w:tc>
      </w:tr>
      <w:tr w:rsidR="00AE151F" w:rsidRPr="004F06A1" w14:paraId="202EA904" w14:textId="326CB0F1" w:rsidTr="00E54729">
        <w:trPr>
          <w:trHeight w:val="45"/>
        </w:trPr>
        <w:tc>
          <w:tcPr>
            <w:tcW w:w="2452" w:type="dxa"/>
            <w:vMerge/>
          </w:tcPr>
          <w:p w14:paraId="577A6F30" w14:textId="77777777" w:rsidR="00AE151F" w:rsidRPr="00DE0E55" w:rsidRDefault="00AE151F" w:rsidP="00660A40"/>
        </w:tc>
        <w:tc>
          <w:tcPr>
            <w:tcW w:w="614" w:type="dxa"/>
            <w:tcMar>
              <w:top w:w="15" w:type="dxa"/>
              <w:left w:w="15" w:type="dxa"/>
              <w:bottom w:w="15" w:type="dxa"/>
              <w:right w:w="15" w:type="dxa"/>
            </w:tcMar>
            <w:vAlign w:val="center"/>
          </w:tcPr>
          <w:p w14:paraId="0F086F4A" w14:textId="77777777" w:rsidR="00AE151F" w:rsidRPr="00DE0E55" w:rsidRDefault="00AE151F" w:rsidP="00660A40">
            <w:pPr>
              <w:spacing w:after="0"/>
              <w:jc w:val="both"/>
            </w:pPr>
            <w:r w:rsidRPr="004F06A1">
              <w:t>6.1.</w:t>
            </w:r>
          </w:p>
        </w:tc>
        <w:tc>
          <w:tcPr>
            <w:tcW w:w="3330" w:type="dxa"/>
            <w:tcMar>
              <w:top w:w="15" w:type="dxa"/>
              <w:left w:w="15" w:type="dxa"/>
              <w:bottom w:w="15" w:type="dxa"/>
              <w:right w:w="15" w:type="dxa"/>
            </w:tcMar>
            <w:vAlign w:val="center"/>
          </w:tcPr>
          <w:p w14:paraId="51A21E1B" w14:textId="2004A9F7" w:rsidR="00AE151F" w:rsidRPr="00DE0E55" w:rsidRDefault="00AE151F" w:rsidP="00660A40">
            <w:pPr>
              <w:spacing w:after="0"/>
            </w:pPr>
            <w:r w:rsidRPr="004F06A1">
              <w:t xml:space="preserve">Dla pola 10 × 10 cm </w:t>
            </w:r>
            <w:r>
              <w:t xml:space="preserve">odchylenie </w:t>
            </w:r>
            <w:r w:rsidRPr="004F06A1">
              <w:t xml:space="preserve">między wymiarami pola świetlnego zmierzonymi wzdłuż osi głównych pola a wartościami ustawionymi na elektronicznych wskaźnikach wielkości pola </w:t>
            </w:r>
            <w:r>
              <w:rPr>
                <w:szCs w:val="24"/>
              </w:rPr>
              <w:t>mieści się w zakresie</w:t>
            </w:r>
            <w:r w:rsidRPr="00A06329" w:rsidDel="00A06329">
              <w:t xml:space="preserve"> </w:t>
            </w:r>
          </w:p>
        </w:tc>
        <w:tc>
          <w:tcPr>
            <w:tcW w:w="2410" w:type="dxa"/>
            <w:tcMar>
              <w:top w:w="15" w:type="dxa"/>
              <w:left w:w="15" w:type="dxa"/>
              <w:bottom w:w="15" w:type="dxa"/>
              <w:right w:w="15" w:type="dxa"/>
            </w:tcMar>
            <w:vAlign w:val="center"/>
          </w:tcPr>
          <w:p w14:paraId="5369E2CD" w14:textId="32291483" w:rsidR="00AE151F" w:rsidRPr="00DE0E55" w:rsidRDefault="00AE151F" w:rsidP="00660A40">
            <w:pPr>
              <w:spacing w:after="0"/>
              <w:jc w:val="center"/>
            </w:pPr>
            <w:r w:rsidRPr="004F06A1">
              <w:t>±2 mm</w:t>
            </w:r>
          </w:p>
        </w:tc>
      </w:tr>
      <w:tr w:rsidR="00AE151F" w:rsidRPr="00DE0E55" w14:paraId="6BE8BB2E" w14:textId="63631531" w:rsidTr="00E54729">
        <w:trPr>
          <w:trHeight w:val="45"/>
        </w:trPr>
        <w:tc>
          <w:tcPr>
            <w:tcW w:w="2452" w:type="dxa"/>
            <w:vMerge/>
          </w:tcPr>
          <w:p w14:paraId="3916D06D" w14:textId="77777777" w:rsidR="00AE151F" w:rsidRPr="00DE0E55" w:rsidRDefault="00AE151F" w:rsidP="00660A40">
            <w:pPr>
              <w:rPr>
                <w:lang w:val="en-US"/>
              </w:rPr>
            </w:pPr>
          </w:p>
        </w:tc>
        <w:tc>
          <w:tcPr>
            <w:tcW w:w="614" w:type="dxa"/>
            <w:tcMar>
              <w:top w:w="15" w:type="dxa"/>
              <w:left w:w="15" w:type="dxa"/>
              <w:bottom w:w="15" w:type="dxa"/>
              <w:right w:w="15" w:type="dxa"/>
            </w:tcMar>
            <w:vAlign w:val="center"/>
          </w:tcPr>
          <w:p w14:paraId="3B46B47F" w14:textId="77777777" w:rsidR="00AE151F" w:rsidRPr="00DE0E55" w:rsidRDefault="00AE151F" w:rsidP="00660A40">
            <w:pPr>
              <w:spacing w:after="0"/>
              <w:jc w:val="both"/>
            </w:pPr>
            <w:r w:rsidRPr="004F06A1">
              <w:t>6.2.</w:t>
            </w:r>
          </w:p>
        </w:tc>
        <w:tc>
          <w:tcPr>
            <w:tcW w:w="3330" w:type="dxa"/>
            <w:tcMar>
              <w:top w:w="15" w:type="dxa"/>
              <w:left w:w="15" w:type="dxa"/>
              <w:bottom w:w="15" w:type="dxa"/>
              <w:right w:w="15" w:type="dxa"/>
            </w:tcMar>
            <w:vAlign w:val="center"/>
          </w:tcPr>
          <w:p w14:paraId="2287503E" w14:textId="6DF93288" w:rsidR="00AE151F" w:rsidRPr="00DE0E55" w:rsidRDefault="00AE151F" w:rsidP="00660A40">
            <w:pPr>
              <w:spacing w:after="0"/>
            </w:pPr>
            <w:r w:rsidRPr="004F06A1">
              <w:t>Dla pola 10 × 10 cm zmierzona odległość między poszczególnymi krawędziami pola świetlnego a środkiem obrazu krzyża nie różni się od odległości ustawionej na elektronicznych wskaźnikach wielkości pola o więcej niż</w:t>
            </w:r>
          </w:p>
        </w:tc>
        <w:tc>
          <w:tcPr>
            <w:tcW w:w="2410" w:type="dxa"/>
            <w:tcMar>
              <w:top w:w="15" w:type="dxa"/>
              <w:left w:w="15" w:type="dxa"/>
              <w:bottom w:w="15" w:type="dxa"/>
              <w:right w:w="15" w:type="dxa"/>
            </w:tcMar>
            <w:vAlign w:val="center"/>
          </w:tcPr>
          <w:p w14:paraId="3C1E27C6" w14:textId="1CF45BEB" w:rsidR="00AE151F" w:rsidRPr="00DE0E55" w:rsidRDefault="00AE151F" w:rsidP="00660A40">
            <w:pPr>
              <w:spacing w:after="0"/>
              <w:jc w:val="center"/>
            </w:pPr>
            <w:r w:rsidRPr="004F06A1">
              <w:t>±2 mm</w:t>
            </w:r>
          </w:p>
        </w:tc>
      </w:tr>
      <w:tr w:rsidR="00AE151F" w:rsidRPr="00DE0E55" w14:paraId="53273CB6" w14:textId="4D63945A" w:rsidTr="00E54729">
        <w:trPr>
          <w:trHeight w:val="45"/>
        </w:trPr>
        <w:tc>
          <w:tcPr>
            <w:tcW w:w="2452" w:type="dxa"/>
            <w:vMerge/>
          </w:tcPr>
          <w:p w14:paraId="5A61D543" w14:textId="77777777" w:rsidR="00AE151F" w:rsidRPr="00DE0E55" w:rsidRDefault="00AE151F" w:rsidP="00660A40"/>
        </w:tc>
        <w:tc>
          <w:tcPr>
            <w:tcW w:w="614" w:type="dxa"/>
            <w:tcMar>
              <w:top w:w="15" w:type="dxa"/>
              <w:left w:w="15" w:type="dxa"/>
              <w:bottom w:w="15" w:type="dxa"/>
              <w:right w:w="15" w:type="dxa"/>
            </w:tcMar>
            <w:vAlign w:val="center"/>
          </w:tcPr>
          <w:p w14:paraId="763F476C" w14:textId="77777777" w:rsidR="00AE151F" w:rsidRPr="00DE0E55" w:rsidRDefault="00AE151F" w:rsidP="00660A40">
            <w:pPr>
              <w:spacing w:after="0"/>
              <w:jc w:val="both"/>
            </w:pPr>
            <w:r w:rsidRPr="00FA5CB5">
              <w:rPr>
                <w:b/>
              </w:rPr>
              <w:t>7.</w:t>
            </w:r>
          </w:p>
        </w:tc>
        <w:tc>
          <w:tcPr>
            <w:tcW w:w="5740" w:type="dxa"/>
            <w:gridSpan w:val="2"/>
            <w:tcMar>
              <w:top w:w="15" w:type="dxa"/>
              <w:left w:w="15" w:type="dxa"/>
              <w:bottom w:w="15" w:type="dxa"/>
              <w:right w:w="15" w:type="dxa"/>
            </w:tcMar>
            <w:vAlign w:val="center"/>
          </w:tcPr>
          <w:p w14:paraId="3B4102D5" w14:textId="77777777" w:rsidR="00AE151F" w:rsidRPr="00FA5CB5" w:rsidRDefault="00AE151F" w:rsidP="00660A40">
            <w:pPr>
              <w:spacing w:after="0"/>
              <w:jc w:val="both"/>
              <w:rPr>
                <w:b/>
              </w:rPr>
            </w:pPr>
            <w:r w:rsidRPr="00FA5CB5">
              <w:rPr>
                <w:b/>
              </w:rPr>
              <w:t>Stałość wydajności</w:t>
            </w:r>
          </w:p>
        </w:tc>
      </w:tr>
      <w:tr w:rsidR="00AE151F" w:rsidRPr="00DE0E55" w14:paraId="5AF4071C" w14:textId="0DE462B9" w:rsidTr="00E54729">
        <w:trPr>
          <w:trHeight w:val="45"/>
        </w:trPr>
        <w:tc>
          <w:tcPr>
            <w:tcW w:w="2452" w:type="dxa"/>
            <w:vMerge/>
          </w:tcPr>
          <w:p w14:paraId="2350EBA9" w14:textId="77777777" w:rsidR="00AE151F" w:rsidRPr="00DE0E55" w:rsidRDefault="00AE151F" w:rsidP="00660A40"/>
        </w:tc>
        <w:tc>
          <w:tcPr>
            <w:tcW w:w="614" w:type="dxa"/>
            <w:tcMar>
              <w:top w:w="15" w:type="dxa"/>
              <w:left w:w="15" w:type="dxa"/>
              <w:bottom w:w="15" w:type="dxa"/>
              <w:right w:w="15" w:type="dxa"/>
            </w:tcMar>
            <w:vAlign w:val="center"/>
          </w:tcPr>
          <w:p w14:paraId="726D6831" w14:textId="77777777" w:rsidR="00AE151F" w:rsidRPr="00DE0E55" w:rsidRDefault="00AE151F" w:rsidP="00660A40"/>
        </w:tc>
        <w:tc>
          <w:tcPr>
            <w:tcW w:w="3330" w:type="dxa"/>
            <w:tcMar>
              <w:top w:w="15" w:type="dxa"/>
              <w:left w:w="15" w:type="dxa"/>
              <w:bottom w:w="15" w:type="dxa"/>
              <w:right w:w="15" w:type="dxa"/>
            </w:tcMar>
            <w:vAlign w:val="center"/>
          </w:tcPr>
          <w:p w14:paraId="6A4309AC" w14:textId="0AC116E9" w:rsidR="00AE151F" w:rsidRPr="00DE0E55" w:rsidRDefault="00AE151F" w:rsidP="00660A40">
            <w:pPr>
              <w:spacing w:after="0"/>
            </w:pPr>
            <w:r w:rsidRPr="004F06A1">
              <w:t xml:space="preserve">Dla wiązek wysokoenergetycznego promieniowania rentgenowskiego i elektronów odchylenie zmierzonej wartości wydajności od wartości odniesienia </w:t>
            </w:r>
            <w:r>
              <w:rPr>
                <w:szCs w:val="24"/>
              </w:rPr>
              <w:t>mieści się w zakresie</w:t>
            </w:r>
            <w:r w:rsidRPr="00A06329" w:rsidDel="00A06329">
              <w:t xml:space="preserve"> </w:t>
            </w:r>
          </w:p>
        </w:tc>
        <w:tc>
          <w:tcPr>
            <w:tcW w:w="2410" w:type="dxa"/>
            <w:tcMar>
              <w:top w:w="15" w:type="dxa"/>
              <w:left w:w="15" w:type="dxa"/>
              <w:bottom w:w="15" w:type="dxa"/>
              <w:right w:w="15" w:type="dxa"/>
            </w:tcMar>
            <w:vAlign w:val="center"/>
          </w:tcPr>
          <w:p w14:paraId="28D6FEA7" w14:textId="44CC43C8" w:rsidR="00AE151F" w:rsidRPr="00DE0E55" w:rsidRDefault="00AE151F" w:rsidP="00660A40">
            <w:pPr>
              <w:spacing w:after="0"/>
              <w:jc w:val="center"/>
            </w:pPr>
            <w:r w:rsidRPr="004F06A1">
              <w:t>±3 %</w:t>
            </w:r>
          </w:p>
        </w:tc>
      </w:tr>
      <w:tr w:rsidR="00AE151F" w:rsidRPr="00DE0E55" w14:paraId="461088AE" w14:textId="77777777" w:rsidTr="00E54729">
        <w:trPr>
          <w:trHeight w:val="45"/>
        </w:trPr>
        <w:tc>
          <w:tcPr>
            <w:tcW w:w="2452" w:type="dxa"/>
          </w:tcPr>
          <w:p w14:paraId="2A59F63B" w14:textId="77777777" w:rsidR="00AE151F" w:rsidRPr="00FA5CB5" w:rsidRDefault="00AE151F" w:rsidP="00660A40"/>
        </w:tc>
        <w:tc>
          <w:tcPr>
            <w:tcW w:w="614" w:type="dxa"/>
            <w:tcMar>
              <w:top w:w="15" w:type="dxa"/>
              <w:left w:w="15" w:type="dxa"/>
              <w:bottom w:w="15" w:type="dxa"/>
              <w:right w:w="15" w:type="dxa"/>
            </w:tcMar>
          </w:tcPr>
          <w:p w14:paraId="5847F44C" w14:textId="78C65160" w:rsidR="00AE151F" w:rsidRPr="00FA5CB5" w:rsidRDefault="00AE151F" w:rsidP="00660A40">
            <w:pPr>
              <w:rPr>
                <w:b/>
                <w:bCs/>
                <w:szCs w:val="24"/>
              </w:rPr>
            </w:pPr>
            <w:r w:rsidRPr="00FA5CB5">
              <w:rPr>
                <w:b/>
                <w:bCs/>
                <w:szCs w:val="24"/>
              </w:rPr>
              <w:t>8.</w:t>
            </w:r>
          </w:p>
        </w:tc>
        <w:tc>
          <w:tcPr>
            <w:tcW w:w="5740" w:type="dxa"/>
            <w:gridSpan w:val="2"/>
            <w:tcMar>
              <w:top w:w="15" w:type="dxa"/>
              <w:left w:w="15" w:type="dxa"/>
              <w:bottom w:w="15" w:type="dxa"/>
              <w:right w:w="15" w:type="dxa"/>
            </w:tcMar>
          </w:tcPr>
          <w:p w14:paraId="7D1744A8" w14:textId="2C988D10" w:rsidR="00AE151F" w:rsidRPr="00FA5CB5" w:rsidRDefault="00AE151F" w:rsidP="00660A40">
            <w:pPr>
              <w:pStyle w:val="Zawartotabeli"/>
              <w:widowControl/>
              <w:suppressAutoHyphens w:val="0"/>
              <w:snapToGrid w:val="0"/>
              <w:rPr>
                <w:rFonts w:ascii="Times New Roman" w:hAnsi="Times New Roman"/>
                <w:b/>
              </w:rPr>
            </w:pPr>
            <w:r w:rsidRPr="00FA5CB5">
              <w:rPr>
                <w:rFonts w:ascii="Times New Roman" w:hAnsi="Times New Roman"/>
                <w:b/>
              </w:rPr>
              <w:t xml:space="preserve">Obrazowanie elektronicznym detektorem obrazowym </w:t>
            </w:r>
            <w:r>
              <w:rPr>
                <w:rFonts w:ascii="Times New Roman" w:hAnsi="Times New Roman"/>
                <w:b/>
              </w:rPr>
              <w:t xml:space="preserve">(EPID) przy użyciu </w:t>
            </w:r>
            <w:r w:rsidRPr="00FA5CB5">
              <w:rPr>
                <w:rFonts w:ascii="Times New Roman" w:hAnsi="Times New Roman"/>
                <w:b/>
              </w:rPr>
              <w:t xml:space="preserve"> wiązki kilowoltowej lub megawoltowej</w:t>
            </w:r>
          </w:p>
        </w:tc>
      </w:tr>
      <w:tr w:rsidR="00AE151F" w:rsidRPr="00DE0E55" w14:paraId="085312B6" w14:textId="77777777" w:rsidTr="00E54729">
        <w:trPr>
          <w:trHeight w:val="45"/>
        </w:trPr>
        <w:tc>
          <w:tcPr>
            <w:tcW w:w="2452" w:type="dxa"/>
            <w:vMerge w:val="restart"/>
            <w:vAlign w:val="center"/>
          </w:tcPr>
          <w:p w14:paraId="19DA29A5" w14:textId="3ED9778F" w:rsidR="00AE151F" w:rsidRPr="00DE0E55" w:rsidRDefault="00AE151F" w:rsidP="00C23915">
            <w:pPr>
              <w:jc w:val="center"/>
            </w:pPr>
            <w:r w:rsidRPr="00DE0E55">
              <w:t>Codziennie</w:t>
            </w:r>
          </w:p>
        </w:tc>
        <w:tc>
          <w:tcPr>
            <w:tcW w:w="614" w:type="dxa"/>
            <w:tcMar>
              <w:top w:w="15" w:type="dxa"/>
              <w:left w:w="15" w:type="dxa"/>
              <w:bottom w:w="15" w:type="dxa"/>
              <w:right w:w="15" w:type="dxa"/>
            </w:tcMar>
          </w:tcPr>
          <w:p w14:paraId="617C6320" w14:textId="0249F5D3" w:rsidR="00AE151F" w:rsidRPr="00DE0E55" w:rsidRDefault="00AE151F" w:rsidP="00660A40">
            <w:pPr>
              <w:rPr>
                <w:szCs w:val="24"/>
              </w:rPr>
            </w:pPr>
            <w:r w:rsidRPr="00DE0E55">
              <w:rPr>
                <w:szCs w:val="24"/>
              </w:rPr>
              <w:t>8.1</w:t>
            </w:r>
          </w:p>
        </w:tc>
        <w:tc>
          <w:tcPr>
            <w:tcW w:w="3330" w:type="dxa"/>
            <w:tcMar>
              <w:top w:w="15" w:type="dxa"/>
              <w:left w:w="15" w:type="dxa"/>
              <w:bottom w:w="15" w:type="dxa"/>
              <w:right w:w="15" w:type="dxa"/>
            </w:tcMar>
          </w:tcPr>
          <w:p w14:paraId="7BF3A7B3" w14:textId="2D36B0E7" w:rsidR="00AE151F" w:rsidRPr="00DE0E55" w:rsidRDefault="00AE151F" w:rsidP="00660A40">
            <w:pPr>
              <w:spacing w:after="0"/>
              <w:rPr>
                <w:szCs w:val="24"/>
              </w:rPr>
            </w:pPr>
            <w:r w:rsidRPr="00DE0E55">
              <w:rPr>
                <w:bCs/>
                <w:szCs w:val="24"/>
              </w:rPr>
              <w:t>Zabezpieczenia antykolizyjne</w:t>
            </w:r>
          </w:p>
        </w:tc>
        <w:tc>
          <w:tcPr>
            <w:tcW w:w="2410" w:type="dxa"/>
            <w:tcMar>
              <w:top w:w="15" w:type="dxa"/>
              <w:left w:w="15" w:type="dxa"/>
              <w:bottom w:w="15" w:type="dxa"/>
              <w:right w:w="15" w:type="dxa"/>
            </w:tcMar>
            <w:vAlign w:val="center"/>
          </w:tcPr>
          <w:p w14:paraId="262D4BE3" w14:textId="77777777" w:rsidR="00AE151F" w:rsidRPr="00DE0E55" w:rsidRDefault="00AE151F" w:rsidP="00660A40">
            <w:pPr>
              <w:pStyle w:val="Zawartotabeli"/>
              <w:widowControl/>
              <w:suppressAutoHyphens w:val="0"/>
              <w:snapToGrid w:val="0"/>
              <w:rPr>
                <w:rFonts w:ascii="Times New Roman" w:hAnsi="Times New Roman"/>
              </w:rPr>
            </w:pPr>
            <w:r w:rsidRPr="00DE0E55">
              <w:rPr>
                <w:rFonts w:ascii="Times New Roman" w:hAnsi="Times New Roman"/>
              </w:rPr>
              <w:t>Funkcjonalność</w:t>
            </w:r>
          </w:p>
          <w:p w14:paraId="4D757F81" w14:textId="2347DB88" w:rsidR="00AE151F" w:rsidRPr="00DE0E55" w:rsidRDefault="00AE151F" w:rsidP="00660A40">
            <w:pPr>
              <w:spacing w:after="0"/>
              <w:jc w:val="center"/>
              <w:rPr>
                <w:szCs w:val="24"/>
              </w:rPr>
            </w:pPr>
          </w:p>
        </w:tc>
      </w:tr>
      <w:tr w:rsidR="00AE151F" w:rsidRPr="00DE0E55" w14:paraId="06143E2D" w14:textId="77777777" w:rsidTr="00E54729">
        <w:trPr>
          <w:trHeight w:val="45"/>
        </w:trPr>
        <w:tc>
          <w:tcPr>
            <w:tcW w:w="2452" w:type="dxa"/>
            <w:vMerge/>
          </w:tcPr>
          <w:p w14:paraId="7A090117" w14:textId="77777777" w:rsidR="00AE151F" w:rsidRPr="00DE0E55" w:rsidRDefault="00AE151F" w:rsidP="00660A40"/>
        </w:tc>
        <w:tc>
          <w:tcPr>
            <w:tcW w:w="614" w:type="dxa"/>
            <w:tcMar>
              <w:top w:w="15" w:type="dxa"/>
              <w:left w:w="15" w:type="dxa"/>
              <w:bottom w:w="15" w:type="dxa"/>
              <w:right w:w="15" w:type="dxa"/>
            </w:tcMar>
          </w:tcPr>
          <w:p w14:paraId="467BCF42" w14:textId="7002E714" w:rsidR="00AE151F" w:rsidRPr="00DE0E55" w:rsidRDefault="00AE151F" w:rsidP="00660A40">
            <w:pPr>
              <w:rPr>
                <w:szCs w:val="24"/>
              </w:rPr>
            </w:pPr>
            <w:r w:rsidRPr="004F06A1">
              <w:rPr>
                <w:szCs w:val="24"/>
              </w:rPr>
              <w:t>8.2</w:t>
            </w:r>
          </w:p>
        </w:tc>
        <w:tc>
          <w:tcPr>
            <w:tcW w:w="3330" w:type="dxa"/>
            <w:tcMar>
              <w:top w:w="15" w:type="dxa"/>
              <w:left w:w="15" w:type="dxa"/>
              <w:bottom w:w="15" w:type="dxa"/>
              <w:right w:w="15" w:type="dxa"/>
            </w:tcMar>
          </w:tcPr>
          <w:p w14:paraId="16CAF337" w14:textId="6EAD35CD" w:rsidR="00AE151F" w:rsidRPr="004F06A1" w:rsidRDefault="00AE151F" w:rsidP="00660A40">
            <w:pPr>
              <w:spacing w:after="0"/>
              <w:rPr>
                <w:szCs w:val="24"/>
              </w:rPr>
            </w:pPr>
            <w:r w:rsidRPr="004F06A1">
              <w:rPr>
                <w:bCs/>
                <w:szCs w:val="24"/>
              </w:rPr>
              <w:t xml:space="preserve">Pozycjonowanie urządzenia. </w:t>
            </w:r>
            <w:r w:rsidRPr="004F06A1">
              <w:rPr>
                <w:bCs/>
                <w:szCs w:val="24"/>
              </w:rPr>
              <w:br/>
            </w:r>
            <w:r>
              <w:rPr>
                <w:bCs/>
                <w:szCs w:val="24"/>
              </w:rPr>
              <w:t xml:space="preserve">Odchylenie </w:t>
            </w:r>
            <w:r w:rsidRPr="004F06A1">
              <w:rPr>
                <w:bCs/>
                <w:szCs w:val="24"/>
              </w:rPr>
              <w:t>położenia między pozycjami lasera na fantomie po ostatnim przesunięciu a znacznikami na fantomie użytymi do początkowej konfiguracji fantomu nie większ</w:t>
            </w:r>
            <w:r>
              <w:rPr>
                <w:bCs/>
                <w:szCs w:val="24"/>
              </w:rPr>
              <w:t>e</w:t>
            </w:r>
            <w:r w:rsidRPr="004F06A1">
              <w:rPr>
                <w:bCs/>
                <w:szCs w:val="24"/>
              </w:rPr>
              <w:t xml:space="preserve"> niż</w:t>
            </w:r>
          </w:p>
        </w:tc>
        <w:tc>
          <w:tcPr>
            <w:tcW w:w="2410" w:type="dxa"/>
            <w:tcMar>
              <w:top w:w="15" w:type="dxa"/>
              <w:left w:w="15" w:type="dxa"/>
              <w:bottom w:w="15" w:type="dxa"/>
              <w:right w:w="15" w:type="dxa"/>
            </w:tcMar>
          </w:tcPr>
          <w:p w14:paraId="7515BD8F" w14:textId="17D5C2A6" w:rsidR="00AE151F" w:rsidRDefault="00AE151F">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7E9925D4" w14:textId="77777777" w:rsidR="00AE151F" w:rsidRDefault="00AE151F">
            <w:pPr>
              <w:pStyle w:val="Zawartotabeli"/>
              <w:widowControl/>
              <w:suppressAutoHyphens w:val="0"/>
              <w:snapToGrid w:val="0"/>
              <w:jc w:val="center"/>
              <w:rPr>
                <w:rFonts w:ascii="Times New Roman" w:hAnsi="Times New Roman"/>
              </w:rPr>
            </w:pPr>
          </w:p>
          <w:p w14:paraId="39FF72A3" w14:textId="2F1E285F" w:rsidR="00AE151F" w:rsidRPr="004F06A1" w:rsidRDefault="00AE151F" w:rsidP="004F06A1">
            <w:pPr>
              <w:pStyle w:val="Zawartotabeli"/>
              <w:widowControl/>
              <w:suppressAutoHyphens w:val="0"/>
              <w:snapToGrid w:val="0"/>
              <w:jc w:val="center"/>
              <w:rPr>
                <w:rFonts w:ascii="Times New Roman" w:hAnsi="Times New Roman"/>
              </w:rPr>
            </w:pPr>
            <w:r w:rsidRPr="00F9237F">
              <w:t xml:space="preserve">1 mm dla </w:t>
            </w:r>
            <w:proofErr w:type="spellStart"/>
            <w:r w:rsidRPr="00F9237F">
              <w:t>radiochirurgii</w:t>
            </w:r>
            <w:proofErr w:type="spellEnd"/>
            <w:r w:rsidRPr="00F9237F">
              <w:t xml:space="preserve"> stereotaktycznej</w:t>
            </w:r>
          </w:p>
          <w:p w14:paraId="02E14F77" w14:textId="26F83060" w:rsidR="00AE151F" w:rsidRPr="004F06A1" w:rsidRDefault="00AE151F" w:rsidP="004F06A1">
            <w:pPr>
              <w:pStyle w:val="Zawartotabeli"/>
              <w:widowControl/>
              <w:suppressAutoHyphens w:val="0"/>
              <w:snapToGrid w:val="0"/>
              <w:rPr>
                <w:rFonts w:hint="eastAsia"/>
              </w:rPr>
            </w:pPr>
          </w:p>
        </w:tc>
      </w:tr>
      <w:tr w:rsidR="00AE151F" w:rsidRPr="00DE0E55" w14:paraId="44184F58" w14:textId="77777777" w:rsidTr="00E54729">
        <w:trPr>
          <w:trHeight w:val="45"/>
        </w:trPr>
        <w:tc>
          <w:tcPr>
            <w:tcW w:w="2452" w:type="dxa"/>
            <w:vMerge/>
          </w:tcPr>
          <w:p w14:paraId="63A7E792" w14:textId="77777777" w:rsidR="00AE151F" w:rsidRPr="00DE0E55" w:rsidRDefault="00AE151F" w:rsidP="00660A40"/>
        </w:tc>
        <w:tc>
          <w:tcPr>
            <w:tcW w:w="614" w:type="dxa"/>
            <w:tcMar>
              <w:top w:w="15" w:type="dxa"/>
              <w:left w:w="15" w:type="dxa"/>
              <w:bottom w:w="15" w:type="dxa"/>
              <w:right w:w="15" w:type="dxa"/>
            </w:tcMar>
          </w:tcPr>
          <w:p w14:paraId="3B6BB47D" w14:textId="7B2F1698" w:rsidR="00AE151F" w:rsidRPr="004F06A1" w:rsidRDefault="00AE151F" w:rsidP="00660A40">
            <w:pPr>
              <w:rPr>
                <w:szCs w:val="24"/>
              </w:rPr>
            </w:pPr>
            <w:r w:rsidRPr="004F06A1">
              <w:rPr>
                <w:szCs w:val="24"/>
              </w:rPr>
              <w:t>8.3</w:t>
            </w:r>
          </w:p>
        </w:tc>
        <w:tc>
          <w:tcPr>
            <w:tcW w:w="3330" w:type="dxa"/>
            <w:tcMar>
              <w:top w:w="15" w:type="dxa"/>
              <w:left w:w="15" w:type="dxa"/>
              <w:bottom w:w="15" w:type="dxa"/>
              <w:right w:w="15" w:type="dxa"/>
            </w:tcMar>
          </w:tcPr>
          <w:p w14:paraId="2DF80131" w14:textId="46D76A4F" w:rsidR="00AE151F" w:rsidRPr="004F06A1" w:rsidRDefault="00AE151F" w:rsidP="00C50096">
            <w:pPr>
              <w:pStyle w:val="Zawartotabeli"/>
              <w:widowControl/>
              <w:suppressAutoHyphens w:val="0"/>
              <w:snapToGrid w:val="0"/>
              <w:rPr>
                <w:rFonts w:hint="eastAsia"/>
                <w:bCs/>
              </w:rPr>
            </w:pPr>
            <w:r w:rsidRPr="004F06A1">
              <w:rPr>
                <w:rFonts w:ascii="Times New Roman" w:hAnsi="Times New Roman"/>
                <w:bCs/>
              </w:rPr>
              <w:t>Rutynowa koordynacja zbieżności obrazowania.</w:t>
            </w:r>
            <w:r w:rsidRPr="004F06A1">
              <w:rPr>
                <w:rFonts w:ascii="Times New Roman" w:hAnsi="Times New Roman"/>
                <w:bCs/>
              </w:rPr>
              <w:br/>
              <w:t xml:space="preserve">Odchylenie położenia </w:t>
            </w:r>
            <w:proofErr w:type="spellStart"/>
            <w:r w:rsidRPr="004F06A1">
              <w:rPr>
                <w:rFonts w:ascii="Times New Roman" w:hAnsi="Times New Roman"/>
                <w:bCs/>
              </w:rPr>
              <w:t>izocentrum</w:t>
            </w:r>
            <w:proofErr w:type="spellEnd"/>
            <w:r w:rsidRPr="004F06A1">
              <w:rPr>
                <w:rFonts w:ascii="Times New Roman" w:hAnsi="Times New Roman"/>
                <w:bCs/>
              </w:rPr>
              <w:t xml:space="preserve"> systemu obrazowania od położenia </w:t>
            </w:r>
            <w:proofErr w:type="spellStart"/>
            <w:r w:rsidRPr="004F06A1">
              <w:rPr>
                <w:rFonts w:ascii="Times New Roman" w:hAnsi="Times New Roman"/>
                <w:bCs/>
              </w:rPr>
              <w:t>izocentrum</w:t>
            </w:r>
            <w:proofErr w:type="spellEnd"/>
            <w:r w:rsidRPr="004F06A1">
              <w:rPr>
                <w:rFonts w:ascii="Times New Roman" w:hAnsi="Times New Roman"/>
                <w:bCs/>
              </w:rPr>
              <w:t xml:space="preserve"> akceleratora nie większe niż</w:t>
            </w:r>
          </w:p>
        </w:tc>
        <w:tc>
          <w:tcPr>
            <w:tcW w:w="2410" w:type="dxa"/>
            <w:tcMar>
              <w:top w:w="15" w:type="dxa"/>
              <w:left w:w="15" w:type="dxa"/>
              <w:bottom w:w="15" w:type="dxa"/>
              <w:right w:w="15" w:type="dxa"/>
            </w:tcMar>
          </w:tcPr>
          <w:p w14:paraId="35F23F54" w14:textId="4FA19FB8" w:rsidR="00AE151F" w:rsidRPr="004F06A1" w:rsidRDefault="00AE151F" w:rsidP="004F06A1">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541E2ABC" w14:textId="77777777" w:rsidR="00AE151F" w:rsidRDefault="00AE151F" w:rsidP="006823EE">
            <w:pPr>
              <w:pStyle w:val="Zawartotabeli"/>
              <w:widowControl/>
              <w:suppressAutoHyphens w:val="0"/>
              <w:snapToGrid w:val="0"/>
              <w:jc w:val="center"/>
              <w:rPr>
                <w:rFonts w:hint="eastAsia"/>
              </w:rPr>
            </w:pPr>
          </w:p>
          <w:p w14:paraId="1E529037" w14:textId="027CB7CD" w:rsidR="00AE151F" w:rsidRPr="004F06A1" w:rsidRDefault="00AE151F" w:rsidP="004F06A1">
            <w:pPr>
              <w:pStyle w:val="Zawartotabeli"/>
              <w:widowControl/>
              <w:suppressAutoHyphens w:val="0"/>
              <w:snapToGrid w:val="0"/>
              <w:jc w:val="center"/>
              <w:rPr>
                <w:rFonts w:hint="eastAsia"/>
              </w:rPr>
            </w:pPr>
            <w:r w:rsidRPr="00F9237F">
              <w:t xml:space="preserve">1 mm dla </w:t>
            </w:r>
            <w:proofErr w:type="spellStart"/>
            <w:r w:rsidRPr="00F9237F">
              <w:t>radiochirurgii</w:t>
            </w:r>
            <w:proofErr w:type="spellEnd"/>
            <w:r w:rsidRPr="00F9237F">
              <w:t xml:space="preserve"> stereotaktycznej</w:t>
            </w:r>
          </w:p>
        </w:tc>
      </w:tr>
      <w:tr w:rsidR="00AE151F" w:rsidRPr="00DE0E55" w14:paraId="7603AFC5" w14:textId="77777777" w:rsidTr="00E54729">
        <w:trPr>
          <w:trHeight w:val="45"/>
        </w:trPr>
        <w:tc>
          <w:tcPr>
            <w:tcW w:w="2452" w:type="dxa"/>
            <w:vMerge/>
          </w:tcPr>
          <w:p w14:paraId="3FCEA258" w14:textId="77777777" w:rsidR="00AE151F" w:rsidRPr="00DE0E55" w:rsidRDefault="00AE151F" w:rsidP="00660A40"/>
        </w:tc>
        <w:tc>
          <w:tcPr>
            <w:tcW w:w="614" w:type="dxa"/>
            <w:tcMar>
              <w:top w:w="15" w:type="dxa"/>
              <w:left w:w="15" w:type="dxa"/>
              <w:bottom w:w="15" w:type="dxa"/>
              <w:right w:w="15" w:type="dxa"/>
            </w:tcMar>
          </w:tcPr>
          <w:p w14:paraId="7536D39F" w14:textId="01385D6C" w:rsidR="00AE151F" w:rsidRPr="00DE0E55" w:rsidRDefault="00AE151F" w:rsidP="00660A40">
            <w:pPr>
              <w:rPr>
                <w:szCs w:val="24"/>
              </w:rPr>
            </w:pPr>
            <w:r w:rsidRPr="004F06A1">
              <w:rPr>
                <w:b/>
                <w:bCs/>
                <w:szCs w:val="24"/>
              </w:rPr>
              <w:t xml:space="preserve">9. </w:t>
            </w:r>
          </w:p>
        </w:tc>
        <w:tc>
          <w:tcPr>
            <w:tcW w:w="5740" w:type="dxa"/>
            <w:gridSpan w:val="2"/>
            <w:tcMar>
              <w:top w:w="15" w:type="dxa"/>
              <w:left w:w="15" w:type="dxa"/>
              <w:bottom w:w="15" w:type="dxa"/>
              <w:right w:w="15" w:type="dxa"/>
            </w:tcMar>
          </w:tcPr>
          <w:p w14:paraId="648E26EE" w14:textId="7DF951C4" w:rsidR="00AE151F" w:rsidRPr="00FA5CB5" w:rsidRDefault="00AE151F" w:rsidP="00660A40">
            <w:pPr>
              <w:pStyle w:val="Zawartotabeli"/>
              <w:widowControl/>
              <w:suppressAutoHyphens w:val="0"/>
              <w:snapToGrid w:val="0"/>
              <w:rPr>
                <w:rFonts w:ascii="Times New Roman" w:hAnsi="Times New Roman"/>
                <w:b/>
              </w:rPr>
            </w:pPr>
            <w:r w:rsidRPr="004F06A1">
              <w:rPr>
                <w:rFonts w:ascii="Times New Roman" w:hAnsi="Times New Roman"/>
                <w:b/>
              </w:rPr>
              <w:t xml:space="preserve">Obrazowanie </w:t>
            </w:r>
            <w:r w:rsidRPr="00DE0E55">
              <w:rPr>
                <w:rFonts w:ascii="Times New Roman" w:hAnsi="Times New Roman"/>
                <w:b/>
              </w:rPr>
              <w:t xml:space="preserve">w </w:t>
            </w:r>
            <w:r w:rsidRPr="00DE0E55">
              <w:rPr>
                <w:b/>
              </w:rPr>
              <w:t>tomografii komputerowej wiązki stożkowej</w:t>
            </w:r>
            <w:r w:rsidRPr="00DE0E55">
              <w:rPr>
                <w:rFonts w:ascii="Times New Roman" w:hAnsi="Times New Roman"/>
                <w:b/>
              </w:rPr>
              <w:t xml:space="preserve"> </w:t>
            </w:r>
            <w:r>
              <w:rPr>
                <w:rFonts w:ascii="Times New Roman" w:hAnsi="Times New Roman"/>
                <w:b/>
              </w:rPr>
              <w:t xml:space="preserve">(CBCT) </w:t>
            </w:r>
            <w:r w:rsidRPr="00DE0E55">
              <w:rPr>
                <w:rFonts w:ascii="Times New Roman" w:hAnsi="Times New Roman"/>
                <w:b/>
              </w:rPr>
              <w:t>przy użyciu wiązki kilowoltowej lub megawoltowej</w:t>
            </w:r>
            <w:r w:rsidRPr="00DE0E55" w:rsidDel="006631C4">
              <w:rPr>
                <w:rStyle w:val="Odwoaniedokomentarza"/>
                <w:rFonts w:ascii="Times New Roman" w:eastAsia="Times New Roman" w:hAnsi="Times New Roman"/>
                <w:kern w:val="0"/>
              </w:rPr>
              <w:t xml:space="preserve"> </w:t>
            </w:r>
          </w:p>
        </w:tc>
      </w:tr>
      <w:tr w:rsidR="00AE151F" w:rsidRPr="00DE0E55" w14:paraId="16973613" w14:textId="77777777" w:rsidTr="00E54729">
        <w:trPr>
          <w:trHeight w:val="45"/>
        </w:trPr>
        <w:tc>
          <w:tcPr>
            <w:tcW w:w="2452" w:type="dxa"/>
            <w:vMerge/>
          </w:tcPr>
          <w:p w14:paraId="2A58F621" w14:textId="77777777" w:rsidR="00AE151F" w:rsidRPr="00DE0E55" w:rsidRDefault="00AE151F" w:rsidP="006631C4"/>
        </w:tc>
        <w:tc>
          <w:tcPr>
            <w:tcW w:w="614" w:type="dxa"/>
            <w:tcMar>
              <w:top w:w="15" w:type="dxa"/>
              <w:left w:w="15" w:type="dxa"/>
              <w:bottom w:w="15" w:type="dxa"/>
              <w:right w:w="15" w:type="dxa"/>
            </w:tcMar>
          </w:tcPr>
          <w:p w14:paraId="31E70AF5" w14:textId="7C8A04C0" w:rsidR="00AE151F" w:rsidRPr="00EB1075" w:rsidRDefault="00AE151F" w:rsidP="006631C4">
            <w:pPr>
              <w:rPr>
                <w:szCs w:val="24"/>
              </w:rPr>
            </w:pPr>
            <w:r w:rsidRPr="00EB1075">
              <w:rPr>
                <w:szCs w:val="24"/>
              </w:rPr>
              <w:t>9.1.</w:t>
            </w:r>
          </w:p>
        </w:tc>
        <w:tc>
          <w:tcPr>
            <w:tcW w:w="3330" w:type="dxa"/>
            <w:tcMar>
              <w:top w:w="15" w:type="dxa"/>
              <w:left w:w="15" w:type="dxa"/>
              <w:bottom w:w="15" w:type="dxa"/>
              <w:right w:w="15" w:type="dxa"/>
            </w:tcMar>
          </w:tcPr>
          <w:p w14:paraId="079C30F9" w14:textId="4DB0117D" w:rsidR="00AE151F" w:rsidRPr="00EB1075" w:rsidRDefault="00AE151F" w:rsidP="006631C4">
            <w:pPr>
              <w:spacing w:after="0"/>
              <w:rPr>
                <w:bCs/>
                <w:szCs w:val="24"/>
              </w:rPr>
            </w:pPr>
            <w:r w:rsidRPr="00DE0E55">
              <w:rPr>
                <w:bCs/>
              </w:rPr>
              <w:t>Zabezpieczenia antykolizyjne</w:t>
            </w:r>
          </w:p>
        </w:tc>
        <w:tc>
          <w:tcPr>
            <w:tcW w:w="2410" w:type="dxa"/>
            <w:tcMar>
              <w:top w:w="15" w:type="dxa"/>
              <w:left w:w="15" w:type="dxa"/>
              <w:bottom w:w="15" w:type="dxa"/>
              <w:right w:w="15" w:type="dxa"/>
            </w:tcMar>
            <w:vAlign w:val="center"/>
          </w:tcPr>
          <w:p w14:paraId="769BC5B1" w14:textId="77777777" w:rsidR="00AE151F" w:rsidRPr="00DE0E55" w:rsidRDefault="00AE151F" w:rsidP="006631C4">
            <w:pPr>
              <w:pStyle w:val="Zawartotabeli"/>
              <w:widowControl/>
              <w:suppressAutoHyphens w:val="0"/>
              <w:snapToGrid w:val="0"/>
              <w:rPr>
                <w:rFonts w:ascii="Times New Roman" w:hAnsi="Times New Roman"/>
              </w:rPr>
            </w:pPr>
            <w:r w:rsidRPr="00DE0E55">
              <w:rPr>
                <w:rFonts w:ascii="Times New Roman" w:hAnsi="Times New Roman"/>
              </w:rPr>
              <w:t>Funkcjonalność</w:t>
            </w:r>
          </w:p>
          <w:p w14:paraId="0E0F7D61" w14:textId="77777777" w:rsidR="00AE151F" w:rsidRPr="00EB1075" w:rsidDel="00DA46B5" w:rsidRDefault="00AE151F" w:rsidP="006631C4">
            <w:pPr>
              <w:pStyle w:val="Zawartotabeli"/>
              <w:widowControl/>
              <w:suppressAutoHyphens w:val="0"/>
              <w:snapToGrid w:val="0"/>
              <w:rPr>
                <w:rFonts w:ascii="Times New Roman" w:hAnsi="Times New Roman"/>
              </w:rPr>
            </w:pPr>
          </w:p>
        </w:tc>
      </w:tr>
      <w:tr w:rsidR="00AE151F" w:rsidRPr="00DE0E55" w14:paraId="3857C0A7" w14:textId="77777777" w:rsidTr="00E54729">
        <w:trPr>
          <w:trHeight w:val="45"/>
        </w:trPr>
        <w:tc>
          <w:tcPr>
            <w:tcW w:w="2452" w:type="dxa"/>
            <w:vMerge/>
          </w:tcPr>
          <w:p w14:paraId="3224317A" w14:textId="77777777" w:rsidR="00AE151F" w:rsidRPr="00DE0E55" w:rsidRDefault="00AE151F" w:rsidP="006631C4"/>
        </w:tc>
        <w:tc>
          <w:tcPr>
            <w:tcW w:w="614" w:type="dxa"/>
            <w:tcMar>
              <w:top w:w="15" w:type="dxa"/>
              <w:left w:w="15" w:type="dxa"/>
              <w:bottom w:w="15" w:type="dxa"/>
              <w:right w:w="15" w:type="dxa"/>
            </w:tcMar>
          </w:tcPr>
          <w:p w14:paraId="318AE92B" w14:textId="2287E355" w:rsidR="00AE151F" w:rsidRPr="00DE0E55" w:rsidRDefault="00AE151F" w:rsidP="006631C4">
            <w:pPr>
              <w:rPr>
                <w:szCs w:val="24"/>
              </w:rPr>
            </w:pPr>
            <w:r w:rsidRPr="004F06A1">
              <w:rPr>
                <w:szCs w:val="24"/>
              </w:rPr>
              <w:t>9.2.</w:t>
            </w:r>
          </w:p>
        </w:tc>
        <w:tc>
          <w:tcPr>
            <w:tcW w:w="3330" w:type="dxa"/>
            <w:tcMar>
              <w:top w:w="15" w:type="dxa"/>
              <w:left w:w="15" w:type="dxa"/>
              <w:bottom w:w="15" w:type="dxa"/>
              <w:right w:w="15" w:type="dxa"/>
            </w:tcMar>
          </w:tcPr>
          <w:p w14:paraId="391FD3EA" w14:textId="5516ED34" w:rsidR="00AE151F" w:rsidRPr="004F06A1" w:rsidRDefault="00AE151F" w:rsidP="006631C4">
            <w:pPr>
              <w:spacing w:after="0"/>
              <w:rPr>
                <w:szCs w:val="24"/>
              </w:rPr>
            </w:pPr>
            <w:r w:rsidRPr="004F06A1">
              <w:rPr>
                <w:bCs/>
                <w:szCs w:val="24"/>
              </w:rPr>
              <w:t>Pozycjonowanie</w:t>
            </w:r>
            <w:r w:rsidRPr="00DE0E55">
              <w:rPr>
                <w:bCs/>
                <w:szCs w:val="24"/>
              </w:rPr>
              <w:t xml:space="preserve"> tomografu komputerowego wiązki stożkowej. </w:t>
            </w:r>
            <w:r w:rsidRPr="004F06A1">
              <w:rPr>
                <w:bCs/>
                <w:szCs w:val="24"/>
              </w:rPr>
              <w:br/>
            </w:r>
            <w:r w:rsidRPr="00DE0E55">
              <w:rPr>
                <w:bCs/>
                <w:szCs w:val="24"/>
              </w:rPr>
              <w:t>Różnica</w:t>
            </w:r>
            <w:r w:rsidRPr="004F06A1">
              <w:rPr>
                <w:bCs/>
                <w:szCs w:val="24"/>
              </w:rPr>
              <w:t xml:space="preserve"> położenia między </w:t>
            </w:r>
            <w:r w:rsidRPr="00DE0E55">
              <w:rPr>
                <w:bCs/>
                <w:szCs w:val="24"/>
              </w:rPr>
              <w:t>znacznikami oświetlonymi laserem</w:t>
            </w:r>
            <w:r w:rsidRPr="004F06A1">
              <w:rPr>
                <w:bCs/>
                <w:szCs w:val="24"/>
              </w:rPr>
              <w:t xml:space="preserve"> na fantomie po ostatnim przesunięciu a znacznikami na fantomie użytymi do początkowej konfiguracji fantomu nie większa niż</w:t>
            </w:r>
          </w:p>
        </w:tc>
        <w:tc>
          <w:tcPr>
            <w:tcW w:w="2410" w:type="dxa"/>
            <w:tcMar>
              <w:top w:w="15" w:type="dxa"/>
              <w:left w:w="15" w:type="dxa"/>
              <w:bottom w:w="15" w:type="dxa"/>
              <w:right w:w="15" w:type="dxa"/>
            </w:tcMar>
          </w:tcPr>
          <w:p w14:paraId="5967B17D" w14:textId="5E9F942C" w:rsidR="00AE151F" w:rsidRPr="004F06A1" w:rsidRDefault="00AE151F" w:rsidP="004F06A1">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1100D0D2" w14:textId="77777777" w:rsidR="00AE151F" w:rsidRDefault="00AE151F">
            <w:pPr>
              <w:pStyle w:val="Zawartotabeli"/>
              <w:widowControl/>
              <w:suppressAutoHyphens w:val="0"/>
              <w:snapToGrid w:val="0"/>
              <w:rPr>
                <w:rFonts w:hint="eastAsia"/>
              </w:rPr>
            </w:pPr>
          </w:p>
          <w:p w14:paraId="151181D1" w14:textId="1879CC98" w:rsidR="00AE151F" w:rsidRPr="004F06A1" w:rsidRDefault="00AE151F" w:rsidP="004F06A1">
            <w:pPr>
              <w:pStyle w:val="Zawartotabeli"/>
              <w:widowControl/>
              <w:suppressAutoHyphens w:val="0"/>
              <w:snapToGrid w:val="0"/>
              <w:jc w:val="center"/>
              <w:rPr>
                <w:rFonts w:hint="eastAsia"/>
              </w:rPr>
            </w:pPr>
            <w:r w:rsidRPr="00F9237F">
              <w:t xml:space="preserve">1 mm dla </w:t>
            </w:r>
            <w:proofErr w:type="spellStart"/>
            <w:r w:rsidRPr="00F9237F">
              <w:t>radiochirurgii</w:t>
            </w:r>
            <w:proofErr w:type="spellEnd"/>
            <w:r w:rsidRPr="00F9237F">
              <w:t xml:space="preserve"> stereotaktycznej</w:t>
            </w:r>
          </w:p>
        </w:tc>
      </w:tr>
      <w:tr w:rsidR="00AE151F" w:rsidRPr="00DE0E55" w14:paraId="1A2162E4" w14:textId="77777777" w:rsidTr="00E54729">
        <w:trPr>
          <w:trHeight w:val="45"/>
        </w:trPr>
        <w:tc>
          <w:tcPr>
            <w:tcW w:w="2452" w:type="dxa"/>
          </w:tcPr>
          <w:p w14:paraId="3B7464A8" w14:textId="77777777" w:rsidR="00AE151F" w:rsidRPr="00DE0E55" w:rsidRDefault="00AE151F" w:rsidP="006631C4"/>
        </w:tc>
        <w:tc>
          <w:tcPr>
            <w:tcW w:w="614" w:type="dxa"/>
            <w:tcMar>
              <w:top w:w="15" w:type="dxa"/>
              <w:left w:w="15" w:type="dxa"/>
              <w:bottom w:w="15" w:type="dxa"/>
              <w:right w:w="15" w:type="dxa"/>
            </w:tcMar>
          </w:tcPr>
          <w:p w14:paraId="7B4660A3" w14:textId="3930DC80" w:rsidR="00AE151F" w:rsidRPr="004F06A1" w:rsidRDefault="00AE151F" w:rsidP="006631C4">
            <w:pPr>
              <w:rPr>
                <w:szCs w:val="24"/>
              </w:rPr>
            </w:pPr>
            <w:r w:rsidRPr="004F06A1">
              <w:rPr>
                <w:szCs w:val="24"/>
              </w:rPr>
              <w:t>9.3.</w:t>
            </w:r>
          </w:p>
        </w:tc>
        <w:tc>
          <w:tcPr>
            <w:tcW w:w="3330" w:type="dxa"/>
            <w:tcMar>
              <w:top w:w="15" w:type="dxa"/>
              <w:left w:w="15" w:type="dxa"/>
              <w:bottom w:w="15" w:type="dxa"/>
              <w:right w:w="15" w:type="dxa"/>
            </w:tcMar>
          </w:tcPr>
          <w:p w14:paraId="55F644B9" w14:textId="4311C218" w:rsidR="00AE151F" w:rsidRPr="004F06A1" w:rsidRDefault="00AE151F" w:rsidP="006631C4">
            <w:pPr>
              <w:pStyle w:val="Zawartotabeli"/>
              <w:widowControl/>
              <w:suppressAutoHyphens w:val="0"/>
              <w:snapToGrid w:val="0"/>
              <w:rPr>
                <w:rFonts w:hint="eastAsia"/>
                <w:bCs/>
              </w:rPr>
            </w:pPr>
            <w:r w:rsidRPr="004F06A1">
              <w:rPr>
                <w:rFonts w:ascii="Times New Roman" w:hAnsi="Times New Roman"/>
                <w:bCs/>
              </w:rPr>
              <w:t>Rutynowa koordynacja zbieżności obrazowania.</w:t>
            </w:r>
            <w:r w:rsidRPr="004F06A1">
              <w:rPr>
                <w:rFonts w:ascii="Times New Roman" w:hAnsi="Times New Roman"/>
                <w:bCs/>
              </w:rPr>
              <w:br/>
            </w:r>
            <w:r w:rsidRPr="0039645D">
              <w:rPr>
                <w:rFonts w:ascii="Times New Roman" w:hAnsi="Times New Roman"/>
                <w:bCs/>
              </w:rPr>
              <w:t xml:space="preserve">Odchylenie położenia </w:t>
            </w:r>
            <w:proofErr w:type="spellStart"/>
            <w:r w:rsidRPr="0039645D">
              <w:rPr>
                <w:rFonts w:ascii="Times New Roman" w:hAnsi="Times New Roman"/>
                <w:bCs/>
              </w:rPr>
              <w:t>izocentrum</w:t>
            </w:r>
            <w:proofErr w:type="spellEnd"/>
            <w:r w:rsidRPr="0039645D">
              <w:rPr>
                <w:rFonts w:ascii="Times New Roman" w:hAnsi="Times New Roman"/>
                <w:bCs/>
              </w:rPr>
              <w:t xml:space="preserve"> systemu obrazowania od położenia </w:t>
            </w:r>
            <w:proofErr w:type="spellStart"/>
            <w:r w:rsidRPr="0039645D">
              <w:rPr>
                <w:rFonts w:ascii="Times New Roman" w:hAnsi="Times New Roman"/>
                <w:bCs/>
              </w:rPr>
              <w:t>izocentrum</w:t>
            </w:r>
            <w:proofErr w:type="spellEnd"/>
            <w:r w:rsidRPr="0039645D">
              <w:rPr>
                <w:rFonts w:ascii="Times New Roman" w:hAnsi="Times New Roman"/>
                <w:bCs/>
              </w:rPr>
              <w:t xml:space="preserve"> akceleratora nie większe niż</w:t>
            </w:r>
          </w:p>
        </w:tc>
        <w:tc>
          <w:tcPr>
            <w:tcW w:w="2410" w:type="dxa"/>
            <w:tcMar>
              <w:top w:w="15" w:type="dxa"/>
              <w:left w:w="15" w:type="dxa"/>
              <w:bottom w:w="15" w:type="dxa"/>
              <w:right w:w="15" w:type="dxa"/>
            </w:tcMar>
          </w:tcPr>
          <w:p w14:paraId="65FBF900" w14:textId="73CAC47B" w:rsidR="00AE151F" w:rsidRDefault="00AE151F">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44E0A50F" w14:textId="3817E8F7" w:rsidR="00AE151F" w:rsidRDefault="00AE151F">
            <w:pPr>
              <w:pStyle w:val="Zawartotabeli"/>
              <w:widowControl/>
              <w:suppressAutoHyphens w:val="0"/>
              <w:snapToGrid w:val="0"/>
              <w:jc w:val="center"/>
              <w:rPr>
                <w:rFonts w:ascii="Times New Roman" w:hAnsi="Times New Roman"/>
              </w:rPr>
            </w:pPr>
          </w:p>
          <w:p w14:paraId="08511337" w14:textId="62FF8F71" w:rsidR="00AE151F" w:rsidRPr="004F06A1" w:rsidRDefault="00AE151F" w:rsidP="004F06A1">
            <w:pPr>
              <w:pStyle w:val="Zawartotabeli"/>
              <w:widowControl/>
              <w:suppressAutoHyphens w:val="0"/>
              <w:snapToGrid w:val="0"/>
              <w:jc w:val="center"/>
              <w:rPr>
                <w:rFonts w:ascii="Times New Roman" w:hAnsi="Times New Roman"/>
              </w:rPr>
            </w:pPr>
            <w:r w:rsidRPr="00F9237F">
              <w:t xml:space="preserve">1 mm dla </w:t>
            </w:r>
            <w:proofErr w:type="spellStart"/>
            <w:r w:rsidRPr="00F9237F">
              <w:t>radiochirurgii</w:t>
            </w:r>
            <w:proofErr w:type="spellEnd"/>
            <w:r w:rsidRPr="00F9237F">
              <w:t xml:space="preserve"> stereotaktycznej</w:t>
            </w:r>
          </w:p>
          <w:p w14:paraId="63B7629E" w14:textId="08B44F00" w:rsidR="00AE151F" w:rsidRPr="004F06A1" w:rsidRDefault="00AE151F" w:rsidP="004F06A1">
            <w:pPr>
              <w:pStyle w:val="Zawartotabeli"/>
              <w:widowControl/>
              <w:suppressAutoHyphens w:val="0"/>
              <w:snapToGrid w:val="0"/>
              <w:rPr>
                <w:rFonts w:hint="eastAsia"/>
              </w:rPr>
            </w:pPr>
          </w:p>
        </w:tc>
      </w:tr>
      <w:tr w:rsidR="00AE151F" w:rsidRPr="00DE0E55" w14:paraId="1387EA3A" w14:textId="1D667226" w:rsidTr="00E54729">
        <w:trPr>
          <w:trHeight w:val="45"/>
        </w:trPr>
        <w:tc>
          <w:tcPr>
            <w:tcW w:w="2452" w:type="dxa"/>
            <w:vMerge w:val="restart"/>
            <w:tcMar>
              <w:top w:w="15" w:type="dxa"/>
              <w:left w:w="15" w:type="dxa"/>
              <w:bottom w:w="15" w:type="dxa"/>
              <w:right w:w="15" w:type="dxa"/>
            </w:tcMar>
            <w:vAlign w:val="center"/>
          </w:tcPr>
          <w:p w14:paraId="47B372C2" w14:textId="7C0CE76A" w:rsidR="00AE151F" w:rsidRPr="00DE0E55" w:rsidRDefault="00AE151F" w:rsidP="006631C4">
            <w:pPr>
              <w:spacing w:before="25" w:after="0"/>
              <w:jc w:val="center"/>
            </w:pPr>
            <w:r>
              <w:t>co 7 dni</w:t>
            </w:r>
          </w:p>
        </w:tc>
        <w:tc>
          <w:tcPr>
            <w:tcW w:w="614" w:type="dxa"/>
            <w:tcMar>
              <w:top w:w="15" w:type="dxa"/>
              <w:left w:w="15" w:type="dxa"/>
              <w:bottom w:w="15" w:type="dxa"/>
              <w:right w:w="15" w:type="dxa"/>
            </w:tcMar>
            <w:vAlign w:val="center"/>
          </w:tcPr>
          <w:p w14:paraId="4A46472E" w14:textId="7555A768" w:rsidR="00AE151F" w:rsidRPr="00DE0E55" w:rsidRDefault="00AE151F" w:rsidP="006631C4">
            <w:pPr>
              <w:spacing w:after="0"/>
              <w:jc w:val="both"/>
            </w:pPr>
            <w:r w:rsidRPr="004F06A1">
              <w:rPr>
                <w:b/>
              </w:rPr>
              <w:t>10.</w:t>
            </w:r>
          </w:p>
        </w:tc>
        <w:tc>
          <w:tcPr>
            <w:tcW w:w="3330" w:type="dxa"/>
            <w:tcMar>
              <w:top w:w="15" w:type="dxa"/>
              <w:left w:w="15" w:type="dxa"/>
              <w:bottom w:w="15" w:type="dxa"/>
              <w:right w:w="15" w:type="dxa"/>
            </w:tcMar>
            <w:vAlign w:val="center"/>
          </w:tcPr>
          <w:p w14:paraId="05258D3A" w14:textId="77777777" w:rsidR="00AE151F" w:rsidRPr="00DE0E55" w:rsidRDefault="00AE151F" w:rsidP="006631C4">
            <w:pPr>
              <w:spacing w:after="0"/>
            </w:pPr>
            <w:r w:rsidRPr="004F06A1">
              <w:rPr>
                <w:b/>
              </w:rPr>
              <w:t>Akcesoria aparatu: kolimatory wiązek elektronów, kliny mechaniczne, półki do akcesoriów i tace do osłon</w:t>
            </w:r>
          </w:p>
        </w:tc>
        <w:tc>
          <w:tcPr>
            <w:tcW w:w="2410" w:type="dxa"/>
            <w:tcMar>
              <w:top w:w="15" w:type="dxa"/>
              <w:left w:w="15" w:type="dxa"/>
              <w:bottom w:w="15" w:type="dxa"/>
              <w:right w:w="15" w:type="dxa"/>
            </w:tcMar>
            <w:vAlign w:val="center"/>
          </w:tcPr>
          <w:p w14:paraId="0CA79190" w14:textId="77777777" w:rsidR="00AE151F" w:rsidRPr="00DE0E55" w:rsidRDefault="00AE151F" w:rsidP="006631C4">
            <w:pPr>
              <w:spacing w:after="0"/>
              <w:jc w:val="center"/>
            </w:pPr>
            <w:r w:rsidRPr="004F06A1">
              <w:t>Funkcjonalność</w:t>
            </w:r>
          </w:p>
        </w:tc>
      </w:tr>
      <w:tr w:rsidR="00AE151F" w:rsidRPr="00DE0E55" w14:paraId="14F71235" w14:textId="72B8E73A" w:rsidTr="00E54729">
        <w:trPr>
          <w:trHeight w:val="45"/>
        </w:trPr>
        <w:tc>
          <w:tcPr>
            <w:tcW w:w="2452" w:type="dxa"/>
            <w:vMerge/>
          </w:tcPr>
          <w:p w14:paraId="60316D4A" w14:textId="77777777" w:rsidR="00AE151F" w:rsidRPr="00DE0E55" w:rsidRDefault="00AE151F" w:rsidP="006631C4"/>
        </w:tc>
        <w:tc>
          <w:tcPr>
            <w:tcW w:w="614" w:type="dxa"/>
            <w:tcMar>
              <w:top w:w="15" w:type="dxa"/>
              <w:left w:w="15" w:type="dxa"/>
              <w:bottom w:w="15" w:type="dxa"/>
              <w:right w:w="15" w:type="dxa"/>
            </w:tcMar>
            <w:vAlign w:val="center"/>
          </w:tcPr>
          <w:p w14:paraId="633A8EE4" w14:textId="72042688" w:rsidR="00AE151F" w:rsidRPr="00DE0E55" w:rsidRDefault="00AE151F" w:rsidP="006631C4">
            <w:pPr>
              <w:spacing w:after="0"/>
              <w:jc w:val="both"/>
            </w:pPr>
            <w:r w:rsidRPr="004F06A1">
              <w:rPr>
                <w:b/>
              </w:rPr>
              <w:t>11.</w:t>
            </w:r>
          </w:p>
        </w:tc>
        <w:tc>
          <w:tcPr>
            <w:tcW w:w="3330" w:type="dxa"/>
            <w:tcMar>
              <w:top w:w="15" w:type="dxa"/>
              <w:left w:w="15" w:type="dxa"/>
              <w:bottom w:w="15" w:type="dxa"/>
              <w:right w:w="15" w:type="dxa"/>
            </w:tcMar>
            <w:vAlign w:val="center"/>
          </w:tcPr>
          <w:p w14:paraId="5888A6F4" w14:textId="77777777" w:rsidR="00AE151F" w:rsidRPr="00DE0E55" w:rsidRDefault="00AE151F" w:rsidP="006631C4">
            <w:pPr>
              <w:spacing w:after="0"/>
            </w:pPr>
            <w:r w:rsidRPr="004F06A1">
              <w:rPr>
                <w:b/>
              </w:rPr>
              <w:t>Zabezpieczenia antykolizyjne</w:t>
            </w:r>
          </w:p>
        </w:tc>
        <w:tc>
          <w:tcPr>
            <w:tcW w:w="2410" w:type="dxa"/>
            <w:tcMar>
              <w:top w:w="15" w:type="dxa"/>
              <w:left w:w="15" w:type="dxa"/>
              <w:bottom w:w="15" w:type="dxa"/>
              <w:right w:w="15" w:type="dxa"/>
            </w:tcMar>
            <w:vAlign w:val="center"/>
          </w:tcPr>
          <w:p w14:paraId="0D79CE96" w14:textId="77777777" w:rsidR="00AE151F" w:rsidRPr="00DE0E55" w:rsidRDefault="00AE151F" w:rsidP="006631C4">
            <w:pPr>
              <w:spacing w:after="0"/>
              <w:jc w:val="center"/>
            </w:pPr>
            <w:r w:rsidRPr="004F06A1">
              <w:t>Funkcjonalność</w:t>
            </w:r>
          </w:p>
        </w:tc>
      </w:tr>
      <w:tr w:rsidR="00AE151F" w:rsidRPr="00DE0E55" w14:paraId="46F72C47" w14:textId="1952F70A" w:rsidTr="00E54729">
        <w:trPr>
          <w:trHeight w:val="45"/>
        </w:trPr>
        <w:tc>
          <w:tcPr>
            <w:tcW w:w="2452" w:type="dxa"/>
            <w:vMerge/>
          </w:tcPr>
          <w:p w14:paraId="65823A31" w14:textId="77777777" w:rsidR="00AE151F" w:rsidRPr="00DE0E55" w:rsidRDefault="00AE151F" w:rsidP="006631C4"/>
        </w:tc>
        <w:tc>
          <w:tcPr>
            <w:tcW w:w="614" w:type="dxa"/>
            <w:tcMar>
              <w:top w:w="15" w:type="dxa"/>
              <w:left w:w="15" w:type="dxa"/>
              <w:bottom w:w="15" w:type="dxa"/>
              <w:right w:w="15" w:type="dxa"/>
            </w:tcMar>
            <w:vAlign w:val="center"/>
          </w:tcPr>
          <w:p w14:paraId="4FFF59D1" w14:textId="6829392D" w:rsidR="00AE151F" w:rsidRPr="00DE0E55" w:rsidRDefault="00AE151F" w:rsidP="006631C4">
            <w:pPr>
              <w:spacing w:after="0"/>
              <w:jc w:val="both"/>
            </w:pPr>
            <w:r w:rsidRPr="00F21FEA">
              <w:rPr>
                <w:b/>
              </w:rPr>
              <w:t>12.</w:t>
            </w:r>
          </w:p>
        </w:tc>
        <w:tc>
          <w:tcPr>
            <w:tcW w:w="5740" w:type="dxa"/>
            <w:gridSpan w:val="2"/>
            <w:tcMar>
              <w:top w:w="15" w:type="dxa"/>
              <w:left w:w="15" w:type="dxa"/>
              <w:bottom w:w="15" w:type="dxa"/>
              <w:right w:w="15" w:type="dxa"/>
            </w:tcMar>
            <w:vAlign w:val="center"/>
          </w:tcPr>
          <w:p w14:paraId="17EEA703" w14:textId="77777777" w:rsidR="00AE151F" w:rsidRPr="00F21FEA" w:rsidRDefault="00AE151F" w:rsidP="006631C4">
            <w:pPr>
              <w:spacing w:after="0"/>
              <w:jc w:val="both"/>
              <w:rPr>
                <w:b/>
              </w:rPr>
            </w:pPr>
            <w:proofErr w:type="spellStart"/>
            <w:r w:rsidRPr="00F21FEA">
              <w:rPr>
                <w:b/>
              </w:rPr>
              <w:t>Izocentrum</w:t>
            </w:r>
            <w:proofErr w:type="spellEnd"/>
            <w:r w:rsidRPr="00F21FEA">
              <w:rPr>
                <w:b/>
              </w:rPr>
              <w:t xml:space="preserve"> mechaniczne</w:t>
            </w:r>
          </w:p>
        </w:tc>
      </w:tr>
      <w:tr w:rsidR="00AE151F" w:rsidRPr="00DE0E55" w14:paraId="0FE606D8" w14:textId="7A806958" w:rsidTr="00E54729">
        <w:trPr>
          <w:trHeight w:val="45"/>
        </w:trPr>
        <w:tc>
          <w:tcPr>
            <w:tcW w:w="2452" w:type="dxa"/>
            <w:vMerge/>
          </w:tcPr>
          <w:p w14:paraId="136A69D3" w14:textId="77777777" w:rsidR="00AE151F" w:rsidRPr="00DE0E55" w:rsidRDefault="00AE151F" w:rsidP="006631C4"/>
        </w:tc>
        <w:tc>
          <w:tcPr>
            <w:tcW w:w="614" w:type="dxa"/>
            <w:tcMar>
              <w:top w:w="15" w:type="dxa"/>
              <w:left w:w="15" w:type="dxa"/>
              <w:bottom w:w="15" w:type="dxa"/>
              <w:right w:w="15" w:type="dxa"/>
            </w:tcMar>
            <w:vAlign w:val="center"/>
          </w:tcPr>
          <w:p w14:paraId="746A88CF" w14:textId="77777777" w:rsidR="00AE151F" w:rsidRPr="00DE0E55" w:rsidRDefault="00AE151F" w:rsidP="006631C4"/>
        </w:tc>
        <w:tc>
          <w:tcPr>
            <w:tcW w:w="3330" w:type="dxa"/>
            <w:tcMar>
              <w:top w:w="15" w:type="dxa"/>
              <w:left w:w="15" w:type="dxa"/>
              <w:bottom w:w="15" w:type="dxa"/>
              <w:right w:w="15" w:type="dxa"/>
            </w:tcMar>
            <w:vAlign w:val="center"/>
          </w:tcPr>
          <w:p w14:paraId="360F6024" w14:textId="77777777" w:rsidR="00AE151F" w:rsidRPr="00DE0E55" w:rsidRDefault="00AE151F" w:rsidP="006631C4">
            <w:pPr>
              <w:spacing w:after="0"/>
            </w:pPr>
            <w:r w:rsidRPr="004F06A1">
              <w:t>Średnica kuli zawierającej obrazy środków krzyży symulacji świetlnej dla ruchów obrotowych ramienia, kolimatora i kolumny stołu nie jest większa niż</w:t>
            </w:r>
          </w:p>
        </w:tc>
        <w:tc>
          <w:tcPr>
            <w:tcW w:w="2410" w:type="dxa"/>
            <w:tcMar>
              <w:top w:w="15" w:type="dxa"/>
              <w:left w:w="15" w:type="dxa"/>
              <w:bottom w:w="15" w:type="dxa"/>
              <w:right w:w="15" w:type="dxa"/>
            </w:tcMar>
            <w:vAlign w:val="center"/>
          </w:tcPr>
          <w:p w14:paraId="06E81122" w14:textId="77777777" w:rsidR="00AE151F" w:rsidRPr="00DE0E55" w:rsidRDefault="00AE151F" w:rsidP="006631C4">
            <w:pPr>
              <w:spacing w:after="0"/>
              <w:jc w:val="center"/>
            </w:pPr>
            <w:r w:rsidRPr="004F06A1">
              <w:t>2 mm</w:t>
            </w:r>
          </w:p>
        </w:tc>
      </w:tr>
      <w:tr w:rsidR="00AE151F" w:rsidRPr="00DE0E55" w14:paraId="5E2F11DA" w14:textId="285C3E30" w:rsidTr="00E54729">
        <w:trPr>
          <w:trHeight w:val="45"/>
        </w:trPr>
        <w:tc>
          <w:tcPr>
            <w:tcW w:w="2452" w:type="dxa"/>
            <w:vMerge/>
          </w:tcPr>
          <w:p w14:paraId="06A13682" w14:textId="77777777" w:rsidR="00AE151F" w:rsidRPr="00DE0E55" w:rsidRDefault="00AE151F" w:rsidP="006631C4"/>
        </w:tc>
        <w:tc>
          <w:tcPr>
            <w:tcW w:w="614" w:type="dxa"/>
            <w:tcMar>
              <w:top w:w="15" w:type="dxa"/>
              <w:left w:w="15" w:type="dxa"/>
              <w:bottom w:w="15" w:type="dxa"/>
              <w:right w:w="15" w:type="dxa"/>
            </w:tcMar>
            <w:vAlign w:val="center"/>
          </w:tcPr>
          <w:p w14:paraId="71B4C8E1" w14:textId="1083719B" w:rsidR="00AE151F" w:rsidRPr="00DE0E55" w:rsidRDefault="00AE151F" w:rsidP="006631C4">
            <w:pPr>
              <w:spacing w:after="0"/>
              <w:jc w:val="both"/>
            </w:pPr>
            <w:r w:rsidRPr="00F21FEA">
              <w:rPr>
                <w:b/>
              </w:rPr>
              <w:t>13.</w:t>
            </w:r>
          </w:p>
        </w:tc>
        <w:tc>
          <w:tcPr>
            <w:tcW w:w="5740" w:type="dxa"/>
            <w:gridSpan w:val="2"/>
            <w:tcMar>
              <w:top w:w="15" w:type="dxa"/>
              <w:left w:w="15" w:type="dxa"/>
              <w:bottom w:w="15" w:type="dxa"/>
              <w:right w:w="15" w:type="dxa"/>
            </w:tcMar>
            <w:vAlign w:val="center"/>
          </w:tcPr>
          <w:p w14:paraId="4059CDCC" w14:textId="77777777" w:rsidR="00AE151F" w:rsidRPr="00F21FEA" w:rsidRDefault="00AE151F" w:rsidP="006631C4">
            <w:pPr>
              <w:spacing w:after="0"/>
              <w:jc w:val="both"/>
              <w:rPr>
                <w:b/>
              </w:rPr>
            </w:pPr>
            <w:proofErr w:type="spellStart"/>
            <w:r w:rsidRPr="00F21FEA">
              <w:rPr>
                <w:b/>
              </w:rPr>
              <w:t>Centratory</w:t>
            </w:r>
            <w:proofErr w:type="spellEnd"/>
          </w:p>
        </w:tc>
      </w:tr>
      <w:tr w:rsidR="00AE151F" w:rsidRPr="00DE0E55" w14:paraId="7B3753FF" w14:textId="72A7F6D7" w:rsidTr="00E54729">
        <w:trPr>
          <w:trHeight w:val="45"/>
        </w:trPr>
        <w:tc>
          <w:tcPr>
            <w:tcW w:w="2452" w:type="dxa"/>
            <w:vMerge/>
          </w:tcPr>
          <w:p w14:paraId="4ECCC0A5" w14:textId="77777777" w:rsidR="00AE151F" w:rsidRPr="00DE0E55" w:rsidRDefault="00AE151F" w:rsidP="006631C4"/>
        </w:tc>
        <w:tc>
          <w:tcPr>
            <w:tcW w:w="614" w:type="dxa"/>
            <w:tcMar>
              <w:top w:w="15" w:type="dxa"/>
              <w:left w:w="15" w:type="dxa"/>
              <w:bottom w:w="15" w:type="dxa"/>
              <w:right w:w="15" w:type="dxa"/>
            </w:tcMar>
            <w:vAlign w:val="center"/>
          </w:tcPr>
          <w:p w14:paraId="20075BBA" w14:textId="1DA9FD42" w:rsidR="00AE151F" w:rsidRPr="00DE0E55" w:rsidRDefault="00AE151F" w:rsidP="006631C4">
            <w:pPr>
              <w:spacing w:after="0"/>
              <w:jc w:val="both"/>
            </w:pPr>
            <w:r w:rsidRPr="004F06A1">
              <w:t>13.1.</w:t>
            </w:r>
          </w:p>
        </w:tc>
        <w:tc>
          <w:tcPr>
            <w:tcW w:w="3330" w:type="dxa"/>
            <w:tcMar>
              <w:top w:w="15" w:type="dxa"/>
              <w:left w:w="15" w:type="dxa"/>
              <w:bottom w:w="15" w:type="dxa"/>
              <w:right w:w="15" w:type="dxa"/>
            </w:tcMar>
            <w:vAlign w:val="center"/>
          </w:tcPr>
          <w:p w14:paraId="5556A39E" w14:textId="77777777" w:rsidR="00AE151F" w:rsidRPr="00DE0E55" w:rsidRDefault="00AE151F" w:rsidP="006631C4">
            <w:pPr>
              <w:spacing w:after="0"/>
            </w:pPr>
            <w:r w:rsidRPr="004F06A1">
              <w:t xml:space="preserve">Dla odległości </w:t>
            </w:r>
            <w:proofErr w:type="spellStart"/>
            <w:r w:rsidRPr="004F06A1">
              <w:t>izocentrycznej</w:t>
            </w:r>
            <w:proofErr w:type="spellEnd"/>
            <w:r w:rsidRPr="004F06A1">
              <w:t xml:space="preserve"> odległość między punktem przecięć projekcji wiązek świateł z </w:t>
            </w:r>
            <w:proofErr w:type="spellStart"/>
            <w:r w:rsidRPr="004F06A1">
              <w:t>centratorów</w:t>
            </w:r>
            <w:proofErr w:type="spellEnd"/>
            <w:r w:rsidRPr="004F06A1">
              <w:t xml:space="preserve"> bocznych i </w:t>
            </w:r>
            <w:proofErr w:type="spellStart"/>
            <w:r w:rsidRPr="004F06A1">
              <w:t>centratora</w:t>
            </w:r>
            <w:proofErr w:type="spellEnd"/>
            <w:r w:rsidRPr="004F06A1">
              <w:t xml:space="preserve"> strzałkowego a </w:t>
            </w:r>
            <w:proofErr w:type="spellStart"/>
            <w:r w:rsidRPr="004F06A1">
              <w:t>izocentrum</w:t>
            </w:r>
            <w:proofErr w:type="spellEnd"/>
            <w:r w:rsidRPr="004F06A1">
              <w:t xml:space="preserve"> nie jest większa niż</w:t>
            </w:r>
          </w:p>
        </w:tc>
        <w:tc>
          <w:tcPr>
            <w:tcW w:w="2410" w:type="dxa"/>
            <w:tcMar>
              <w:top w:w="15" w:type="dxa"/>
              <w:left w:w="15" w:type="dxa"/>
              <w:bottom w:w="15" w:type="dxa"/>
              <w:right w:w="15" w:type="dxa"/>
            </w:tcMar>
            <w:vAlign w:val="center"/>
          </w:tcPr>
          <w:p w14:paraId="77CFD550" w14:textId="77777777" w:rsidR="00AE151F" w:rsidRPr="00DE0E55" w:rsidRDefault="00AE151F" w:rsidP="006631C4">
            <w:pPr>
              <w:spacing w:after="0"/>
              <w:jc w:val="center"/>
            </w:pPr>
            <w:r w:rsidRPr="004F06A1">
              <w:t>2 mm</w:t>
            </w:r>
          </w:p>
        </w:tc>
      </w:tr>
      <w:tr w:rsidR="00AE151F" w:rsidRPr="00DE0E55" w14:paraId="40E45ACB" w14:textId="3E6E87D0" w:rsidTr="00E54729">
        <w:trPr>
          <w:trHeight w:val="45"/>
        </w:trPr>
        <w:tc>
          <w:tcPr>
            <w:tcW w:w="2452" w:type="dxa"/>
            <w:vMerge/>
          </w:tcPr>
          <w:p w14:paraId="149E5A3F" w14:textId="77777777" w:rsidR="00AE151F" w:rsidRPr="00DE0E55" w:rsidRDefault="00AE151F" w:rsidP="006631C4"/>
        </w:tc>
        <w:tc>
          <w:tcPr>
            <w:tcW w:w="614" w:type="dxa"/>
            <w:tcMar>
              <w:top w:w="15" w:type="dxa"/>
              <w:left w:w="15" w:type="dxa"/>
              <w:bottom w:w="15" w:type="dxa"/>
              <w:right w:w="15" w:type="dxa"/>
            </w:tcMar>
            <w:vAlign w:val="center"/>
          </w:tcPr>
          <w:p w14:paraId="19F8D910" w14:textId="16EFA9F1" w:rsidR="00AE151F" w:rsidRPr="00DE0E55" w:rsidRDefault="00AE151F" w:rsidP="006631C4">
            <w:pPr>
              <w:spacing w:after="0"/>
              <w:jc w:val="both"/>
            </w:pPr>
            <w:r w:rsidRPr="004F06A1">
              <w:t>13.2.</w:t>
            </w:r>
          </w:p>
        </w:tc>
        <w:tc>
          <w:tcPr>
            <w:tcW w:w="3330" w:type="dxa"/>
            <w:tcMar>
              <w:top w:w="15" w:type="dxa"/>
              <w:left w:w="15" w:type="dxa"/>
              <w:bottom w:w="15" w:type="dxa"/>
              <w:right w:w="15" w:type="dxa"/>
            </w:tcMar>
            <w:vAlign w:val="center"/>
          </w:tcPr>
          <w:p w14:paraId="7AABFACC" w14:textId="30047D21" w:rsidR="00AE151F" w:rsidRPr="00DE0E55" w:rsidRDefault="00AE151F" w:rsidP="006631C4">
            <w:pPr>
              <w:spacing w:after="0"/>
            </w:pPr>
            <w:r w:rsidRPr="004F06A1">
              <w:t xml:space="preserve">W obszarze ±20 cm od </w:t>
            </w:r>
            <w:proofErr w:type="spellStart"/>
            <w:r w:rsidRPr="004F06A1">
              <w:t>izocentrum</w:t>
            </w:r>
            <w:proofErr w:type="spellEnd"/>
            <w:r w:rsidRPr="004F06A1">
              <w:t xml:space="preserve"> wzdłuż poprzecznej osi pola świetlnego odległość między odpowiednimi wiązkami światła z </w:t>
            </w:r>
            <w:proofErr w:type="spellStart"/>
            <w:r w:rsidRPr="004F06A1">
              <w:t>centratorów</w:t>
            </w:r>
            <w:proofErr w:type="spellEnd"/>
            <w:r w:rsidRPr="004F06A1">
              <w:t xml:space="preserve"> bocznych nie jest większa niż</w:t>
            </w:r>
          </w:p>
        </w:tc>
        <w:tc>
          <w:tcPr>
            <w:tcW w:w="2410" w:type="dxa"/>
            <w:tcMar>
              <w:top w:w="15" w:type="dxa"/>
              <w:left w:w="15" w:type="dxa"/>
              <w:bottom w:w="15" w:type="dxa"/>
              <w:right w:w="15" w:type="dxa"/>
            </w:tcMar>
            <w:vAlign w:val="center"/>
          </w:tcPr>
          <w:p w14:paraId="32C168F5" w14:textId="77777777" w:rsidR="00AE151F" w:rsidRPr="00DE0E55" w:rsidRDefault="00AE151F" w:rsidP="006631C4">
            <w:pPr>
              <w:spacing w:after="0"/>
              <w:jc w:val="center"/>
            </w:pPr>
            <w:r w:rsidRPr="004F06A1">
              <w:t>1 mm</w:t>
            </w:r>
          </w:p>
        </w:tc>
      </w:tr>
      <w:tr w:rsidR="00AE151F" w:rsidRPr="00DE0E55" w14:paraId="3733A08B" w14:textId="59A178B8" w:rsidTr="00E54729">
        <w:trPr>
          <w:trHeight w:val="45"/>
        </w:trPr>
        <w:tc>
          <w:tcPr>
            <w:tcW w:w="2452" w:type="dxa"/>
            <w:vMerge/>
          </w:tcPr>
          <w:p w14:paraId="137BE4C8" w14:textId="77777777" w:rsidR="00AE151F" w:rsidRPr="00DE0E55" w:rsidRDefault="00AE151F" w:rsidP="006631C4"/>
        </w:tc>
        <w:tc>
          <w:tcPr>
            <w:tcW w:w="614" w:type="dxa"/>
            <w:tcMar>
              <w:top w:w="15" w:type="dxa"/>
              <w:left w:w="15" w:type="dxa"/>
              <w:bottom w:w="15" w:type="dxa"/>
              <w:right w:w="15" w:type="dxa"/>
            </w:tcMar>
            <w:vAlign w:val="center"/>
          </w:tcPr>
          <w:p w14:paraId="130487A1" w14:textId="0357422B" w:rsidR="00AE151F" w:rsidRPr="00DE0E55" w:rsidRDefault="00AE151F" w:rsidP="006631C4">
            <w:pPr>
              <w:spacing w:after="0"/>
              <w:jc w:val="both"/>
            </w:pPr>
            <w:r w:rsidRPr="004F06A1">
              <w:t>13.3.</w:t>
            </w:r>
          </w:p>
        </w:tc>
        <w:tc>
          <w:tcPr>
            <w:tcW w:w="3330" w:type="dxa"/>
            <w:tcMar>
              <w:top w:w="15" w:type="dxa"/>
              <w:left w:w="15" w:type="dxa"/>
              <w:bottom w:w="15" w:type="dxa"/>
              <w:right w:w="15" w:type="dxa"/>
            </w:tcMar>
            <w:vAlign w:val="center"/>
          </w:tcPr>
          <w:p w14:paraId="2FD3DD18" w14:textId="2E129A6A" w:rsidR="00AE151F" w:rsidRPr="00DE0E55" w:rsidRDefault="00AE151F" w:rsidP="006631C4">
            <w:pPr>
              <w:spacing w:after="0"/>
            </w:pPr>
            <w:r w:rsidRPr="004F06A1">
              <w:t xml:space="preserve">W obszarze ±20 cm od </w:t>
            </w:r>
            <w:proofErr w:type="spellStart"/>
            <w:r w:rsidRPr="004F06A1">
              <w:t>izocentrum</w:t>
            </w:r>
            <w:proofErr w:type="spellEnd"/>
            <w:r w:rsidRPr="004F06A1">
              <w:t xml:space="preserve"> wzdłuż kierunku pionowego odległość między wiązką światła z </w:t>
            </w:r>
            <w:proofErr w:type="spellStart"/>
            <w:r w:rsidRPr="004F06A1">
              <w:t>centratora</w:t>
            </w:r>
            <w:proofErr w:type="spellEnd"/>
            <w:r w:rsidRPr="004F06A1">
              <w:t xml:space="preserve"> strzałkowego a odpowiednią linią krzyża symulacji świetlnej nie jest większa niż</w:t>
            </w:r>
          </w:p>
        </w:tc>
        <w:tc>
          <w:tcPr>
            <w:tcW w:w="2410" w:type="dxa"/>
            <w:tcMar>
              <w:top w:w="15" w:type="dxa"/>
              <w:left w:w="15" w:type="dxa"/>
              <w:bottom w:w="15" w:type="dxa"/>
              <w:right w:w="15" w:type="dxa"/>
            </w:tcMar>
            <w:vAlign w:val="center"/>
          </w:tcPr>
          <w:p w14:paraId="6DD59EA2" w14:textId="77777777" w:rsidR="00AE151F" w:rsidRPr="00DE0E55" w:rsidRDefault="00AE151F" w:rsidP="006631C4">
            <w:pPr>
              <w:spacing w:after="0"/>
              <w:jc w:val="center"/>
            </w:pPr>
            <w:r w:rsidRPr="004F06A1">
              <w:t>2 mm</w:t>
            </w:r>
          </w:p>
        </w:tc>
      </w:tr>
      <w:tr w:rsidR="00AE151F" w:rsidRPr="00DE0E55" w14:paraId="5E17CD97" w14:textId="181D89A7" w:rsidTr="00E54729">
        <w:trPr>
          <w:trHeight w:val="45"/>
        </w:trPr>
        <w:tc>
          <w:tcPr>
            <w:tcW w:w="2452" w:type="dxa"/>
            <w:vMerge/>
          </w:tcPr>
          <w:p w14:paraId="52A2B95B" w14:textId="77777777" w:rsidR="00AE151F" w:rsidRPr="00DE0E55" w:rsidRDefault="00AE151F" w:rsidP="006631C4"/>
        </w:tc>
        <w:tc>
          <w:tcPr>
            <w:tcW w:w="614" w:type="dxa"/>
            <w:tcMar>
              <w:top w:w="15" w:type="dxa"/>
              <w:left w:w="15" w:type="dxa"/>
              <w:bottom w:w="15" w:type="dxa"/>
              <w:right w:w="15" w:type="dxa"/>
            </w:tcMar>
            <w:vAlign w:val="center"/>
          </w:tcPr>
          <w:p w14:paraId="47ADAF20" w14:textId="45922744" w:rsidR="00AE151F" w:rsidRPr="00DE0E55" w:rsidRDefault="00AE151F" w:rsidP="006631C4">
            <w:pPr>
              <w:spacing w:after="0"/>
              <w:jc w:val="both"/>
            </w:pPr>
            <w:r w:rsidRPr="004F06A1">
              <w:t>13.4.</w:t>
            </w:r>
          </w:p>
        </w:tc>
        <w:tc>
          <w:tcPr>
            <w:tcW w:w="3330" w:type="dxa"/>
            <w:tcMar>
              <w:top w:w="15" w:type="dxa"/>
              <w:left w:w="15" w:type="dxa"/>
              <w:bottom w:w="15" w:type="dxa"/>
              <w:right w:w="15" w:type="dxa"/>
            </w:tcMar>
            <w:vAlign w:val="center"/>
          </w:tcPr>
          <w:p w14:paraId="6D243B02" w14:textId="77777777" w:rsidR="00AE151F" w:rsidRPr="00DE0E55" w:rsidRDefault="00AE151F" w:rsidP="006631C4">
            <w:pPr>
              <w:spacing w:after="0"/>
            </w:pPr>
            <w:r w:rsidRPr="004F06A1">
              <w:t xml:space="preserve">W odległości </w:t>
            </w:r>
            <w:proofErr w:type="spellStart"/>
            <w:r w:rsidRPr="004F06A1">
              <w:t>izocentrycznej</w:t>
            </w:r>
            <w:proofErr w:type="spellEnd"/>
            <w:r w:rsidRPr="004F06A1">
              <w:t xml:space="preserve"> dla położenia ramienia akceleratora 0° i 180° odległość między punktem przecięcia wiązek światła z </w:t>
            </w:r>
            <w:proofErr w:type="spellStart"/>
            <w:r w:rsidRPr="004F06A1">
              <w:t>centratora</w:t>
            </w:r>
            <w:proofErr w:type="spellEnd"/>
            <w:r w:rsidRPr="004F06A1">
              <w:t xml:space="preserve"> wstecznego a </w:t>
            </w:r>
            <w:proofErr w:type="spellStart"/>
            <w:r w:rsidRPr="004F06A1">
              <w:t>izocentrum</w:t>
            </w:r>
            <w:proofErr w:type="spellEnd"/>
            <w:r w:rsidRPr="004F06A1">
              <w:t xml:space="preserve"> nie jest większa niż</w:t>
            </w:r>
          </w:p>
        </w:tc>
        <w:tc>
          <w:tcPr>
            <w:tcW w:w="2410" w:type="dxa"/>
            <w:tcMar>
              <w:top w:w="15" w:type="dxa"/>
              <w:left w:w="15" w:type="dxa"/>
              <w:bottom w:w="15" w:type="dxa"/>
              <w:right w:w="15" w:type="dxa"/>
            </w:tcMar>
            <w:vAlign w:val="center"/>
          </w:tcPr>
          <w:p w14:paraId="21F8BA82" w14:textId="77777777" w:rsidR="00AE151F" w:rsidRPr="00DE0E55" w:rsidRDefault="00AE151F" w:rsidP="006631C4">
            <w:pPr>
              <w:spacing w:after="0"/>
              <w:jc w:val="center"/>
            </w:pPr>
            <w:r w:rsidRPr="004F06A1">
              <w:t>2 mm</w:t>
            </w:r>
          </w:p>
        </w:tc>
      </w:tr>
      <w:tr w:rsidR="00AE151F" w:rsidRPr="00DE0E55" w14:paraId="44D1C11E" w14:textId="06005CE2" w:rsidTr="00E54729">
        <w:trPr>
          <w:trHeight w:val="45"/>
        </w:trPr>
        <w:tc>
          <w:tcPr>
            <w:tcW w:w="2452" w:type="dxa"/>
            <w:vMerge/>
          </w:tcPr>
          <w:p w14:paraId="5236F4D1" w14:textId="77777777" w:rsidR="00AE151F" w:rsidRPr="00DE0E55" w:rsidRDefault="00AE151F" w:rsidP="006631C4"/>
        </w:tc>
        <w:tc>
          <w:tcPr>
            <w:tcW w:w="614" w:type="dxa"/>
            <w:tcMar>
              <w:top w:w="15" w:type="dxa"/>
              <w:left w:w="15" w:type="dxa"/>
              <w:bottom w:w="15" w:type="dxa"/>
              <w:right w:w="15" w:type="dxa"/>
            </w:tcMar>
            <w:vAlign w:val="center"/>
          </w:tcPr>
          <w:p w14:paraId="215AE366" w14:textId="696FD1A1" w:rsidR="00AE151F" w:rsidRPr="00DE0E55" w:rsidRDefault="00AE151F" w:rsidP="006631C4">
            <w:pPr>
              <w:spacing w:after="0"/>
              <w:jc w:val="both"/>
            </w:pPr>
            <w:r w:rsidRPr="00F21FEA">
              <w:rPr>
                <w:b/>
              </w:rPr>
              <w:t>14.</w:t>
            </w:r>
          </w:p>
        </w:tc>
        <w:tc>
          <w:tcPr>
            <w:tcW w:w="5740" w:type="dxa"/>
            <w:gridSpan w:val="2"/>
            <w:tcMar>
              <w:top w:w="15" w:type="dxa"/>
              <w:left w:w="15" w:type="dxa"/>
              <w:bottom w:w="15" w:type="dxa"/>
              <w:right w:w="15" w:type="dxa"/>
            </w:tcMar>
            <w:vAlign w:val="center"/>
          </w:tcPr>
          <w:p w14:paraId="1FF660FE" w14:textId="77777777" w:rsidR="00AE151F" w:rsidRPr="00F21FEA" w:rsidRDefault="00AE151F" w:rsidP="006631C4">
            <w:pPr>
              <w:spacing w:after="0"/>
              <w:jc w:val="both"/>
              <w:rPr>
                <w:b/>
              </w:rPr>
            </w:pPr>
            <w:r w:rsidRPr="00F21FEA">
              <w:rPr>
                <w:b/>
              </w:rPr>
              <w:t>Telemetr</w:t>
            </w:r>
          </w:p>
        </w:tc>
      </w:tr>
      <w:tr w:rsidR="00AE151F" w:rsidRPr="00DE0E55" w14:paraId="348BAE57" w14:textId="04857465" w:rsidTr="00E54729">
        <w:trPr>
          <w:trHeight w:val="45"/>
        </w:trPr>
        <w:tc>
          <w:tcPr>
            <w:tcW w:w="2452" w:type="dxa"/>
            <w:vMerge/>
          </w:tcPr>
          <w:p w14:paraId="3DEA7F8E" w14:textId="77777777" w:rsidR="00AE151F" w:rsidRPr="00DE0E55" w:rsidRDefault="00AE151F" w:rsidP="006631C4"/>
        </w:tc>
        <w:tc>
          <w:tcPr>
            <w:tcW w:w="614" w:type="dxa"/>
            <w:tcMar>
              <w:top w:w="15" w:type="dxa"/>
              <w:left w:w="15" w:type="dxa"/>
              <w:bottom w:w="15" w:type="dxa"/>
              <w:right w:w="15" w:type="dxa"/>
            </w:tcMar>
            <w:vAlign w:val="center"/>
          </w:tcPr>
          <w:p w14:paraId="682C3463" w14:textId="77777777" w:rsidR="00AE151F" w:rsidRPr="00DE0E55" w:rsidRDefault="00AE151F" w:rsidP="006631C4"/>
        </w:tc>
        <w:tc>
          <w:tcPr>
            <w:tcW w:w="3330" w:type="dxa"/>
            <w:tcMar>
              <w:top w:w="15" w:type="dxa"/>
              <w:left w:w="15" w:type="dxa"/>
              <w:bottom w:w="15" w:type="dxa"/>
              <w:right w:w="15" w:type="dxa"/>
            </w:tcMar>
            <w:vAlign w:val="center"/>
          </w:tcPr>
          <w:p w14:paraId="02E2B6F3" w14:textId="2F064BE8" w:rsidR="00AE151F" w:rsidRPr="00DE0E55" w:rsidRDefault="00AE151F" w:rsidP="006631C4">
            <w:pPr>
              <w:spacing w:after="0"/>
            </w:pPr>
            <w:r w:rsidRPr="004F06A1">
              <w:t xml:space="preserve">Dla odległości </w:t>
            </w:r>
            <w:proofErr w:type="spellStart"/>
            <w:r w:rsidRPr="004F06A1">
              <w:t>izocentrycznej</w:t>
            </w:r>
            <w:proofErr w:type="spellEnd"/>
            <w:r w:rsidRPr="004F06A1">
              <w:t xml:space="preserve"> </w:t>
            </w:r>
            <w:r>
              <w:t xml:space="preserve">odchylenie </w:t>
            </w:r>
            <w:r w:rsidRPr="004F06A1">
              <w:t xml:space="preserve">między wskazaniem telemetru a nominalną odległością źródło </w:t>
            </w:r>
            <w:r>
              <w:t>–</w:t>
            </w:r>
            <w:r w:rsidRPr="004F06A1">
              <w:t xml:space="preserve"> </w:t>
            </w:r>
            <w:proofErr w:type="spellStart"/>
            <w:r w:rsidRPr="004F06A1">
              <w:t>izocentrum</w:t>
            </w:r>
            <w:proofErr w:type="spellEnd"/>
            <w:r w:rsidRPr="004F06A1">
              <w:t xml:space="preserve"> podaną przez producenta urządzenia </w:t>
            </w:r>
            <w:r>
              <w:rPr>
                <w:szCs w:val="24"/>
              </w:rPr>
              <w:t>mieści się w zakresie</w:t>
            </w:r>
            <w:r w:rsidRPr="00A06329" w:rsidDel="00A06329">
              <w:t xml:space="preserve"> </w:t>
            </w:r>
          </w:p>
        </w:tc>
        <w:tc>
          <w:tcPr>
            <w:tcW w:w="2410" w:type="dxa"/>
            <w:tcMar>
              <w:top w:w="15" w:type="dxa"/>
              <w:left w:w="15" w:type="dxa"/>
              <w:bottom w:w="15" w:type="dxa"/>
              <w:right w:w="15" w:type="dxa"/>
            </w:tcMar>
            <w:vAlign w:val="center"/>
          </w:tcPr>
          <w:p w14:paraId="4E913ADA" w14:textId="2A41501C" w:rsidR="00AE151F" w:rsidRPr="00DE0E55" w:rsidRDefault="00AE151F" w:rsidP="006631C4">
            <w:pPr>
              <w:spacing w:after="0"/>
              <w:jc w:val="center"/>
            </w:pPr>
            <w:r w:rsidRPr="004F06A1">
              <w:t>±2 mm</w:t>
            </w:r>
          </w:p>
        </w:tc>
      </w:tr>
      <w:tr w:rsidR="00AE151F" w:rsidRPr="00DE0E55" w14:paraId="6F9BEDFF" w14:textId="37515EEC" w:rsidTr="00E54729">
        <w:trPr>
          <w:trHeight w:val="45"/>
        </w:trPr>
        <w:tc>
          <w:tcPr>
            <w:tcW w:w="2452" w:type="dxa"/>
            <w:vMerge/>
          </w:tcPr>
          <w:p w14:paraId="6DAC14B9" w14:textId="77777777" w:rsidR="00AE151F" w:rsidRPr="00DE0E55" w:rsidRDefault="00AE151F" w:rsidP="006631C4"/>
        </w:tc>
        <w:tc>
          <w:tcPr>
            <w:tcW w:w="614" w:type="dxa"/>
            <w:tcMar>
              <w:top w:w="15" w:type="dxa"/>
              <w:left w:w="15" w:type="dxa"/>
              <w:bottom w:w="15" w:type="dxa"/>
              <w:right w:w="15" w:type="dxa"/>
            </w:tcMar>
            <w:vAlign w:val="center"/>
          </w:tcPr>
          <w:p w14:paraId="7DA3E43B" w14:textId="5C0EC484" w:rsidR="00AE151F" w:rsidRPr="00DE0E55" w:rsidRDefault="00AE151F" w:rsidP="006631C4">
            <w:pPr>
              <w:spacing w:after="0"/>
              <w:jc w:val="both"/>
            </w:pPr>
            <w:r w:rsidRPr="00F21FEA">
              <w:rPr>
                <w:b/>
              </w:rPr>
              <w:t>15.</w:t>
            </w:r>
          </w:p>
        </w:tc>
        <w:tc>
          <w:tcPr>
            <w:tcW w:w="5740" w:type="dxa"/>
            <w:gridSpan w:val="2"/>
            <w:tcMar>
              <w:top w:w="15" w:type="dxa"/>
              <w:left w:w="15" w:type="dxa"/>
              <w:bottom w:w="15" w:type="dxa"/>
              <w:right w:w="15" w:type="dxa"/>
            </w:tcMar>
            <w:vAlign w:val="center"/>
          </w:tcPr>
          <w:p w14:paraId="42477FA3" w14:textId="77777777" w:rsidR="00AE151F" w:rsidRPr="00F21FEA" w:rsidRDefault="00AE151F" w:rsidP="006631C4">
            <w:pPr>
              <w:spacing w:after="0"/>
              <w:jc w:val="both"/>
              <w:rPr>
                <w:b/>
              </w:rPr>
            </w:pPr>
            <w:r w:rsidRPr="00F21FEA">
              <w:rPr>
                <w:b/>
              </w:rPr>
              <w:t>Stałość wydajności wiązki</w:t>
            </w:r>
          </w:p>
        </w:tc>
      </w:tr>
      <w:tr w:rsidR="00AE151F" w:rsidRPr="00DE0E55" w14:paraId="0E980B53" w14:textId="43ACE985" w:rsidTr="00E54729">
        <w:trPr>
          <w:trHeight w:val="45"/>
        </w:trPr>
        <w:tc>
          <w:tcPr>
            <w:tcW w:w="2452" w:type="dxa"/>
            <w:vMerge/>
          </w:tcPr>
          <w:p w14:paraId="4C063C48" w14:textId="77777777" w:rsidR="00AE151F" w:rsidRPr="00DE0E55" w:rsidRDefault="00AE151F" w:rsidP="006631C4"/>
        </w:tc>
        <w:tc>
          <w:tcPr>
            <w:tcW w:w="614" w:type="dxa"/>
            <w:tcMar>
              <w:top w:w="15" w:type="dxa"/>
              <w:left w:w="15" w:type="dxa"/>
              <w:bottom w:w="15" w:type="dxa"/>
              <w:right w:w="15" w:type="dxa"/>
            </w:tcMar>
            <w:vAlign w:val="center"/>
          </w:tcPr>
          <w:p w14:paraId="26437EAF" w14:textId="77777777" w:rsidR="00AE151F" w:rsidRPr="00DE0E55" w:rsidRDefault="00AE151F" w:rsidP="006631C4"/>
        </w:tc>
        <w:tc>
          <w:tcPr>
            <w:tcW w:w="3330" w:type="dxa"/>
            <w:tcMar>
              <w:top w:w="15" w:type="dxa"/>
              <w:left w:w="15" w:type="dxa"/>
              <w:bottom w:w="15" w:type="dxa"/>
              <w:right w:w="15" w:type="dxa"/>
            </w:tcMar>
            <w:vAlign w:val="center"/>
          </w:tcPr>
          <w:p w14:paraId="065FC1F7" w14:textId="1F9AD75A" w:rsidR="00AE151F" w:rsidRPr="00DE0E55" w:rsidRDefault="00AE151F" w:rsidP="006631C4">
            <w:pPr>
              <w:spacing w:after="0"/>
            </w:pPr>
            <w:r w:rsidRPr="004F06A1">
              <w:t xml:space="preserve">Dla wszystkich wiązek promieniowania odchylenie wartości wydajności wiązki wyznaczonej na podstawie pomiarów w fantomie stałym lub zmierzonej w fantomie wodnym od wartości odniesienia </w:t>
            </w:r>
            <w:r>
              <w:rPr>
                <w:szCs w:val="24"/>
              </w:rPr>
              <w:t>mieści się w zakresie</w:t>
            </w:r>
            <w:r w:rsidRPr="00A06329" w:rsidDel="00A06329">
              <w:t xml:space="preserve"> </w:t>
            </w:r>
          </w:p>
        </w:tc>
        <w:tc>
          <w:tcPr>
            <w:tcW w:w="2410" w:type="dxa"/>
            <w:tcMar>
              <w:top w:w="15" w:type="dxa"/>
              <w:left w:w="15" w:type="dxa"/>
              <w:bottom w:w="15" w:type="dxa"/>
              <w:right w:w="15" w:type="dxa"/>
            </w:tcMar>
            <w:vAlign w:val="center"/>
          </w:tcPr>
          <w:p w14:paraId="22A0D1A9" w14:textId="0A85C7D4" w:rsidR="00AE151F" w:rsidRPr="00DE0E55" w:rsidRDefault="00AE151F" w:rsidP="006631C4">
            <w:pPr>
              <w:spacing w:after="0"/>
              <w:jc w:val="center"/>
            </w:pPr>
            <w:r w:rsidRPr="004F06A1">
              <w:t>±2 %</w:t>
            </w:r>
          </w:p>
        </w:tc>
      </w:tr>
      <w:tr w:rsidR="00AE151F" w:rsidRPr="00DE0E55" w14:paraId="39471FF4" w14:textId="740659A0" w:rsidTr="00E54729">
        <w:trPr>
          <w:trHeight w:val="45"/>
        </w:trPr>
        <w:tc>
          <w:tcPr>
            <w:tcW w:w="2452" w:type="dxa"/>
            <w:vMerge w:val="restart"/>
            <w:tcMar>
              <w:top w:w="15" w:type="dxa"/>
              <w:left w:w="15" w:type="dxa"/>
              <w:bottom w:w="15" w:type="dxa"/>
              <w:right w:w="15" w:type="dxa"/>
            </w:tcMar>
            <w:vAlign w:val="center"/>
          </w:tcPr>
          <w:p w14:paraId="79F73B34" w14:textId="124469E5" w:rsidR="00AE151F" w:rsidRPr="00DE0E55" w:rsidRDefault="00AE151F" w:rsidP="006631C4">
            <w:pPr>
              <w:spacing w:after="0"/>
              <w:jc w:val="center"/>
            </w:pPr>
            <w:r>
              <w:t xml:space="preserve">Co 4 </w:t>
            </w:r>
            <w:r w:rsidRPr="004F06A1">
              <w:t>miesiące</w:t>
            </w:r>
          </w:p>
        </w:tc>
        <w:tc>
          <w:tcPr>
            <w:tcW w:w="614" w:type="dxa"/>
            <w:tcMar>
              <w:top w:w="15" w:type="dxa"/>
              <w:left w:w="15" w:type="dxa"/>
              <w:bottom w:w="15" w:type="dxa"/>
              <w:right w:w="15" w:type="dxa"/>
            </w:tcMar>
            <w:vAlign w:val="center"/>
          </w:tcPr>
          <w:p w14:paraId="1CA721BE" w14:textId="74F30D8B" w:rsidR="00AE151F" w:rsidRPr="00DE0E55" w:rsidRDefault="00AE151F" w:rsidP="006631C4">
            <w:pPr>
              <w:spacing w:after="0"/>
              <w:jc w:val="both"/>
            </w:pPr>
            <w:r w:rsidRPr="004F06A1">
              <w:rPr>
                <w:b/>
              </w:rPr>
              <w:t>16.</w:t>
            </w:r>
          </w:p>
        </w:tc>
        <w:tc>
          <w:tcPr>
            <w:tcW w:w="3330" w:type="dxa"/>
            <w:tcMar>
              <w:top w:w="15" w:type="dxa"/>
              <w:left w:w="15" w:type="dxa"/>
              <w:bottom w:w="15" w:type="dxa"/>
              <w:right w:w="15" w:type="dxa"/>
            </w:tcMar>
            <w:vAlign w:val="center"/>
          </w:tcPr>
          <w:p w14:paraId="52C64692" w14:textId="77777777" w:rsidR="00AE151F" w:rsidRPr="00DE0E55" w:rsidRDefault="00AE151F" w:rsidP="006631C4">
            <w:pPr>
              <w:spacing w:after="0"/>
            </w:pPr>
            <w:r w:rsidRPr="004F06A1">
              <w:rPr>
                <w:b/>
              </w:rPr>
              <w:t>Blokady dla filtrów klinowych</w:t>
            </w:r>
          </w:p>
        </w:tc>
        <w:tc>
          <w:tcPr>
            <w:tcW w:w="2410" w:type="dxa"/>
            <w:tcMar>
              <w:top w:w="15" w:type="dxa"/>
              <w:left w:w="15" w:type="dxa"/>
              <w:bottom w:w="15" w:type="dxa"/>
              <w:right w:w="15" w:type="dxa"/>
            </w:tcMar>
            <w:vAlign w:val="center"/>
          </w:tcPr>
          <w:p w14:paraId="1B8E32FF" w14:textId="77777777" w:rsidR="00AE151F" w:rsidRPr="00DE0E55" w:rsidRDefault="00AE151F" w:rsidP="006631C4">
            <w:pPr>
              <w:spacing w:after="0"/>
              <w:jc w:val="center"/>
            </w:pPr>
            <w:r w:rsidRPr="004F06A1">
              <w:t>Funkcjonalność</w:t>
            </w:r>
          </w:p>
        </w:tc>
      </w:tr>
      <w:tr w:rsidR="00AE151F" w:rsidRPr="00DE0E55" w14:paraId="3D08951C" w14:textId="2235D3C8" w:rsidTr="00E54729">
        <w:trPr>
          <w:trHeight w:val="45"/>
        </w:trPr>
        <w:tc>
          <w:tcPr>
            <w:tcW w:w="2452" w:type="dxa"/>
            <w:vMerge/>
          </w:tcPr>
          <w:p w14:paraId="78A199C5" w14:textId="77777777" w:rsidR="00AE151F" w:rsidRPr="00DE0E55" w:rsidRDefault="00AE151F" w:rsidP="006631C4"/>
        </w:tc>
        <w:tc>
          <w:tcPr>
            <w:tcW w:w="614" w:type="dxa"/>
            <w:tcMar>
              <w:top w:w="15" w:type="dxa"/>
              <w:left w:w="15" w:type="dxa"/>
              <w:bottom w:w="15" w:type="dxa"/>
              <w:right w:w="15" w:type="dxa"/>
            </w:tcMar>
            <w:vAlign w:val="center"/>
          </w:tcPr>
          <w:p w14:paraId="6A951B5E" w14:textId="7CEFAD89" w:rsidR="00AE151F" w:rsidRPr="00DE0E55" w:rsidRDefault="00AE151F" w:rsidP="006631C4">
            <w:pPr>
              <w:spacing w:after="0"/>
              <w:jc w:val="both"/>
            </w:pPr>
            <w:r w:rsidRPr="004F06A1">
              <w:rPr>
                <w:b/>
              </w:rPr>
              <w:t>17.</w:t>
            </w:r>
          </w:p>
        </w:tc>
        <w:tc>
          <w:tcPr>
            <w:tcW w:w="3330" w:type="dxa"/>
            <w:tcMar>
              <w:top w:w="15" w:type="dxa"/>
              <w:left w:w="15" w:type="dxa"/>
              <w:bottom w:w="15" w:type="dxa"/>
              <w:right w:w="15" w:type="dxa"/>
            </w:tcMar>
            <w:vAlign w:val="center"/>
          </w:tcPr>
          <w:p w14:paraId="7547C847" w14:textId="77777777" w:rsidR="00AE151F" w:rsidRPr="00DE0E55" w:rsidRDefault="00AE151F" w:rsidP="006631C4">
            <w:pPr>
              <w:spacing w:after="0"/>
            </w:pPr>
            <w:r w:rsidRPr="004F06A1">
              <w:rPr>
                <w:b/>
              </w:rPr>
              <w:t>Awaryjny licznik dawki</w:t>
            </w:r>
          </w:p>
        </w:tc>
        <w:tc>
          <w:tcPr>
            <w:tcW w:w="2410" w:type="dxa"/>
            <w:tcMar>
              <w:top w:w="15" w:type="dxa"/>
              <w:left w:w="15" w:type="dxa"/>
              <w:bottom w:w="15" w:type="dxa"/>
              <w:right w:w="15" w:type="dxa"/>
            </w:tcMar>
            <w:vAlign w:val="center"/>
          </w:tcPr>
          <w:p w14:paraId="5DDB318B" w14:textId="77777777" w:rsidR="00AE151F" w:rsidRPr="00DE0E55" w:rsidRDefault="00AE151F" w:rsidP="006631C4">
            <w:pPr>
              <w:spacing w:after="0"/>
              <w:jc w:val="center"/>
            </w:pPr>
            <w:r w:rsidRPr="004F06A1">
              <w:t>Funkcjonalność</w:t>
            </w:r>
          </w:p>
        </w:tc>
      </w:tr>
      <w:tr w:rsidR="00AE151F" w:rsidRPr="00DE0E55" w14:paraId="6BC200D7" w14:textId="58E705B3" w:rsidTr="00E54729">
        <w:trPr>
          <w:trHeight w:val="45"/>
        </w:trPr>
        <w:tc>
          <w:tcPr>
            <w:tcW w:w="2452" w:type="dxa"/>
            <w:vMerge/>
          </w:tcPr>
          <w:p w14:paraId="0D4D376E" w14:textId="77777777" w:rsidR="00AE151F" w:rsidRPr="00DE0E55" w:rsidRDefault="00AE151F" w:rsidP="006631C4"/>
        </w:tc>
        <w:tc>
          <w:tcPr>
            <w:tcW w:w="614" w:type="dxa"/>
            <w:tcMar>
              <w:top w:w="15" w:type="dxa"/>
              <w:left w:w="15" w:type="dxa"/>
              <w:bottom w:w="15" w:type="dxa"/>
              <w:right w:w="15" w:type="dxa"/>
            </w:tcMar>
            <w:vAlign w:val="center"/>
          </w:tcPr>
          <w:p w14:paraId="66542BC9" w14:textId="59166DA8" w:rsidR="00AE151F" w:rsidRPr="00DE0E55" w:rsidRDefault="00AE151F" w:rsidP="006631C4">
            <w:pPr>
              <w:spacing w:after="0"/>
              <w:jc w:val="both"/>
            </w:pPr>
            <w:r w:rsidRPr="00F21FEA">
              <w:rPr>
                <w:b/>
              </w:rPr>
              <w:t>18.</w:t>
            </w:r>
          </w:p>
        </w:tc>
        <w:tc>
          <w:tcPr>
            <w:tcW w:w="5740" w:type="dxa"/>
            <w:gridSpan w:val="2"/>
            <w:tcMar>
              <w:top w:w="15" w:type="dxa"/>
              <w:left w:w="15" w:type="dxa"/>
              <w:bottom w:w="15" w:type="dxa"/>
              <w:right w:w="15" w:type="dxa"/>
            </w:tcMar>
            <w:vAlign w:val="center"/>
          </w:tcPr>
          <w:p w14:paraId="5CF88913" w14:textId="77777777" w:rsidR="00AE151F" w:rsidRPr="00F21FEA" w:rsidRDefault="00AE151F" w:rsidP="006631C4">
            <w:pPr>
              <w:spacing w:after="0"/>
              <w:jc w:val="both"/>
              <w:rPr>
                <w:b/>
              </w:rPr>
            </w:pPr>
            <w:r w:rsidRPr="00F21FEA">
              <w:rPr>
                <w:b/>
              </w:rPr>
              <w:t>Telemetr</w:t>
            </w:r>
          </w:p>
        </w:tc>
      </w:tr>
      <w:tr w:rsidR="00AE151F" w:rsidRPr="004F06A1" w14:paraId="2DA3019E" w14:textId="73365F30" w:rsidTr="00E54729">
        <w:trPr>
          <w:trHeight w:val="45"/>
        </w:trPr>
        <w:tc>
          <w:tcPr>
            <w:tcW w:w="2452" w:type="dxa"/>
            <w:vMerge/>
          </w:tcPr>
          <w:p w14:paraId="0CA73371" w14:textId="77777777" w:rsidR="00AE151F" w:rsidRPr="00DE0E55" w:rsidRDefault="00AE151F" w:rsidP="006631C4"/>
        </w:tc>
        <w:tc>
          <w:tcPr>
            <w:tcW w:w="614" w:type="dxa"/>
            <w:tcMar>
              <w:top w:w="15" w:type="dxa"/>
              <w:left w:w="15" w:type="dxa"/>
              <w:bottom w:w="15" w:type="dxa"/>
              <w:right w:w="15" w:type="dxa"/>
            </w:tcMar>
            <w:vAlign w:val="center"/>
          </w:tcPr>
          <w:p w14:paraId="056D28EE" w14:textId="77777777" w:rsidR="00AE151F" w:rsidRPr="00DE0E55" w:rsidRDefault="00AE151F" w:rsidP="006631C4"/>
        </w:tc>
        <w:tc>
          <w:tcPr>
            <w:tcW w:w="3330" w:type="dxa"/>
            <w:tcMar>
              <w:top w:w="15" w:type="dxa"/>
              <w:left w:w="15" w:type="dxa"/>
              <w:bottom w:w="15" w:type="dxa"/>
              <w:right w:w="15" w:type="dxa"/>
            </w:tcMar>
            <w:vAlign w:val="center"/>
          </w:tcPr>
          <w:p w14:paraId="47C7F2C0" w14:textId="278CA598" w:rsidR="00AE151F" w:rsidRPr="00DE0E55" w:rsidRDefault="00AE151F" w:rsidP="006631C4">
            <w:pPr>
              <w:spacing w:after="0"/>
            </w:pPr>
            <w:r w:rsidRPr="004F06A1">
              <w:t xml:space="preserve">W zakresie odległości ±15 cm od </w:t>
            </w:r>
            <w:proofErr w:type="spellStart"/>
            <w:r w:rsidRPr="004F06A1">
              <w:t>izocentrum</w:t>
            </w:r>
            <w:proofErr w:type="spellEnd"/>
            <w:r w:rsidRPr="004F06A1">
              <w:t xml:space="preserve"> </w:t>
            </w:r>
            <w:r>
              <w:t xml:space="preserve">odchylenie </w:t>
            </w:r>
            <w:r w:rsidRPr="004F06A1">
              <w:t xml:space="preserve">między odległością od </w:t>
            </w:r>
            <w:proofErr w:type="spellStart"/>
            <w:r w:rsidRPr="004F06A1">
              <w:t>izocentrum</w:t>
            </w:r>
            <w:proofErr w:type="spellEnd"/>
            <w:r w:rsidRPr="004F06A1">
              <w:t xml:space="preserve"> wyznaczaną za pomocą telemetru a zmierzoną odległością od </w:t>
            </w:r>
            <w:proofErr w:type="spellStart"/>
            <w:r w:rsidRPr="004F06A1">
              <w:t>izocentrum</w:t>
            </w:r>
            <w:proofErr w:type="spellEnd"/>
            <w:r w:rsidRPr="004F06A1">
              <w:t xml:space="preserve"> </w:t>
            </w:r>
            <w:r>
              <w:rPr>
                <w:szCs w:val="24"/>
              </w:rPr>
              <w:t>mieści się w zakresie</w:t>
            </w:r>
            <w:r w:rsidRPr="001C3DF5" w:rsidDel="001C3DF5">
              <w:t xml:space="preserve"> </w:t>
            </w:r>
          </w:p>
        </w:tc>
        <w:tc>
          <w:tcPr>
            <w:tcW w:w="2410" w:type="dxa"/>
            <w:tcMar>
              <w:top w:w="15" w:type="dxa"/>
              <w:left w:w="15" w:type="dxa"/>
              <w:bottom w:w="15" w:type="dxa"/>
              <w:right w:w="15" w:type="dxa"/>
            </w:tcMar>
            <w:vAlign w:val="center"/>
          </w:tcPr>
          <w:p w14:paraId="5CB883BE" w14:textId="6D051D91" w:rsidR="00AE151F" w:rsidRPr="00DE0E55" w:rsidRDefault="00AE151F" w:rsidP="006631C4">
            <w:pPr>
              <w:spacing w:after="0"/>
              <w:jc w:val="center"/>
            </w:pPr>
            <w:r w:rsidRPr="004F06A1">
              <w:t>±2 mm</w:t>
            </w:r>
          </w:p>
        </w:tc>
      </w:tr>
      <w:tr w:rsidR="00AE151F" w:rsidRPr="00DE0E55" w14:paraId="05B7D719" w14:textId="6AE57149" w:rsidTr="00E54729">
        <w:trPr>
          <w:trHeight w:val="45"/>
        </w:trPr>
        <w:tc>
          <w:tcPr>
            <w:tcW w:w="2452" w:type="dxa"/>
            <w:vMerge/>
          </w:tcPr>
          <w:p w14:paraId="6181CBF5" w14:textId="77777777" w:rsidR="00AE151F" w:rsidRPr="00DE0E55" w:rsidRDefault="00AE151F" w:rsidP="006631C4">
            <w:pPr>
              <w:rPr>
                <w:lang w:val="en-US"/>
              </w:rPr>
            </w:pPr>
          </w:p>
        </w:tc>
        <w:tc>
          <w:tcPr>
            <w:tcW w:w="614" w:type="dxa"/>
            <w:tcMar>
              <w:top w:w="15" w:type="dxa"/>
              <w:left w:w="15" w:type="dxa"/>
              <w:bottom w:w="15" w:type="dxa"/>
              <w:right w:w="15" w:type="dxa"/>
            </w:tcMar>
            <w:vAlign w:val="center"/>
          </w:tcPr>
          <w:p w14:paraId="4B7A73BC" w14:textId="3D251B2E" w:rsidR="00AE151F" w:rsidRPr="00DE0E55" w:rsidRDefault="00AE151F" w:rsidP="006631C4">
            <w:pPr>
              <w:spacing w:after="0"/>
              <w:jc w:val="both"/>
            </w:pPr>
            <w:r w:rsidRPr="00F21FEA">
              <w:rPr>
                <w:b/>
              </w:rPr>
              <w:t>19.</w:t>
            </w:r>
          </w:p>
        </w:tc>
        <w:tc>
          <w:tcPr>
            <w:tcW w:w="5740" w:type="dxa"/>
            <w:gridSpan w:val="2"/>
            <w:tcMar>
              <w:top w:w="15" w:type="dxa"/>
              <w:left w:w="15" w:type="dxa"/>
              <w:bottom w:w="15" w:type="dxa"/>
              <w:right w:w="15" w:type="dxa"/>
            </w:tcMar>
            <w:vAlign w:val="center"/>
          </w:tcPr>
          <w:p w14:paraId="07347DB1" w14:textId="77777777" w:rsidR="00AE151F" w:rsidRPr="00F21FEA" w:rsidRDefault="00AE151F" w:rsidP="006631C4">
            <w:pPr>
              <w:spacing w:after="0"/>
              <w:jc w:val="both"/>
              <w:rPr>
                <w:b/>
              </w:rPr>
            </w:pPr>
            <w:r w:rsidRPr="00F21FEA">
              <w:rPr>
                <w:b/>
              </w:rPr>
              <w:t>Ruch stołu terapeutycznego</w:t>
            </w:r>
          </w:p>
        </w:tc>
      </w:tr>
      <w:tr w:rsidR="00AE151F" w:rsidRPr="00DE0E55" w14:paraId="1C7DDB14" w14:textId="21809A5E" w:rsidTr="00E54729">
        <w:trPr>
          <w:trHeight w:val="45"/>
        </w:trPr>
        <w:tc>
          <w:tcPr>
            <w:tcW w:w="2452" w:type="dxa"/>
            <w:vMerge/>
          </w:tcPr>
          <w:p w14:paraId="78C39BF1" w14:textId="77777777" w:rsidR="00AE151F" w:rsidRPr="00DE0E55" w:rsidRDefault="00AE151F" w:rsidP="006631C4"/>
        </w:tc>
        <w:tc>
          <w:tcPr>
            <w:tcW w:w="614" w:type="dxa"/>
            <w:tcMar>
              <w:top w:w="15" w:type="dxa"/>
              <w:left w:w="15" w:type="dxa"/>
              <w:bottom w:w="15" w:type="dxa"/>
              <w:right w:w="15" w:type="dxa"/>
            </w:tcMar>
            <w:vAlign w:val="center"/>
          </w:tcPr>
          <w:p w14:paraId="03425FCB" w14:textId="30DA2A1C" w:rsidR="00AE151F" w:rsidRPr="00DE0E55" w:rsidRDefault="00AE151F" w:rsidP="006631C4">
            <w:pPr>
              <w:spacing w:after="0"/>
              <w:jc w:val="both"/>
            </w:pPr>
            <w:r w:rsidRPr="004F06A1">
              <w:t>19.1.</w:t>
            </w:r>
          </w:p>
        </w:tc>
        <w:tc>
          <w:tcPr>
            <w:tcW w:w="3330" w:type="dxa"/>
            <w:tcMar>
              <w:top w:w="15" w:type="dxa"/>
              <w:left w:w="15" w:type="dxa"/>
              <w:bottom w:w="15" w:type="dxa"/>
              <w:right w:w="15" w:type="dxa"/>
            </w:tcMar>
            <w:vAlign w:val="center"/>
          </w:tcPr>
          <w:p w14:paraId="2461B04F" w14:textId="59B98698" w:rsidR="00AE151F" w:rsidRPr="00DE0E55" w:rsidRDefault="00AE151F" w:rsidP="006631C4">
            <w:pPr>
              <w:spacing w:after="0"/>
            </w:pPr>
            <w:r w:rsidRPr="004F06A1">
              <w:t xml:space="preserve">Dla poprzecznego, podłużnego i pionowego ruchu stołu w zakresie odległości ±20 cm od </w:t>
            </w:r>
            <w:proofErr w:type="spellStart"/>
            <w:r w:rsidRPr="004F06A1">
              <w:t>izocentrum</w:t>
            </w:r>
            <w:proofErr w:type="spellEnd"/>
            <w:r w:rsidRPr="004F06A1">
              <w:t xml:space="preserve">, </w:t>
            </w:r>
            <w:r w:rsidRPr="004F06A1">
              <w:lastRenderedPageBreak/>
              <w:t xml:space="preserve">różnica między zmierzonym przesuwem stołu a wskazaniami elektronicznymi lub mechanicznymi </w:t>
            </w:r>
            <w:r>
              <w:rPr>
                <w:szCs w:val="24"/>
              </w:rPr>
              <w:t>mieści się w zakresie</w:t>
            </w:r>
            <w:r w:rsidRPr="001665BF" w:rsidDel="001665BF">
              <w:t xml:space="preserve"> </w:t>
            </w:r>
          </w:p>
        </w:tc>
        <w:tc>
          <w:tcPr>
            <w:tcW w:w="2410" w:type="dxa"/>
            <w:tcMar>
              <w:top w:w="15" w:type="dxa"/>
              <w:left w:w="15" w:type="dxa"/>
              <w:bottom w:w="15" w:type="dxa"/>
              <w:right w:w="15" w:type="dxa"/>
            </w:tcMar>
            <w:vAlign w:val="center"/>
          </w:tcPr>
          <w:p w14:paraId="52B59E11" w14:textId="0DC74DE4" w:rsidR="00AE151F" w:rsidRPr="00DE0E55" w:rsidRDefault="00AE151F" w:rsidP="006631C4">
            <w:pPr>
              <w:spacing w:after="0"/>
              <w:jc w:val="center"/>
            </w:pPr>
            <w:r w:rsidRPr="004F06A1">
              <w:lastRenderedPageBreak/>
              <w:t>±2 mm</w:t>
            </w:r>
          </w:p>
        </w:tc>
      </w:tr>
      <w:tr w:rsidR="00AE151F" w:rsidRPr="00DE0E55" w14:paraId="26AA2CC6" w14:textId="16ED11EF" w:rsidTr="00E54729">
        <w:trPr>
          <w:trHeight w:val="45"/>
        </w:trPr>
        <w:tc>
          <w:tcPr>
            <w:tcW w:w="2452" w:type="dxa"/>
            <w:vMerge/>
          </w:tcPr>
          <w:p w14:paraId="234A4D22" w14:textId="77777777" w:rsidR="00AE151F" w:rsidRPr="00DE0E55" w:rsidRDefault="00AE151F" w:rsidP="006631C4"/>
        </w:tc>
        <w:tc>
          <w:tcPr>
            <w:tcW w:w="614" w:type="dxa"/>
            <w:tcMar>
              <w:top w:w="15" w:type="dxa"/>
              <w:left w:w="15" w:type="dxa"/>
              <w:bottom w:w="15" w:type="dxa"/>
              <w:right w:w="15" w:type="dxa"/>
            </w:tcMar>
            <w:vAlign w:val="center"/>
          </w:tcPr>
          <w:p w14:paraId="747DD409" w14:textId="76001033" w:rsidR="00AE151F" w:rsidRPr="00DE0E55" w:rsidRDefault="00AE151F" w:rsidP="006631C4">
            <w:pPr>
              <w:spacing w:after="0"/>
              <w:jc w:val="both"/>
            </w:pPr>
            <w:r w:rsidRPr="004F06A1">
              <w:t>19.2.</w:t>
            </w:r>
          </w:p>
        </w:tc>
        <w:tc>
          <w:tcPr>
            <w:tcW w:w="3330" w:type="dxa"/>
            <w:tcMar>
              <w:top w:w="15" w:type="dxa"/>
              <w:left w:w="15" w:type="dxa"/>
              <w:bottom w:w="15" w:type="dxa"/>
              <w:right w:w="15" w:type="dxa"/>
            </w:tcMar>
            <w:vAlign w:val="center"/>
          </w:tcPr>
          <w:p w14:paraId="1A3C5070" w14:textId="4DE42DF5" w:rsidR="00AE151F" w:rsidRPr="00DE0E55" w:rsidRDefault="00AE151F" w:rsidP="006631C4">
            <w:pPr>
              <w:spacing w:after="0"/>
            </w:pPr>
            <w:r w:rsidRPr="004F06A1">
              <w:t xml:space="preserve">Dla pionowego ruchu stołu w zakresie odległości ±20 cm od </w:t>
            </w:r>
            <w:proofErr w:type="spellStart"/>
            <w:r w:rsidRPr="004F06A1">
              <w:t>izocentrum</w:t>
            </w:r>
            <w:proofErr w:type="spellEnd"/>
            <w:r w:rsidRPr="004F06A1">
              <w:t xml:space="preserve">, przy pionowym ustawieniu ramienia, odległość między obrazem środka krzyża symulacji świetlnej uzyskiwanym podczas przesuwu stołu a obrazem środka krzyża symulacji świetlnej wyznaczonym w odległości </w:t>
            </w:r>
            <w:proofErr w:type="spellStart"/>
            <w:r w:rsidRPr="004F06A1">
              <w:t>izocentrycznej</w:t>
            </w:r>
            <w:proofErr w:type="spellEnd"/>
            <w:r w:rsidRPr="004F06A1">
              <w:t xml:space="preserve"> nie jest większa niż</w:t>
            </w:r>
          </w:p>
        </w:tc>
        <w:tc>
          <w:tcPr>
            <w:tcW w:w="2410" w:type="dxa"/>
            <w:tcMar>
              <w:top w:w="15" w:type="dxa"/>
              <w:left w:w="15" w:type="dxa"/>
              <w:bottom w:w="15" w:type="dxa"/>
              <w:right w:w="15" w:type="dxa"/>
            </w:tcMar>
            <w:vAlign w:val="center"/>
          </w:tcPr>
          <w:p w14:paraId="16E69336" w14:textId="77777777" w:rsidR="00AE151F" w:rsidRPr="00DE0E55" w:rsidRDefault="00AE151F" w:rsidP="006631C4">
            <w:pPr>
              <w:spacing w:after="0"/>
              <w:jc w:val="center"/>
            </w:pPr>
            <w:r w:rsidRPr="004F06A1">
              <w:t>2 mm</w:t>
            </w:r>
          </w:p>
        </w:tc>
      </w:tr>
      <w:tr w:rsidR="00AE151F" w:rsidRPr="00DE0E55" w14:paraId="63D32117" w14:textId="643EE5CC" w:rsidTr="00E54729">
        <w:trPr>
          <w:trHeight w:val="45"/>
        </w:trPr>
        <w:tc>
          <w:tcPr>
            <w:tcW w:w="2452" w:type="dxa"/>
            <w:vMerge/>
          </w:tcPr>
          <w:p w14:paraId="69847D92" w14:textId="77777777" w:rsidR="00AE151F" w:rsidRPr="00DE0E55" w:rsidRDefault="00AE151F" w:rsidP="006631C4"/>
        </w:tc>
        <w:tc>
          <w:tcPr>
            <w:tcW w:w="614" w:type="dxa"/>
            <w:tcMar>
              <w:top w:w="15" w:type="dxa"/>
              <w:left w:w="15" w:type="dxa"/>
              <w:bottom w:w="15" w:type="dxa"/>
              <w:right w:w="15" w:type="dxa"/>
            </w:tcMar>
            <w:vAlign w:val="center"/>
          </w:tcPr>
          <w:p w14:paraId="1AD23B7C" w14:textId="671FAE99" w:rsidR="00AE151F" w:rsidRPr="00DE0E55" w:rsidRDefault="00AE151F" w:rsidP="006631C4">
            <w:pPr>
              <w:spacing w:after="0"/>
              <w:jc w:val="both"/>
            </w:pPr>
            <w:r w:rsidRPr="00F21FEA">
              <w:rPr>
                <w:b/>
              </w:rPr>
              <w:t>20.</w:t>
            </w:r>
          </w:p>
        </w:tc>
        <w:tc>
          <w:tcPr>
            <w:tcW w:w="5740" w:type="dxa"/>
            <w:gridSpan w:val="2"/>
            <w:tcMar>
              <w:top w:w="15" w:type="dxa"/>
              <w:left w:w="15" w:type="dxa"/>
              <w:bottom w:w="15" w:type="dxa"/>
              <w:right w:w="15" w:type="dxa"/>
            </w:tcMar>
            <w:vAlign w:val="center"/>
          </w:tcPr>
          <w:p w14:paraId="1FDAA029" w14:textId="77777777" w:rsidR="00AE151F" w:rsidRPr="00F21FEA" w:rsidRDefault="00AE151F" w:rsidP="006631C4">
            <w:pPr>
              <w:spacing w:after="0"/>
              <w:rPr>
                <w:b/>
              </w:rPr>
            </w:pPr>
            <w:r w:rsidRPr="00F21FEA">
              <w:rPr>
                <w:b/>
              </w:rPr>
              <w:t>Poprawność wskazań skali ruchu obrotowego ramienia, kolimatora i kolumny stołu</w:t>
            </w:r>
          </w:p>
        </w:tc>
      </w:tr>
      <w:tr w:rsidR="00AE151F" w:rsidRPr="00DE0E55" w14:paraId="3C0954A4" w14:textId="6EE3BE90" w:rsidTr="00E54729">
        <w:trPr>
          <w:trHeight w:val="45"/>
        </w:trPr>
        <w:tc>
          <w:tcPr>
            <w:tcW w:w="2452" w:type="dxa"/>
            <w:vMerge/>
          </w:tcPr>
          <w:p w14:paraId="35A966DE" w14:textId="77777777" w:rsidR="00AE151F" w:rsidRPr="00DE0E55" w:rsidRDefault="00AE151F" w:rsidP="006631C4"/>
        </w:tc>
        <w:tc>
          <w:tcPr>
            <w:tcW w:w="614" w:type="dxa"/>
            <w:tcMar>
              <w:top w:w="15" w:type="dxa"/>
              <w:left w:w="15" w:type="dxa"/>
              <w:bottom w:w="15" w:type="dxa"/>
              <w:right w:w="15" w:type="dxa"/>
            </w:tcMar>
            <w:vAlign w:val="center"/>
          </w:tcPr>
          <w:p w14:paraId="3EDC21A0" w14:textId="131ED01F" w:rsidR="00AE151F" w:rsidRPr="00DE0E55" w:rsidRDefault="00AE151F" w:rsidP="006631C4">
            <w:pPr>
              <w:spacing w:after="0"/>
              <w:jc w:val="both"/>
            </w:pPr>
            <w:r w:rsidRPr="004F06A1">
              <w:t>20.1.</w:t>
            </w:r>
          </w:p>
        </w:tc>
        <w:tc>
          <w:tcPr>
            <w:tcW w:w="3330" w:type="dxa"/>
            <w:tcMar>
              <w:top w:w="15" w:type="dxa"/>
              <w:left w:w="15" w:type="dxa"/>
              <w:bottom w:w="15" w:type="dxa"/>
              <w:right w:w="15" w:type="dxa"/>
            </w:tcMar>
            <w:vAlign w:val="center"/>
          </w:tcPr>
          <w:p w14:paraId="1E02BBD6" w14:textId="25790462" w:rsidR="00AE151F" w:rsidRPr="00DE0E55" w:rsidRDefault="00AE151F" w:rsidP="006631C4">
            <w:pPr>
              <w:spacing w:after="0"/>
            </w:pPr>
            <w:r w:rsidRPr="004F06A1">
              <w:t xml:space="preserve">Dla wskazań położeń: 0°, 90°, 180°, 270° w przypadku ruchów obrotowych ramienia i kolimatora, </w:t>
            </w:r>
            <w:r>
              <w:t xml:space="preserve">odchylenie </w:t>
            </w:r>
            <w:r w:rsidRPr="004F06A1">
              <w:t xml:space="preserve">między zmierzonym położeniem ramienia i kolimatora a wskazaniem elektronicznym lub mechanicznym </w:t>
            </w:r>
            <w:r>
              <w:rPr>
                <w:szCs w:val="24"/>
              </w:rPr>
              <w:t>mieści się w zakresie</w:t>
            </w:r>
            <w:r w:rsidRPr="001C3DF5" w:rsidDel="001C3DF5">
              <w:t xml:space="preserve"> </w:t>
            </w:r>
          </w:p>
        </w:tc>
        <w:tc>
          <w:tcPr>
            <w:tcW w:w="2410" w:type="dxa"/>
            <w:tcMar>
              <w:top w:w="15" w:type="dxa"/>
              <w:left w:w="15" w:type="dxa"/>
              <w:bottom w:w="15" w:type="dxa"/>
              <w:right w:w="15" w:type="dxa"/>
            </w:tcMar>
            <w:vAlign w:val="center"/>
          </w:tcPr>
          <w:p w14:paraId="69ECC9DF" w14:textId="3A6397B4" w:rsidR="00AE151F" w:rsidRPr="00DE0E55" w:rsidRDefault="00AE151F" w:rsidP="006631C4">
            <w:pPr>
              <w:spacing w:after="0"/>
              <w:jc w:val="center"/>
            </w:pPr>
            <w:r w:rsidRPr="004F06A1">
              <w:t>±1°</w:t>
            </w:r>
          </w:p>
        </w:tc>
      </w:tr>
      <w:tr w:rsidR="00AE151F" w:rsidRPr="00DE0E55" w14:paraId="09E30E5B" w14:textId="0C85654F" w:rsidTr="00E54729">
        <w:trPr>
          <w:trHeight w:val="45"/>
        </w:trPr>
        <w:tc>
          <w:tcPr>
            <w:tcW w:w="2452" w:type="dxa"/>
            <w:vMerge/>
          </w:tcPr>
          <w:p w14:paraId="4D00EF3E" w14:textId="77777777" w:rsidR="00AE151F" w:rsidRPr="00DE0E55" w:rsidRDefault="00AE151F" w:rsidP="006631C4"/>
        </w:tc>
        <w:tc>
          <w:tcPr>
            <w:tcW w:w="614" w:type="dxa"/>
            <w:tcMar>
              <w:top w:w="15" w:type="dxa"/>
              <w:left w:w="15" w:type="dxa"/>
              <w:bottom w:w="15" w:type="dxa"/>
              <w:right w:w="15" w:type="dxa"/>
            </w:tcMar>
            <w:vAlign w:val="center"/>
          </w:tcPr>
          <w:p w14:paraId="37E70B4B" w14:textId="138FB06B" w:rsidR="00AE151F" w:rsidRPr="00DE0E55" w:rsidRDefault="00AE151F" w:rsidP="006631C4">
            <w:pPr>
              <w:spacing w:after="0"/>
              <w:jc w:val="both"/>
            </w:pPr>
            <w:r w:rsidRPr="004F06A1">
              <w:t>20.2.</w:t>
            </w:r>
          </w:p>
        </w:tc>
        <w:tc>
          <w:tcPr>
            <w:tcW w:w="3330" w:type="dxa"/>
            <w:tcMar>
              <w:top w:w="15" w:type="dxa"/>
              <w:left w:w="15" w:type="dxa"/>
              <w:bottom w:w="15" w:type="dxa"/>
              <w:right w:w="15" w:type="dxa"/>
            </w:tcMar>
            <w:vAlign w:val="center"/>
          </w:tcPr>
          <w:p w14:paraId="35A91A0F" w14:textId="45D7DE7D" w:rsidR="00AE151F" w:rsidRPr="00DE0E55" w:rsidRDefault="00AE151F" w:rsidP="006631C4">
            <w:pPr>
              <w:spacing w:after="0"/>
            </w:pPr>
            <w:r w:rsidRPr="004F06A1">
              <w:t xml:space="preserve">Dla wskazań położeń: 0°, 90°, 270° w przypadku ruchów obrotowych kolumny stołu, </w:t>
            </w:r>
            <w:r>
              <w:t>odchylenie</w:t>
            </w:r>
            <w:r w:rsidRPr="004F06A1">
              <w:t xml:space="preserve"> między zmierzonym położeniem kolumny stołu a wskazaniem elektronicznym lub mechanicznym </w:t>
            </w:r>
            <w:r>
              <w:rPr>
                <w:szCs w:val="24"/>
              </w:rPr>
              <w:t>mieści się w zakresie</w:t>
            </w:r>
            <w:r w:rsidRPr="001C3DF5" w:rsidDel="001C3DF5">
              <w:t xml:space="preserve"> </w:t>
            </w:r>
          </w:p>
        </w:tc>
        <w:tc>
          <w:tcPr>
            <w:tcW w:w="2410" w:type="dxa"/>
            <w:tcMar>
              <w:top w:w="15" w:type="dxa"/>
              <w:left w:w="15" w:type="dxa"/>
              <w:bottom w:w="15" w:type="dxa"/>
              <w:right w:w="15" w:type="dxa"/>
            </w:tcMar>
            <w:vAlign w:val="center"/>
          </w:tcPr>
          <w:p w14:paraId="335974D0" w14:textId="1446D1EC" w:rsidR="00AE151F" w:rsidRPr="00DE0E55" w:rsidRDefault="00AE151F" w:rsidP="006631C4">
            <w:pPr>
              <w:spacing w:after="0"/>
              <w:jc w:val="center"/>
            </w:pPr>
            <w:r w:rsidRPr="004F06A1">
              <w:t>±1°</w:t>
            </w:r>
          </w:p>
        </w:tc>
      </w:tr>
      <w:tr w:rsidR="00AE151F" w:rsidRPr="00DE0E55" w14:paraId="4801D894" w14:textId="454DC1EC" w:rsidTr="00E54729">
        <w:trPr>
          <w:trHeight w:val="45"/>
        </w:trPr>
        <w:tc>
          <w:tcPr>
            <w:tcW w:w="2452" w:type="dxa"/>
            <w:vMerge/>
          </w:tcPr>
          <w:p w14:paraId="66AA74C6" w14:textId="77777777" w:rsidR="00AE151F" w:rsidRPr="00DE0E55" w:rsidRDefault="00AE151F" w:rsidP="006631C4"/>
        </w:tc>
        <w:tc>
          <w:tcPr>
            <w:tcW w:w="614" w:type="dxa"/>
            <w:tcMar>
              <w:top w:w="15" w:type="dxa"/>
              <w:left w:w="15" w:type="dxa"/>
              <w:bottom w:w="15" w:type="dxa"/>
              <w:right w:w="15" w:type="dxa"/>
            </w:tcMar>
            <w:vAlign w:val="center"/>
          </w:tcPr>
          <w:p w14:paraId="344EC737" w14:textId="73AFB385" w:rsidR="00AE151F" w:rsidRPr="00DE0E55" w:rsidRDefault="00AE151F" w:rsidP="006631C4">
            <w:pPr>
              <w:spacing w:after="0"/>
              <w:jc w:val="both"/>
            </w:pPr>
            <w:r w:rsidRPr="00F21FEA">
              <w:rPr>
                <w:b/>
              </w:rPr>
              <w:t>21.</w:t>
            </w:r>
          </w:p>
        </w:tc>
        <w:tc>
          <w:tcPr>
            <w:tcW w:w="5740" w:type="dxa"/>
            <w:gridSpan w:val="2"/>
            <w:tcMar>
              <w:top w:w="15" w:type="dxa"/>
              <w:left w:w="15" w:type="dxa"/>
              <w:bottom w:w="15" w:type="dxa"/>
              <w:right w:w="15" w:type="dxa"/>
            </w:tcMar>
            <w:vAlign w:val="center"/>
          </w:tcPr>
          <w:p w14:paraId="5A6DB99D" w14:textId="77777777" w:rsidR="00AE151F" w:rsidRPr="00F21FEA" w:rsidRDefault="00AE151F" w:rsidP="006631C4">
            <w:pPr>
              <w:spacing w:after="0"/>
              <w:rPr>
                <w:b/>
              </w:rPr>
            </w:pPr>
            <w:r w:rsidRPr="00F21FEA">
              <w:rPr>
                <w:b/>
              </w:rPr>
              <w:t xml:space="preserve">Symulacja świetlna pola promieniowania w odległości </w:t>
            </w:r>
            <w:proofErr w:type="spellStart"/>
            <w:r w:rsidRPr="00F21FEA">
              <w:rPr>
                <w:b/>
              </w:rPr>
              <w:t>izocentrycznej</w:t>
            </w:r>
            <w:proofErr w:type="spellEnd"/>
          </w:p>
        </w:tc>
      </w:tr>
      <w:tr w:rsidR="00AE151F" w:rsidRPr="00DE0E55" w14:paraId="15585C59" w14:textId="7351E8F8" w:rsidTr="00E54729">
        <w:trPr>
          <w:trHeight w:val="45"/>
        </w:trPr>
        <w:tc>
          <w:tcPr>
            <w:tcW w:w="2452" w:type="dxa"/>
            <w:vMerge/>
          </w:tcPr>
          <w:p w14:paraId="09DE9423" w14:textId="77777777" w:rsidR="00AE151F" w:rsidRPr="00DE0E55" w:rsidRDefault="00AE151F" w:rsidP="006631C4"/>
        </w:tc>
        <w:tc>
          <w:tcPr>
            <w:tcW w:w="614" w:type="dxa"/>
            <w:tcMar>
              <w:top w:w="15" w:type="dxa"/>
              <w:left w:w="15" w:type="dxa"/>
              <w:bottom w:w="15" w:type="dxa"/>
              <w:right w:w="15" w:type="dxa"/>
            </w:tcMar>
            <w:vAlign w:val="center"/>
          </w:tcPr>
          <w:p w14:paraId="3AE5CB8C" w14:textId="5C40270B" w:rsidR="00AE151F" w:rsidRPr="00DE0E55" w:rsidRDefault="00AE151F" w:rsidP="006631C4">
            <w:pPr>
              <w:spacing w:after="0"/>
              <w:jc w:val="both"/>
            </w:pPr>
            <w:r w:rsidRPr="004F06A1">
              <w:t>21.1.</w:t>
            </w:r>
          </w:p>
        </w:tc>
        <w:tc>
          <w:tcPr>
            <w:tcW w:w="3330" w:type="dxa"/>
            <w:tcMar>
              <w:top w:w="15" w:type="dxa"/>
              <w:left w:w="15" w:type="dxa"/>
              <w:bottom w:w="15" w:type="dxa"/>
              <w:right w:w="15" w:type="dxa"/>
            </w:tcMar>
            <w:vAlign w:val="center"/>
          </w:tcPr>
          <w:p w14:paraId="1CBE829E" w14:textId="626077A9" w:rsidR="00AE151F" w:rsidRPr="00DE0E55" w:rsidRDefault="00AE151F" w:rsidP="006631C4">
            <w:pPr>
              <w:spacing w:after="0"/>
            </w:pPr>
            <w:r w:rsidRPr="004F06A1">
              <w:t xml:space="preserve">Dla ustawionych wymiarów pól ≤ 20 cm różnica między wymiarami pola świetlnego zmierzonymi wzdłuż osi głównych pola a wartościami ustawionymi na </w:t>
            </w:r>
            <w:r w:rsidRPr="004F06A1">
              <w:lastRenderedPageBreak/>
              <w:t>elektronicznych wskaźnikach wielkości pola nie jest większa niż</w:t>
            </w:r>
          </w:p>
        </w:tc>
        <w:tc>
          <w:tcPr>
            <w:tcW w:w="2410" w:type="dxa"/>
            <w:tcMar>
              <w:top w:w="15" w:type="dxa"/>
              <w:left w:w="15" w:type="dxa"/>
              <w:bottom w:w="15" w:type="dxa"/>
              <w:right w:w="15" w:type="dxa"/>
            </w:tcMar>
            <w:vAlign w:val="center"/>
          </w:tcPr>
          <w:p w14:paraId="53A5A92F" w14:textId="3A2C812B" w:rsidR="00AE151F" w:rsidRPr="00DE0E55" w:rsidRDefault="00AE151F" w:rsidP="006631C4">
            <w:pPr>
              <w:spacing w:after="0"/>
              <w:jc w:val="center"/>
            </w:pPr>
            <w:r w:rsidRPr="004F06A1">
              <w:lastRenderedPageBreak/>
              <w:t>±2 mm</w:t>
            </w:r>
          </w:p>
        </w:tc>
      </w:tr>
      <w:tr w:rsidR="00AE151F" w:rsidRPr="00DE0E55" w14:paraId="1DF9CF63" w14:textId="0966E7E5" w:rsidTr="00E54729">
        <w:trPr>
          <w:trHeight w:val="45"/>
        </w:trPr>
        <w:tc>
          <w:tcPr>
            <w:tcW w:w="2452" w:type="dxa"/>
            <w:vMerge/>
          </w:tcPr>
          <w:p w14:paraId="79DB87DD" w14:textId="77777777" w:rsidR="00AE151F" w:rsidRPr="00DE0E55" w:rsidRDefault="00AE151F" w:rsidP="006631C4"/>
        </w:tc>
        <w:tc>
          <w:tcPr>
            <w:tcW w:w="614" w:type="dxa"/>
            <w:tcMar>
              <w:top w:w="15" w:type="dxa"/>
              <w:left w:w="15" w:type="dxa"/>
              <w:bottom w:w="15" w:type="dxa"/>
              <w:right w:w="15" w:type="dxa"/>
            </w:tcMar>
            <w:vAlign w:val="center"/>
          </w:tcPr>
          <w:p w14:paraId="75F818B3" w14:textId="68FDE3D6" w:rsidR="00AE151F" w:rsidRPr="00DE0E55" w:rsidRDefault="00AE151F" w:rsidP="006631C4">
            <w:pPr>
              <w:spacing w:after="0"/>
              <w:jc w:val="both"/>
            </w:pPr>
            <w:r w:rsidRPr="004F06A1">
              <w:t>21.2.</w:t>
            </w:r>
          </w:p>
        </w:tc>
        <w:tc>
          <w:tcPr>
            <w:tcW w:w="3330" w:type="dxa"/>
            <w:tcMar>
              <w:top w:w="15" w:type="dxa"/>
              <w:left w:w="15" w:type="dxa"/>
              <w:bottom w:w="15" w:type="dxa"/>
              <w:right w:w="15" w:type="dxa"/>
            </w:tcMar>
            <w:vAlign w:val="center"/>
          </w:tcPr>
          <w:p w14:paraId="49D88F20" w14:textId="29DB7978" w:rsidR="00AE151F" w:rsidRPr="00DE0E55" w:rsidRDefault="00AE151F" w:rsidP="006631C4">
            <w:pPr>
              <w:spacing w:after="0"/>
            </w:pPr>
            <w:r w:rsidRPr="004F06A1">
              <w:t>Dla ustawionych wymiarów pól ≤ 20 cm zmierzona odległoś</w:t>
            </w:r>
            <w:r w:rsidRPr="001665BF">
              <w:rPr>
                <w:color w:val="000000"/>
              </w:rPr>
              <w:t>ć</w:t>
            </w:r>
            <w:r w:rsidRPr="004F06A1">
              <w:t xml:space="preserve"> między poszczególnymi krawędziami pola świetlnego a środkiem obrazu krzyża nie różni się od odległości ustawionej na elektronicznych wskaźnikach wielkości pola o więcej niż</w:t>
            </w:r>
          </w:p>
        </w:tc>
        <w:tc>
          <w:tcPr>
            <w:tcW w:w="2410" w:type="dxa"/>
            <w:tcMar>
              <w:top w:w="15" w:type="dxa"/>
              <w:left w:w="15" w:type="dxa"/>
              <w:bottom w:w="15" w:type="dxa"/>
              <w:right w:w="15" w:type="dxa"/>
            </w:tcMar>
            <w:vAlign w:val="center"/>
          </w:tcPr>
          <w:p w14:paraId="13F7A175" w14:textId="1257A280" w:rsidR="00AE151F" w:rsidRPr="00DE0E55" w:rsidRDefault="00AE151F" w:rsidP="006631C4">
            <w:pPr>
              <w:spacing w:after="0"/>
              <w:jc w:val="center"/>
            </w:pPr>
            <w:r w:rsidRPr="004F06A1">
              <w:t>±2 mm</w:t>
            </w:r>
          </w:p>
        </w:tc>
      </w:tr>
      <w:tr w:rsidR="00AE151F" w:rsidRPr="00DE0E55" w14:paraId="06718E47" w14:textId="2AA79398" w:rsidTr="00E54729">
        <w:trPr>
          <w:trHeight w:val="45"/>
        </w:trPr>
        <w:tc>
          <w:tcPr>
            <w:tcW w:w="2452" w:type="dxa"/>
            <w:vMerge/>
          </w:tcPr>
          <w:p w14:paraId="1395C031" w14:textId="77777777" w:rsidR="00AE151F" w:rsidRPr="00DE0E55" w:rsidRDefault="00AE151F" w:rsidP="006631C4"/>
        </w:tc>
        <w:tc>
          <w:tcPr>
            <w:tcW w:w="614" w:type="dxa"/>
            <w:tcMar>
              <w:top w:w="15" w:type="dxa"/>
              <w:left w:w="15" w:type="dxa"/>
              <w:bottom w:w="15" w:type="dxa"/>
              <w:right w:w="15" w:type="dxa"/>
            </w:tcMar>
            <w:vAlign w:val="center"/>
          </w:tcPr>
          <w:p w14:paraId="72FAC641" w14:textId="0AACABB3" w:rsidR="00AE151F" w:rsidRPr="00DE0E55" w:rsidRDefault="00AE151F" w:rsidP="006631C4">
            <w:pPr>
              <w:spacing w:after="0"/>
              <w:jc w:val="both"/>
            </w:pPr>
            <w:r w:rsidRPr="004F06A1">
              <w:t>21.3.</w:t>
            </w:r>
          </w:p>
        </w:tc>
        <w:tc>
          <w:tcPr>
            <w:tcW w:w="3330" w:type="dxa"/>
            <w:tcMar>
              <w:top w:w="15" w:type="dxa"/>
              <w:left w:w="15" w:type="dxa"/>
              <w:bottom w:w="15" w:type="dxa"/>
              <w:right w:w="15" w:type="dxa"/>
            </w:tcMar>
            <w:vAlign w:val="center"/>
          </w:tcPr>
          <w:p w14:paraId="19949D22" w14:textId="057F3436" w:rsidR="00AE151F" w:rsidRPr="00DE0E55" w:rsidRDefault="00AE151F" w:rsidP="006631C4">
            <w:pPr>
              <w:spacing w:after="0"/>
            </w:pPr>
            <w:r w:rsidRPr="004F06A1">
              <w:t xml:space="preserve">Dla ustawionych wymiarów pól &gt; 20 cm odchylenie wymiarów pola świetlnego zmierzonych wzdłuż osi głównych pola od wartości ustawionych na elektronicznych wskaźnikach wielkości pola </w:t>
            </w:r>
            <w:r>
              <w:rPr>
                <w:szCs w:val="24"/>
              </w:rPr>
              <w:t>mieści się w zakresie</w:t>
            </w:r>
            <w:r w:rsidRPr="001C3DF5" w:rsidDel="001C3DF5">
              <w:t xml:space="preserve"> </w:t>
            </w:r>
          </w:p>
        </w:tc>
        <w:tc>
          <w:tcPr>
            <w:tcW w:w="2410" w:type="dxa"/>
            <w:tcMar>
              <w:top w:w="15" w:type="dxa"/>
              <w:left w:w="15" w:type="dxa"/>
              <w:bottom w:w="15" w:type="dxa"/>
              <w:right w:w="15" w:type="dxa"/>
            </w:tcMar>
            <w:vAlign w:val="center"/>
          </w:tcPr>
          <w:p w14:paraId="755CDC04" w14:textId="68B18077" w:rsidR="00AE151F" w:rsidRPr="00DE0E55" w:rsidRDefault="00AE151F" w:rsidP="006631C4">
            <w:pPr>
              <w:spacing w:after="0"/>
              <w:jc w:val="center"/>
            </w:pPr>
            <w:r w:rsidRPr="004F06A1">
              <w:t>±1 %</w:t>
            </w:r>
          </w:p>
        </w:tc>
      </w:tr>
      <w:tr w:rsidR="00AE151F" w:rsidRPr="00DE0E55" w14:paraId="45FDCE84" w14:textId="21482CE9" w:rsidTr="00E54729">
        <w:trPr>
          <w:trHeight w:val="45"/>
        </w:trPr>
        <w:tc>
          <w:tcPr>
            <w:tcW w:w="2452" w:type="dxa"/>
            <w:vMerge/>
          </w:tcPr>
          <w:p w14:paraId="4D6BE0FB" w14:textId="77777777" w:rsidR="00AE151F" w:rsidRPr="00DE0E55" w:rsidRDefault="00AE151F" w:rsidP="006631C4"/>
        </w:tc>
        <w:tc>
          <w:tcPr>
            <w:tcW w:w="614" w:type="dxa"/>
            <w:tcMar>
              <w:top w:w="15" w:type="dxa"/>
              <w:left w:w="15" w:type="dxa"/>
              <w:bottom w:w="15" w:type="dxa"/>
              <w:right w:w="15" w:type="dxa"/>
            </w:tcMar>
            <w:vAlign w:val="center"/>
          </w:tcPr>
          <w:p w14:paraId="3EA2D6F3" w14:textId="75F48CBB" w:rsidR="00AE151F" w:rsidRPr="00DE0E55" w:rsidRDefault="00AE151F" w:rsidP="006631C4">
            <w:pPr>
              <w:spacing w:after="0"/>
              <w:jc w:val="both"/>
            </w:pPr>
            <w:r w:rsidRPr="004F06A1">
              <w:t>21.4.</w:t>
            </w:r>
          </w:p>
        </w:tc>
        <w:tc>
          <w:tcPr>
            <w:tcW w:w="3330" w:type="dxa"/>
            <w:tcMar>
              <w:top w:w="15" w:type="dxa"/>
              <w:left w:w="15" w:type="dxa"/>
              <w:bottom w:w="15" w:type="dxa"/>
              <w:right w:w="15" w:type="dxa"/>
            </w:tcMar>
            <w:vAlign w:val="center"/>
          </w:tcPr>
          <w:p w14:paraId="081CF2FC" w14:textId="66FE3922" w:rsidR="00AE151F" w:rsidRPr="00DE0E55" w:rsidRDefault="00AE151F" w:rsidP="006631C4">
            <w:pPr>
              <w:spacing w:after="0"/>
            </w:pPr>
            <w:r w:rsidRPr="004F06A1">
              <w:t xml:space="preserve">Dla ustawionych wymiarów pól &gt; 20 cm, w stosunku do ustawionej wielkości pola świetlnego, </w:t>
            </w:r>
            <w:r>
              <w:t xml:space="preserve">odchylenie </w:t>
            </w:r>
            <w:r w:rsidRPr="004F06A1">
              <w:t>odległoś</w:t>
            </w:r>
            <w:r>
              <w:t>ci</w:t>
            </w:r>
            <w:r w:rsidRPr="004F06A1">
              <w:t xml:space="preserve"> między poszczególnymi krawędziami pola świetlnego a środkiem obrazu krzyża od odległości ustawionej na elektronicznych wskaźnikach wielkości pola </w:t>
            </w:r>
            <w:r>
              <w:rPr>
                <w:szCs w:val="24"/>
              </w:rPr>
              <w:t>mieści się w zakresie</w:t>
            </w:r>
            <w:r w:rsidRPr="001C3DF5" w:rsidDel="001C3DF5">
              <w:t xml:space="preserve"> </w:t>
            </w:r>
          </w:p>
        </w:tc>
        <w:tc>
          <w:tcPr>
            <w:tcW w:w="2410" w:type="dxa"/>
            <w:tcMar>
              <w:top w:w="15" w:type="dxa"/>
              <w:left w:w="15" w:type="dxa"/>
              <w:bottom w:w="15" w:type="dxa"/>
              <w:right w:w="15" w:type="dxa"/>
            </w:tcMar>
            <w:vAlign w:val="center"/>
          </w:tcPr>
          <w:p w14:paraId="59A264B1" w14:textId="4103F804" w:rsidR="00AE151F" w:rsidRPr="00DE0E55" w:rsidRDefault="00AE151F" w:rsidP="006631C4">
            <w:pPr>
              <w:spacing w:after="0"/>
              <w:jc w:val="center"/>
            </w:pPr>
            <w:r w:rsidRPr="004F06A1">
              <w:t>±1 %</w:t>
            </w:r>
          </w:p>
        </w:tc>
      </w:tr>
      <w:tr w:rsidR="00AE151F" w:rsidRPr="00DE0E55" w14:paraId="6B96FDF9" w14:textId="4D6B0CBD" w:rsidTr="00E54729">
        <w:trPr>
          <w:trHeight w:val="45"/>
        </w:trPr>
        <w:tc>
          <w:tcPr>
            <w:tcW w:w="2452" w:type="dxa"/>
            <w:vMerge/>
          </w:tcPr>
          <w:p w14:paraId="34E86D3A" w14:textId="77777777" w:rsidR="00AE151F" w:rsidRPr="00DE0E55" w:rsidRDefault="00AE151F" w:rsidP="006631C4"/>
        </w:tc>
        <w:tc>
          <w:tcPr>
            <w:tcW w:w="614" w:type="dxa"/>
            <w:tcMar>
              <w:top w:w="15" w:type="dxa"/>
              <w:left w:w="15" w:type="dxa"/>
              <w:bottom w:w="15" w:type="dxa"/>
              <w:right w:w="15" w:type="dxa"/>
            </w:tcMar>
            <w:vAlign w:val="center"/>
          </w:tcPr>
          <w:p w14:paraId="53B32AA7" w14:textId="49845CF6" w:rsidR="00AE151F" w:rsidRPr="00DE0E55" w:rsidRDefault="00AE151F" w:rsidP="006631C4">
            <w:pPr>
              <w:spacing w:after="0"/>
              <w:jc w:val="both"/>
            </w:pPr>
            <w:r w:rsidRPr="00F21FEA">
              <w:rPr>
                <w:b/>
              </w:rPr>
              <w:t>22.</w:t>
            </w:r>
          </w:p>
        </w:tc>
        <w:tc>
          <w:tcPr>
            <w:tcW w:w="5740" w:type="dxa"/>
            <w:gridSpan w:val="2"/>
            <w:tcMar>
              <w:top w:w="15" w:type="dxa"/>
              <w:left w:w="15" w:type="dxa"/>
              <w:bottom w:w="15" w:type="dxa"/>
              <w:right w:w="15" w:type="dxa"/>
            </w:tcMar>
            <w:vAlign w:val="center"/>
          </w:tcPr>
          <w:p w14:paraId="307317DD" w14:textId="41E2A817" w:rsidR="00AE151F" w:rsidRPr="00F21FEA" w:rsidRDefault="00AE151F" w:rsidP="006631C4">
            <w:pPr>
              <w:spacing w:after="0"/>
              <w:jc w:val="both"/>
              <w:rPr>
                <w:b/>
              </w:rPr>
            </w:pPr>
            <w:r w:rsidRPr="00F21FEA">
              <w:rPr>
                <w:b/>
              </w:rPr>
              <w:t xml:space="preserve">Zgodność pola wysokoenergetycznego promieniowania rentgenowskiego z polem świetlnym w odległości </w:t>
            </w:r>
            <w:proofErr w:type="spellStart"/>
            <w:r w:rsidRPr="00F21FEA">
              <w:rPr>
                <w:b/>
              </w:rPr>
              <w:t>izocentrycznej</w:t>
            </w:r>
            <w:proofErr w:type="spellEnd"/>
          </w:p>
        </w:tc>
      </w:tr>
      <w:tr w:rsidR="00AE151F" w:rsidRPr="00DE0E55" w14:paraId="5B643BAE" w14:textId="5DCCC268" w:rsidTr="00E54729">
        <w:trPr>
          <w:trHeight w:val="45"/>
        </w:trPr>
        <w:tc>
          <w:tcPr>
            <w:tcW w:w="2452" w:type="dxa"/>
            <w:vMerge/>
          </w:tcPr>
          <w:p w14:paraId="1A9A2967" w14:textId="77777777" w:rsidR="00AE151F" w:rsidRPr="00DE0E55" w:rsidRDefault="00AE151F" w:rsidP="006631C4"/>
        </w:tc>
        <w:tc>
          <w:tcPr>
            <w:tcW w:w="614" w:type="dxa"/>
            <w:tcMar>
              <w:top w:w="15" w:type="dxa"/>
              <w:left w:w="15" w:type="dxa"/>
              <w:bottom w:w="15" w:type="dxa"/>
              <w:right w:w="15" w:type="dxa"/>
            </w:tcMar>
            <w:vAlign w:val="center"/>
          </w:tcPr>
          <w:p w14:paraId="27331648" w14:textId="77777777" w:rsidR="00AE151F" w:rsidRPr="00DE0E55" w:rsidRDefault="00AE151F" w:rsidP="006631C4"/>
        </w:tc>
        <w:tc>
          <w:tcPr>
            <w:tcW w:w="5740" w:type="dxa"/>
            <w:gridSpan w:val="2"/>
            <w:tcMar>
              <w:top w:w="15" w:type="dxa"/>
              <w:left w:w="15" w:type="dxa"/>
              <w:bottom w:w="15" w:type="dxa"/>
              <w:right w:w="15" w:type="dxa"/>
            </w:tcMar>
            <w:vAlign w:val="center"/>
          </w:tcPr>
          <w:p w14:paraId="2B2529AB" w14:textId="732F89FD" w:rsidR="00AE151F" w:rsidRPr="00A96BAA" w:rsidRDefault="00AE151F" w:rsidP="006631C4">
            <w:pPr>
              <w:spacing w:after="0"/>
              <w:jc w:val="both"/>
            </w:pPr>
            <w:r w:rsidRPr="004F06A1">
              <w:rPr>
                <w:u w:val="single"/>
              </w:rPr>
              <w:t>Uwaga:</w:t>
            </w:r>
            <w:r w:rsidRPr="00A96BAA">
              <w:t xml:space="preserve"> Test należy wykonać dla co najmniej jednego pola z zakresu 10 × 10 cm do 20 × 20 cm. W okresie roku test należy przeprowadzić dla wszystkich stosowanych w praktyce klinicznej wiązek wysokoenergetycznego promieniowania rentgenowskiego.</w:t>
            </w:r>
          </w:p>
        </w:tc>
      </w:tr>
      <w:tr w:rsidR="00AE151F" w:rsidRPr="00DE0E55" w14:paraId="427206CC" w14:textId="3F83614F" w:rsidTr="00E54729">
        <w:trPr>
          <w:trHeight w:val="45"/>
        </w:trPr>
        <w:tc>
          <w:tcPr>
            <w:tcW w:w="2452" w:type="dxa"/>
            <w:vMerge/>
          </w:tcPr>
          <w:p w14:paraId="2F527215" w14:textId="77777777" w:rsidR="00AE151F" w:rsidRPr="00DE0E55" w:rsidRDefault="00AE151F" w:rsidP="006631C4"/>
        </w:tc>
        <w:tc>
          <w:tcPr>
            <w:tcW w:w="614" w:type="dxa"/>
            <w:tcMar>
              <w:top w:w="15" w:type="dxa"/>
              <w:left w:w="15" w:type="dxa"/>
              <w:bottom w:w="15" w:type="dxa"/>
              <w:right w:w="15" w:type="dxa"/>
            </w:tcMar>
            <w:vAlign w:val="center"/>
          </w:tcPr>
          <w:p w14:paraId="08EF4A60" w14:textId="77777777" w:rsidR="00AE151F" w:rsidRPr="00DE0E55" w:rsidRDefault="00AE151F" w:rsidP="006631C4"/>
        </w:tc>
        <w:tc>
          <w:tcPr>
            <w:tcW w:w="3330" w:type="dxa"/>
            <w:tcMar>
              <w:top w:w="15" w:type="dxa"/>
              <w:left w:w="15" w:type="dxa"/>
              <w:bottom w:w="15" w:type="dxa"/>
              <w:right w:w="15" w:type="dxa"/>
            </w:tcMar>
            <w:vAlign w:val="center"/>
          </w:tcPr>
          <w:p w14:paraId="5F0507EF" w14:textId="77777777" w:rsidR="00AE151F" w:rsidRPr="00DE0E55" w:rsidRDefault="00AE151F" w:rsidP="006631C4">
            <w:pPr>
              <w:spacing w:after="0"/>
            </w:pPr>
            <w:r w:rsidRPr="004F06A1">
              <w:t>Odległość między odpowiednimi bokami pola promieniowania i pola świetlnego nie jest większa niż</w:t>
            </w:r>
          </w:p>
        </w:tc>
        <w:tc>
          <w:tcPr>
            <w:tcW w:w="2410" w:type="dxa"/>
            <w:tcMar>
              <w:top w:w="15" w:type="dxa"/>
              <w:left w:w="15" w:type="dxa"/>
              <w:bottom w:w="15" w:type="dxa"/>
              <w:right w:w="15" w:type="dxa"/>
            </w:tcMar>
            <w:vAlign w:val="center"/>
          </w:tcPr>
          <w:p w14:paraId="5F0E4B77" w14:textId="77777777" w:rsidR="00AE151F" w:rsidRPr="00DE0E55" w:rsidRDefault="00AE151F" w:rsidP="006631C4">
            <w:pPr>
              <w:spacing w:after="0"/>
              <w:jc w:val="center"/>
            </w:pPr>
            <w:r w:rsidRPr="004F06A1">
              <w:t>2 mm</w:t>
            </w:r>
          </w:p>
        </w:tc>
      </w:tr>
      <w:tr w:rsidR="00AE151F" w:rsidRPr="00DE0E55" w14:paraId="3CB6892A" w14:textId="5800A42F" w:rsidTr="00E54729">
        <w:trPr>
          <w:trHeight w:val="45"/>
        </w:trPr>
        <w:tc>
          <w:tcPr>
            <w:tcW w:w="2452" w:type="dxa"/>
            <w:vMerge/>
          </w:tcPr>
          <w:p w14:paraId="2B7B8F89" w14:textId="77777777" w:rsidR="00AE151F" w:rsidRPr="00DE0E55" w:rsidRDefault="00AE151F" w:rsidP="006631C4"/>
        </w:tc>
        <w:tc>
          <w:tcPr>
            <w:tcW w:w="614" w:type="dxa"/>
            <w:tcMar>
              <w:top w:w="15" w:type="dxa"/>
              <w:left w:w="15" w:type="dxa"/>
              <w:bottom w:w="15" w:type="dxa"/>
              <w:right w:w="15" w:type="dxa"/>
            </w:tcMar>
            <w:vAlign w:val="center"/>
          </w:tcPr>
          <w:p w14:paraId="3E3E42ED" w14:textId="1176BA2A" w:rsidR="00AE151F" w:rsidRPr="00DE0E55" w:rsidRDefault="00AE151F" w:rsidP="006631C4">
            <w:pPr>
              <w:spacing w:after="0"/>
              <w:jc w:val="both"/>
            </w:pPr>
            <w:r w:rsidRPr="00F21FEA">
              <w:rPr>
                <w:b/>
              </w:rPr>
              <w:t>23.</w:t>
            </w:r>
          </w:p>
        </w:tc>
        <w:tc>
          <w:tcPr>
            <w:tcW w:w="5740" w:type="dxa"/>
            <w:gridSpan w:val="2"/>
            <w:tcMar>
              <w:top w:w="15" w:type="dxa"/>
              <w:left w:w="15" w:type="dxa"/>
              <w:bottom w:w="15" w:type="dxa"/>
              <w:right w:w="15" w:type="dxa"/>
            </w:tcMar>
            <w:vAlign w:val="center"/>
          </w:tcPr>
          <w:p w14:paraId="7A8B36A3" w14:textId="77777777" w:rsidR="00AE151F" w:rsidRPr="00F21FEA" w:rsidRDefault="00AE151F" w:rsidP="006631C4">
            <w:pPr>
              <w:spacing w:after="0"/>
              <w:jc w:val="both"/>
              <w:rPr>
                <w:b/>
              </w:rPr>
            </w:pPr>
            <w:r w:rsidRPr="00F21FEA">
              <w:rPr>
                <w:b/>
              </w:rPr>
              <w:t xml:space="preserve">Wielkość pola promieniowania w odległości </w:t>
            </w:r>
            <w:proofErr w:type="spellStart"/>
            <w:r w:rsidRPr="00F21FEA">
              <w:rPr>
                <w:b/>
              </w:rPr>
              <w:t>izocentrycznej</w:t>
            </w:r>
            <w:proofErr w:type="spellEnd"/>
          </w:p>
        </w:tc>
      </w:tr>
      <w:tr w:rsidR="00AE151F" w:rsidRPr="00DE0E55" w14:paraId="35DF373B" w14:textId="55601D73" w:rsidTr="00E54729">
        <w:trPr>
          <w:trHeight w:val="45"/>
        </w:trPr>
        <w:tc>
          <w:tcPr>
            <w:tcW w:w="2452" w:type="dxa"/>
            <w:vMerge/>
          </w:tcPr>
          <w:p w14:paraId="41B8D2DF" w14:textId="77777777" w:rsidR="00AE151F" w:rsidRPr="00DE0E55" w:rsidRDefault="00AE151F" w:rsidP="006631C4"/>
        </w:tc>
        <w:tc>
          <w:tcPr>
            <w:tcW w:w="614" w:type="dxa"/>
            <w:tcMar>
              <w:top w:w="15" w:type="dxa"/>
              <w:left w:w="15" w:type="dxa"/>
              <w:bottom w:w="15" w:type="dxa"/>
              <w:right w:w="15" w:type="dxa"/>
            </w:tcMar>
            <w:vAlign w:val="center"/>
          </w:tcPr>
          <w:p w14:paraId="6A7E7AD8" w14:textId="77777777" w:rsidR="00AE151F" w:rsidRPr="00DE0E55" w:rsidRDefault="00AE151F" w:rsidP="006631C4"/>
        </w:tc>
        <w:tc>
          <w:tcPr>
            <w:tcW w:w="5740" w:type="dxa"/>
            <w:gridSpan w:val="2"/>
            <w:tcMar>
              <w:top w:w="15" w:type="dxa"/>
              <w:left w:w="15" w:type="dxa"/>
              <w:bottom w:w="15" w:type="dxa"/>
              <w:right w:w="15" w:type="dxa"/>
            </w:tcMar>
            <w:vAlign w:val="center"/>
          </w:tcPr>
          <w:p w14:paraId="5E520C09" w14:textId="703E0DC1" w:rsidR="00AE151F" w:rsidRPr="00F21FEA" w:rsidRDefault="00AE151F" w:rsidP="00F21FEA">
            <w:pPr>
              <w:spacing w:after="0"/>
            </w:pPr>
            <w:r w:rsidRPr="004F06A1">
              <w:rPr>
                <w:u w:val="single"/>
              </w:rPr>
              <w:t>Uwaga:</w:t>
            </w:r>
            <w:r w:rsidRPr="00F21FEA">
              <w:t xml:space="preserve"> Test należy wykonać dla wybranej energii wysokoenergetycznego promieniowania rentgenowskiego i co najmniej jednego pola z zakresu 10 × 10 cm do 20 × 20 cm</w:t>
            </w:r>
          </w:p>
        </w:tc>
      </w:tr>
      <w:tr w:rsidR="00AE151F" w:rsidRPr="00DE0E55" w14:paraId="320DD0D2" w14:textId="11263600" w:rsidTr="00E54729">
        <w:trPr>
          <w:trHeight w:val="45"/>
        </w:trPr>
        <w:tc>
          <w:tcPr>
            <w:tcW w:w="2452" w:type="dxa"/>
            <w:vMerge/>
          </w:tcPr>
          <w:p w14:paraId="4F56AFB8" w14:textId="77777777" w:rsidR="00AE151F" w:rsidRPr="00DE0E55" w:rsidRDefault="00AE151F" w:rsidP="006631C4"/>
        </w:tc>
        <w:tc>
          <w:tcPr>
            <w:tcW w:w="614" w:type="dxa"/>
            <w:tcMar>
              <w:top w:w="15" w:type="dxa"/>
              <w:left w:w="15" w:type="dxa"/>
              <w:bottom w:w="15" w:type="dxa"/>
              <w:right w:w="15" w:type="dxa"/>
            </w:tcMar>
            <w:vAlign w:val="center"/>
          </w:tcPr>
          <w:p w14:paraId="4BA00527" w14:textId="77777777" w:rsidR="00AE151F" w:rsidRPr="00DE0E55" w:rsidRDefault="00AE151F" w:rsidP="006631C4"/>
        </w:tc>
        <w:tc>
          <w:tcPr>
            <w:tcW w:w="3330" w:type="dxa"/>
            <w:tcMar>
              <w:top w:w="15" w:type="dxa"/>
              <w:left w:w="15" w:type="dxa"/>
              <w:bottom w:w="15" w:type="dxa"/>
              <w:right w:w="15" w:type="dxa"/>
            </w:tcMar>
            <w:vAlign w:val="center"/>
          </w:tcPr>
          <w:p w14:paraId="54F284CE" w14:textId="54C9D050" w:rsidR="00AE151F" w:rsidRPr="00DE0E55" w:rsidRDefault="00AE151F" w:rsidP="006631C4">
            <w:pPr>
              <w:spacing w:after="0"/>
            </w:pPr>
            <w:r>
              <w:t xml:space="preserve">Odchylenie </w:t>
            </w:r>
            <w:r w:rsidRPr="004F06A1">
              <w:t xml:space="preserve">między wymiarami pola promieniowania zmierzonymi wzdłuż osi głównych pola a wartościami ustawionymi na elektronicznych wskaźnikach wielkości pola </w:t>
            </w:r>
            <w:r>
              <w:rPr>
                <w:szCs w:val="24"/>
              </w:rPr>
              <w:t>mieści się w zakresie</w:t>
            </w:r>
            <w:r w:rsidRPr="001665BF" w:rsidDel="001665BF">
              <w:t xml:space="preserve"> </w:t>
            </w:r>
          </w:p>
        </w:tc>
        <w:tc>
          <w:tcPr>
            <w:tcW w:w="2410" w:type="dxa"/>
            <w:tcMar>
              <w:top w:w="15" w:type="dxa"/>
              <w:left w:w="15" w:type="dxa"/>
              <w:bottom w:w="15" w:type="dxa"/>
              <w:right w:w="15" w:type="dxa"/>
            </w:tcMar>
            <w:vAlign w:val="center"/>
          </w:tcPr>
          <w:p w14:paraId="76DDB24B" w14:textId="4576054C" w:rsidR="00AE151F" w:rsidRPr="00DE0E55" w:rsidRDefault="00AE151F" w:rsidP="006631C4">
            <w:pPr>
              <w:spacing w:after="0"/>
              <w:jc w:val="center"/>
            </w:pPr>
            <w:r w:rsidRPr="004F06A1">
              <w:t>±2 mm</w:t>
            </w:r>
          </w:p>
        </w:tc>
      </w:tr>
      <w:tr w:rsidR="00AE151F" w:rsidRPr="00DE0E55" w14:paraId="373BC75A" w14:textId="4785CE7E" w:rsidTr="00E54729">
        <w:trPr>
          <w:trHeight w:val="45"/>
        </w:trPr>
        <w:tc>
          <w:tcPr>
            <w:tcW w:w="2452" w:type="dxa"/>
            <w:vMerge/>
          </w:tcPr>
          <w:p w14:paraId="5710DF94" w14:textId="77777777" w:rsidR="00AE151F" w:rsidRPr="00DE0E55" w:rsidRDefault="00AE151F" w:rsidP="006631C4"/>
        </w:tc>
        <w:tc>
          <w:tcPr>
            <w:tcW w:w="614" w:type="dxa"/>
            <w:tcMar>
              <w:top w:w="15" w:type="dxa"/>
              <w:left w:w="15" w:type="dxa"/>
              <w:bottom w:w="15" w:type="dxa"/>
              <w:right w:w="15" w:type="dxa"/>
            </w:tcMar>
            <w:vAlign w:val="center"/>
          </w:tcPr>
          <w:p w14:paraId="3D5E220F" w14:textId="6CBAA42C" w:rsidR="00AE151F" w:rsidRPr="00DE0E55" w:rsidRDefault="00AE151F" w:rsidP="006631C4">
            <w:pPr>
              <w:spacing w:after="0"/>
              <w:jc w:val="both"/>
            </w:pPr>
            <w:r w:rsidRPr="00F21FEA">
              <w:rPr>
                <w:b/>
              </w:rPr>
              <w:t>24.</w:t>
            </w:r>
          </w:p>
        </w:tc>
        <w:tc>
          <w:tcPr>
            <w:tcW w:w="5740" w:type="dxa"/>
            <w:gridSpan w:val="2"/>
            <w:tcMar>
              <w:top w:w="15" w:type="dxa"/>
              <w:left w:w="15" w:type="dxa"/>
              <w:bottom w:w="15" w:type="dxa"/>
              <w:right w:w="15" w:type="dxa"/>
            </w:tcMar>
            <w:vAlign w:val="center"/>
          </w:tcPr>
          <w:p w14:paraId="7CD37FA9" w14:textId="77777777" w:rsidR="00AE151F" w:rsidRPr="00F21FEA" w:rsidRDefault="00AE151F" w:rsidP="006631C4">
            <w:pPr>
              <w:spacing w:after="0"/>
              <w:jc w:val="both"/>
              <w:rPr>
                <w:b/>
              </w:rPr>
            </w:pPr>
            <w:r w:rsidRPr="00F21FEA">
              <w:rPr>
                <w:b/>
              </w:rPr>
              <w:t>Stałość jakości wiązek promieniowania</w:t>
            </w:r>
          </w:p>
        </w:tc>
      </w:tr>
      <w:tr w:rsidR="00AE151F" w:rsidRPr="00DE0E55" w14:paraId="4E974E0D" w14:textId="4FD40E3A" w:rsidTr="00E54729">
        <w:trPr>
          <w:trHeight w:val="45"/>
        </w:trPr>
        <w:tc>
          <w:tcPr>
            <w:tcW w:w="2452" w:type="dxa"/>
            <w:vMerge/>
          </w:tcPr>
          <w:p w14:paraId="0B5B9819" w14:textId="77777777" w:rsidR="00AE151F" w:rsidRPr="00DE0E55" w:rsidRDefault="00AE151F" w:rsidP="006631C4"/>
        </w:tc>
        <w:tc>
          <w:tcPr>
            <w:tcW w:w="614" w:type="dxa"/>
            <w:tcMar>
              <w:top w:w="15" w:type="dxa"/>
              <w:left w:w="15" w:type="dxa"/>
              <w:bottom w:w="15" w:type="dxa"/>
              <w:right w:w="15" w:type="dxa"/>
            </w:tcMar>
            <w:vAlign w:val="center"/>
          </w:tcPr>
          <w:p w14:paraId="53E6A6BC" w14:textId="2EF9DA0F" w:rsidR="00AE151F" w:rsidRPr="00DE0E55" w:rsidRDefault="00AE151F" w:rsidP="006631C4">
            <w:pPr>
              <w:spacing w:after="0"/>
              <w:jc w:val="both"/>
            </w:pPr>
            <w:r w:rsidRPr="004F06A1">
              <w:t>24.1.</w:t>
            </w:r>
          </w:p>
        </w:tc>
        <w:tc>
          <w:tcPr>
            <w:tcW w:w="3330" w:type="dxa"/>
            <w:tcMar>
              <w:top w:w="15" w:type="dxa"/>
              <w:left w:w="15" w:type="dxa"/>
              <w:bottom w:w="15" w:type="dxa"/>
              <w:right w:w="15" w:type="dxa"/>
            </w:tcMar>
            <w:vAlign w:val="center"/>
          </w:tcPr>
          <w:p w14:paraId="52976837" w14:textId="66B7FE29" w:rsidR="00AE151F" w:rsidRPr="00DE0E55" w:rsidRDefault="00AE151F" w:rsidP="006631C4">
            <w:pPr>
              <w:spacing w:after="0"/>
            </w:pPr>
            <w:r w:rsidRPr="004F06A1">
              <w:t>Dla wysokoenergetycznego promieniowania rentgenowskiego odchylenie wartości wielkości TPR</w:t>
            </w:r>
            <w:r w:rsidRPr="004F06A1">
              <w:rPr>
                <w:vertAlign w:val="subscript"/>
              </w:rPr>
              <w:t xml:space="preserve">20,10 </w:t>
            </w:r>
            <w:r w:rsidRPr="004F06A1">
              <w:t xml:space="preserve">od wartości odniesienia </w:t>
            </w:r>
            <w:r>
              <w:rPr>
                <w:szCs w:val="24"/>
              </w:rPr>
              <w:t>mieści się w zakresie</w:t>
            </w:r>
            <w:r w:rsidRPr="00724E0A" w:rsidDel="00724E0A">
              <w:t xml:space="preserve"> </w:t>
            </w:r>
          </w:p>
        </w:tc>
        <w:tc>
          <w:tcPr>
            <w:tcW w:w="2410" w:type="dxa"/>
            <w:tcMar>
              <w:top w:w="15" w:type="dxa"/>
              <w:left w:w="15" w:type="dxa"/>
              <w:bottom w:w="15" w:type="dxa"/>
              <w:right w:w="15" w:type="dxa"/>
            </w:tcMar>
            <w:vAlign w:val="center"/>
          </w:tcPr>
          <w:p w14:paraId="1585F1BB" w14:textId="5E798389" w:rsidR="00AE151F" w:rsidRPr="00DE0E55" w:rsidRDefault="00AE151F" w:rsidP="006631C4">
            <w:pPr>
              <w:spacing w:after="0"/>
              <w:jc w:val="center"/>
            </w:pPr>
            <w:r w:rsidRPr="004F06A1">
              <w:t>±1 %</w:t>
            </w:r>
          </w:p>
        </w:tc>
      </w:tr>
      <w:tr w:rsidR="00AE151F" w:rsidRPr="00DE0E55" w14:paraId="1439E8AC" w14:textId="50BBAEAE" w:rsidTr="00E54729">
        <w:trPr>
          <w:trHeight w:val="45"/>
        </w:trPr>
        <w:tc>
          <w:tcPr>
            <w:tcW w:w="2452" w:type="dxa"/>
            <w:vMerge/>
          </w:tcPr>
          <w:p w14:paraId="1D9A2EA1" w14:textId="77777777" w:rsidR="00AE151F" w:rsidRPr="00DE0E55" w:rsidRDefault="00AE151F" w:rsidP="006631C4"/>
        </w:tc>
        <w:tc>
          <w:tcPr>
            <w:tcW w:w="614" w:type="dxa"/>
            <w:tcMar>
              <w:top w:w="15" w:type="dxa"/>
              <w:left w:w="15" w:type="dxa"/>
              <w:bottom w:w="15" w:type="dxa"/>
              <w:right w:w="15" w:type="dxa"/>
            </w:tcMar>
            <w:vAlign w:val="center"/>
          </w:tcPr>
          <w:p w14:paraId="3EFB8B2A" w14:textId="559AF701" w:rsidR="00AE151F" w:rsidRPr="00DE0E55" w:rsidRDefault="00AE151F" w:rsidP="006631C4">
            <w:pPr>
              <w:spacing w:after="0"/>
              <w:jc w:val="both"/>
            </w:pPr>
            <w:r w:rsidRPr="004F06A1">
              <w:t>24.2.</w:t>
            </w:r>
          </w:p>
        </w:tc>
        <w:tc>
          <w:tcPr>
            <w:tcW w:w="3330" w:type="dxa"/>
            <w:tcMar>
              <w:top w:w="15" w:type="dxa"/>
              <w:left w:w="15" w:type="dxa"/>
              <w:bottom w:w="15" w:type="dxa"/>
              <w:right w:w="15" w:type="dxa"/>
            </w:tcMar>
            <w:vAlign w:val="center"/>
          </w:tcPr>
          <w:p w14:paraId="53169855" w14:textId="46D5D762" w:rsidR="00AE151F" w:rsidRPr="00DE0E55" w:rsidRDefault="00AE151F" w:rsidP="006631C4">
            <w:pPr>
              <w:spacing w:after="0"/>
            </w:pPr>
            <w:r w:rsidRPr="004F06A1">
              <w:t xml:space="preserve">Dla wiązek elektronów </w:t>
            </w:r>
            <w:r>
              <w:t xml:space="preserve">odchylenie </w:t>
            </w:r>
            <w:r w:rsidRPr="004F06A1">
              <w:t>wyznaczonej wartości wielkości R</w:t>
            </w:r>
            <w:r w:rsidRPr="004F06A1">
              <w:rPr>
                <w:vertAlign w:val="subscript"/>
              </w:rPr>
              <w:t>50</w:t>
            </w:r>
            <w:r w:rsidRPr="004F06A1">
              <w:t xml:space="preserve"> i wartości odniesienia </w:t>
            </w:r>
            <w:r>
              <w:rPr>
                <w:szCs w:val="24"/>
              </w:rPr>
              <w:t>mieści się w zakresie</w:t>
            </w:r>
            <w:r w:rsidRPr="00724E0A" w:rsidDel="00724E0A">
              <w:t xml:space="preserve"> </w:t>
            </w:r>
          </w:p>
        </w:tc>
        <w:tc>
          <w:tcPr>
            <w:tcW w:w="2410" w:type="dxa"/>
            <w:tcMar>
              <w:top w:w="15" w:type="dxa"/>
              <w:left w:w="15" w:type="dxa"/>
              <w:bottom w:w="15" w:type="dxa"/>
              <w:right w:w="15" w:type="dxa"/>
            </w:tcMar>
            <w:vAlign w:val="center"/>
          </w:tcPr>
          <w:p w14:paraId="24DED90F" w14:textId="34536F6D" w:rsidR="00AE151F" w:rsidRPr="00DE0E55" w:rsidRDefault="00AE151F" w:rsidP="006631C4">
            <w:pPr>
              <w:spacing w:after="0"/>
              <w:jc w:val="center"/>
            </w:pPr>
            <w:r w:rsidRPr="004F06A1">
              <w:t>±2 mm</w:t>
            </w:r>
          </w:p>
        </w:tc>
      </w:tr>
      <w:tr w:rsidR="00AE151F" w:rsidRPr="00DE0E55" w14:paraId="5FA08670" w14:textId="0596EB5D" w:rsidTr="00E54729">
        <w:trPr>
          <w:trHeight w:val="45"/>
        </w:trPr>
        <w:tc>
          <w:tcPr>
            <w:tcW w:w="2452" w:type="dxa"/>
            <w:vMerge/>
          </w:tcPr>
          <w:p w14:paraId="0C9FC842" w14:textId="77777777" w:rsidR="00AE151F" w:rsidRPr="00DE0E55" w:rsidRDefault="00AE151F" w:rsidP="006631C4"/>
        </w:tc>
        <w:tc>
          <w:tcPr>
            <w:tcW w:w="614" w:type="dxa"/>
            <w:tcMar>
              <w:top w:w="15" w:type="dxa"/>
              <w:left w:w="15" w:type="dxa"/>
              <w:bottom w:w="15" w:type="dxa"/>
              <w:right w:w="15" w:type="dxa"/>
            </w:tcMar>
            <w:vAlign w:val="center"/>
          </w:tcPr>
          <w:p w14:paraId="68D2412C" w14:textId="53228641" w:rsidR="00AE151F" w:rsidRPr="00DE0E55" w:rsidRDefault="00AE151F" w:rsidP="006631C4">
            <w:pPr>
              <w:spacing w:after="0"/>
              <w:jc w:val="both"/>
            </w:pPr>
            <w:r w:rsidRPr="00F21FEA">
              <w:rPr>
                <w:b/>
              </w:rPr>
              <w:t>25.</w:t>
            </w:r>
          </w:p>
        </w:tc>
        <w:tc>
          <w:tcPr>
            <w:tcW w:w="5740" w:type="dxa"/>
            <w:gridSpan w:val="2"/>
            <w:tcMar>
              <w:top w:w="15" w:type="dxa"/>
              <w:left w:w="15" w:type="dxa"/>
              <w:bottom w:w="15" w:type="dxa"/>
              <w:right w:w="15" w:type="dxa"/>
            </w:tcMar>
            <w:vAlign w:val="center"/>
          </w:tcPr>
          <w:p w14:paraId="6EC19B7B" w14:textId="77777777" w:rsidR="00AE151F" w:rsidRPr="00F21FEA" w:rsidRDefault="00AE151F" w:rsidP="006631C4">
            <w:pPr>
              <w:spacing w:after="0"/>
              <w:jc w:val="both"/>
              <w:rPr>
                <w:b/>
              </w:rPr>
            </w:pPr>
            <w:r w:rsidRPr="00F21FEA">
              <w:rPr>
                <w:b/>
              </w:rPr>
              <w:t>Stałość profili wiązek promieniowania</w:t>
            </w:r>
          </w:p>
        </w:tc>
      </w:tr>
      <w:tr w:rsidR="00AE151F" w:rsidRPr="00DE0E55" w14:paraId="320ABE34" w14:textId="0A0AEC00" w:rsidTr="00E54729">
        <w:trPr>
          <w:trHeight w:val="45"/>
        </w:trPr>
        <w:tc>
          <w:tcPr>
            <w:tcW w:w="2452" w:type="dxa"/>
            <w:vMerge/>
          </w:tcPr>
          <w:p w14:paraId="2C524D88" w14:textId="77777777" w:rsidR="00AE151F" w:rsidRPr="00DE0E55" w:rsidRDefault="00AE151F" w:rsidP="006631C4"/>
        </w:tc>
        <w:tc>
          <w:tcPr>
            <w:tcW w:w="614" w:type="dxa"/>
            <w:tcMar>
              <w:top w:w="15" w:type="dxa"/>
              <w:left w:w="15" w:type="dxa"/>
              <w:bottom w:w="15" w:type="dxa"/>
              <w:right w:w="15" w:type="dxa"/>
            </w:tcMar>
            <w:vAlign w:val="center"/>
          </w:tcPr>
          <w:p w14:paraId="6C7521E3" w14:textId="77777777" w:rsidR="00AE151F" w:rsidRPr="00DE0E55" w:rsidRDefault="00AE151F" w:rsidP="006631C4"/>
        </w:tc>
        <w:tc>
          <w:tcPr>
            <w:tcW w:w="5740" w:type="dxa"/>
            <w:gridSpan w:val="2"/>
            <w:tcMar>
              <w:top w:w="15" w:type="dxa"/>
              <w:left w:w="15" w:type="dxa"/>
              <w:bottom w:w="15" w:type="dxa"/>
              <w:right w:w="15" w:type="dxa"/>
            </w:tcMar>
            <w:vAlign w:val="center"/>
          </w:tcPr>
          <w:p w14:paraId="48045B08" w14:textId="5A180BAB" w:rsidR="00AE151F" w:rsidRPr="00F21FEA" w:rsidRDefault="00AE151F" w:rsidP="00F21FEA">
            <w:pPr>
              <w:spacing w:after="0"/>
            </w:pPr>
            <w:r w:rsidRPr="004F06A1">
              <w:rPr>
                <w:u w:val="single"/>
              </w:rPr>
              <w:t>Uwaga:</w:t>
            </w:r>
            <w:r w:rsidRPr="00F21FEA">
              <w:t xml:space="preserve"> Dla wiązek wysokoenergetycznego promieniowania rentgenowskiego należy przeprowadzić alternatywnie test 25.1. lub 25.2. Test należy przeprowadzić dla pola o wymiarze co najmniej 30 × 30 cm. </w:t>
            </w:r>
          </w:p>
        </w:tc>
      </w:tr>
      <w:tr w:rsidR="00AE151F" w:rsidRPr="00DE0E55" w14:paraId="13986C10" w14:textId="598D5C70" w:rsidTr="00E54729">
        <w:trPr>
          <w:trHeight w:val="45"/>
        </w:trPr>
        <w:tc>
          <w:tcPr>
            <w:tcW w:w="2452" w:type="dxa"/>
            <w:vMerge/>
          </w:tcPr>
          <w:p w14:paraId="612F9706" w14:textId="77777777" w:rsidR="00AE151F" w:rsidRPr="00DE0E55" w:rsidRDefault="00AE151F" w:rsidP="006631C4"/>
        </w:tc>
        <w:tc>
          <w:tcPr>
            <w:tcW w:w="614" w:type="dxa"/>
            <w:tcMar>
              <w:top w:w="15" w:type="dxa"/>
              <w:left w:w="15" w:type="dxa"/>
              <w:bottom w:w="15" w:type="dxa"/>
              <w:right w:w="15" w:type="dxa"/>
            </w:tcMar>
            <w:vAlign w:val="center"/>
          </w:tcPr>
          <w:p w14:paraId="79C19B9D" w14:textId="5A87FE9D" w:rsidR="00AE151F" w:rsidRPr="00DE0E55" w:rsidRDefault="00AE151F" w:rsidP="006631C4">
            <w:pPr>
              <w:spacing w:after="0"/>
              <w:jc w:val="both"/>
            </w:pPr>
            <w:r w:rsidRPr="004F06A1">
              <w:t>25.1.</w:t>
            </w:r>
          </w:p>
        </w:tc>
        <w:tc>
          <w:tcPr>
            <w:tcW w:w="3330" w:type="dxa"/>
            <w:tcMar>
              <w:top w:w="15" w:type="dxa"/>
              <w:left w:w="15" w:type="dxa"/>
              <w:bottom w:w="15" w:type="dxa"/>
              <w:right w:w="15" w:type="dxa"/>
            </w:tcMar>
            <w:vAlign w:val="center"/>
          </w:tcPr>
          <w:p w14:paraId="137BDF75" w14:textId="67848492" w:rsidR="00AE151F" w:rsidRPr="00DE0E55" w:rsidRDefault="00AE151F" w:rsidP="006631C4">
            <w:pPr>
              <w:spacing w:after="0"/>
            </w:pPr>
            <w:r w:rsidRPr="004F06A1">
              <w:t xml:space="preserve">Punktowe różnice między profilami zmierzonymi wzdłuż osi głównych a profilami referencyjnymi (zmierzonymi w trakcie pomiarów do systemu planowania leczenia) w obszarze jednorodności pola, </w:t>
            </w:r>
            <w:r>
              <w:t xml:space="preserve">mieszczą się w zakresie </w:t>
            </w:r>
          </w:p>
        </w:tc>
        <w:tc>
          <w:tcPr>
            <w:tcW w:w="2410" w:type="dxa"/>
            <w:tcMar>
              <w:top w:w="15" w:type="dxa"/>
              <w:left w:w="15" w:type="dxa"/>
              <w:bottom w:w="15" w:type="dxa"/>
              <w:right w:w="15" w:type="dxa"/>
            </w:tcMar>
            <w:vAlign w:val="center"/>
          </w:tcPr>
          <w:p w14:paraId="12384414" w14:textId="267A0170" w:rsidR="00AE151F" w:rsidRPr="00DE0E55" w:rsidRDefault="00AE151F" w:rsidP="006631C4">
            <w:pPr>
              <w:spacing w:after="0"/>
              <w:jc w:val="center"/>
            </w:pPr>
            <w:r w:rsidRPr="004F06A1">
              <w:t>±2 %</w:t>
            </w:r>
          </w:p>
        </w:tc>
      </w:tr>
      <w:tr w:rsidR="00AE151F" w:rsidRPr="00DE0E55" w14:paraId="14672943" w14:textId="2D38D2F0" w:rsidTr="00E54729">
        <w:trPr>
          <w:trHeight w:val="45"/>
        </w:trPr>
        <w:tc>
          <w:tcPr>
            <w:tcW w:w="2452" w:type="dxa"/>
            <w:vMerge/>
          </w:tcPr>
          <w:p w14:paraId="59766F83" w14:textId="77777777" w:rsidR="00AE151F" w:rsidRPr="00DE0E55" w:rsidRDefault="00AE151F" w:rsidP="006631C4"/>
        </w:tc>
        <w:tc>
          <w:tcPr>
            <w:tcW w:w="614" w:type="dxa"/>
            <w:tcMar>
              <w:top w:w="15" w:type="dxa"/>
              <w:left w:w="15" w:type="dxa"/>
              <w:bottom w:w="15" w:type="dxa"/>
              <w:right w:w="15" w:type="dxa"/>
            </w:tcMar>
            <w:vAlign w:val="center"/>
          </w:tcPr>
          <w:p w14:paraId="2FA0DC4B" w14:textId="51414B22" w:rsidR="00AE151F" w:rsidRPr="00DE0E55" w:rsidRDefault="00AE151F" w:rsidP="006631C4">
            <w:pPr>
              <w:spacing w:after="0"/>
              <w:jc w:val="both"/>
            </w:pPr>
            <w:r w:rsidRPr="004F06A1">
              <w:t>25.2.</w:t>
            </w:r>
          </w:p>
        </w:tc>
        <w:tc>
          <w:tcPr>
            <w:tcW w:w="3330" w:type="dxa"/>
            <w:tcMar>
              <w:top w:w="15" w:type="dxa"/>
              <w:left w:w="15" w:type="dxa"/>
              <w:bottom w:w="15" w:type="dxa"/>
              <w:right w:w="15" w:type="dxa"/>
            </w:tcMar>
            <w:vAlign w:val="center"/>
          </w:tcPr>
          <w:p w14:paraId="492FEBB5" w14:textId="61DED2FE" w:rsidR="00AE151F" w:rsidRPr="00DE0E55" w:rsidRDefault="00AE151F" w:rsidP="006631C4">
            <w:pPr>
              <w:spacing w:after="0"/>
            </w:pPr>
            <w:r w:rsidRPr="004F06A1">
              <w:t>Jednorodność wiązek wysokoenergetycznego promieniowania rentgenowskiego nie jest większa niż</w:t>
            </w:r>
          </w:p>
        </w:tc>
        <w:tc>
          <w:tcPr>
            <w:tcW w:w="2410" w:type="dxa"/>
            <w:tcMar>
              <w:top w:w="15" w:type="dxa"/>
              <w:left w:w="15" w:type="dxa"/>
              <w:bottom w:w="15" w:type="dxa"/>
              <w:right w:w="15" w:type="dxa"/>
            </w:tcMar>
            <w:vAlign w:val="center"/>
          </w:tcPr>
          <w:p w14:paraId="4E725D03" w14:textId="0312F00D" w:rsidR="00AE151F" w:rsidRPr="00DE0E55" w:rsidRDefault="00AE151F" w:rsidP="006631C4">
            <w:pPr>
              <w:spacing w:after="0"/>
              <w:jc w:val="center"/>
            </w:pPr>
            <w:r w:rsidRPr="004F06A1">
              <w:t>7 %</w:t>
            </w:r>
          </w:p>
        </w:tc>
      </w:tr>
      <w:tr w:rsidR="00AE151F" w:rsidRPr="00DE0E55" w14:paraId="41B97834" w14:textId="5CCA34F9" w:rsidTr="00E54729">
        <w:trPr>
          <w:trHeight w:val="45"/>
        </w:trPr>
        <w:tc>
          <w:tcPr>
            <w:tcW w:w="2452" w:type="dxa"/>
            <w:vMerge/>
          </w:tcPr>
          <w:p w14:paraId="54A6BBC4" w14:textId="77777777" w:rsidR="00AE151F" w:rsidRPr="00DE0E55" w:rsidRDefault="00AE151F" w:rsidP="006631C4"/>
        </w:tc>
        <w:tc>
          <w:tcPr>
            <w:tcW w:w="614" w:type="dxa"/>
            <w:tcMar>
              <w:top w:w="15" w:type="dxa"/>
              <w:left w:w="15" w:type="dxa"/>
              <w:bottom w:w="15" w:type="dxa"/>
              <w:right w:w="15" w:type="dxa"/>
            </w:tcMar>
            <w:vAlign w:val="center"/>
          </w:tcPr>
          <w:p w14:paraId="1B7E3289" w14:textId="12F16D3B" w:rsidR="00AE151F" w:rsidRPr="00DE0E55" w:rsidRDefault="00AE151F" w:rsidP="006631C4">
            <w:pPr>
              <w:spacing w:after="0"/>
              <w:jc w:val="both"/>
            </w:pPr>
            <w:r w:rsidRPr="004F06A1">
              <w:t>25.3.</w:t>
            </w:r>
          </w:p>
        </w:tc>
        <w:tc>
          <w:tcPr>
            <w:tcW w:w="3330" w:type="dxa"/>
            <w:tcMar>
              <w:top w:w="15" w:type="dxa"/>
              <w:left w:w="15" w:type="dxa"/>
              <w:bottom w:w="15" w:type="dxa"/>
              <w:right w:w="15" w:type="dxa"/>
            </w:tcMar>
            <w:vAlign w:val="center"/>
          </w:tcPr>
          <w:p w14:paraId="53656D90" w14:textId="77777777" w:rsidR="00AE151F" w:rsidRPr="00DE0E55" w:rsidRDefault="00AE151F" w:rsidP="006631C4">
            <w:pPr>
              <w:spacing w:after="0"/>
            </w:pPr>
            <w:r w:rsidRPr="004F06A1">
              <w:t>Jednorodność wiązek elektronów dla największego aplikatora nie jest większa niż</w:t>
            </w:r>
          </w:p>
        </w:tc>
        <w:tc>
          <w:tcPr>
            <w:tcW w:w="2410" w:type="dxa"/>
            <w:tcMar>
              <w:top w:w="15" w:type="dxa"/>
              <w:left w:w="15" w:type="dxa"/>
              <w:bottom w:w="15" w:type="dxa"/>
              <w:right w:w="15" w:type="dxa"/>
            </w:tcMar>
            <w:vAlign w:val="center"/>
          </w:tcPr>
          <w:p w14:paraId="75290533" w14:textId="5D034614" w:rsidR="00AE151F" w:rsidRPr="00DE0E55" w:rsidRDefault="00AE151F" w:rsidP="006631C4">
            <w:pPr>
              <w:spacing w:after="0"/>
              <w:jc w:val="center"/>
            </w:pPr>
            <w:r w:rsidRPr="004F06A1">
              <w:t>10 %</w:t>
            </w:r>
          </w:p>
        </w:tc>
      </w:tr>
      <w:tr w:rsidR="00AE151F" w:rsidRPr="00DE0E55" w14:paraId="5EB7838B" w14:textId="60382E50" w:rsidTr="00E54729">
        <w:trPr>
          <w:trHeight w:val="45"/>
        </w:trPr>
        <w:tc>
          <w:tcPr>
            <w:tcW w:w="2452" w:type="dxa"/>
            <w:vMerge/>
          </w:tcPr>
          <w:p w14:paraId="03453457" w14:textId="77777777" w:rsidR="00AE151F" w:rsidRPr="00DE0E55" w:rsidRDefault="00AE151F" w:rsidP="006631C4"/>
        </w:tc>
        <w:tc>
          <w:tcPr>
            <w:tcW w:w="614" w:type="dxa"/>
            <w:tcMar>
              <w:top w:w="15" w:type="dxa"/>
              <w:left w:w="15" w:type="dxa"/>
              <w:bottom w:w="15" w:type="dxa"/>
              <w:right w:w="15" w:type="dxa"/>
            </w:tcMar>
            <w:vAlign w:val="center"/>
          </w:tcPr>
          <w:p w14:paraId="10F5B218" w14:textId="7413C0AC" w:rsidR="00AE151F" w:rsidRPr="00DE0E55" w:rsidRDefault="00AE151F" w:rsidP="006631C4">
            <w:pPr>
              <w:spacing w:after="0"/>
              <w:jc w:val="both"/>
            </w:pPr>
            <w:r w:rsidRPr="00F21FEA">
              <w:rPr>
                <w:b/>
              </w:rPr>
              <w:t>26.</w:t>
            </w:r>
          </w:p>
        </w:tc>
        <w:tc>
          <w:tcPr>
            <w:tcW w:w="5740" w:type="dxa"/>
            <w:gridSpan w:val="2"/>
            <w:tcMar>
              <w:top w:w="15" w:type="dxa"/>
              <w:left w:w="15" w:type="dxa"/>
              <w:bottom w:w="15" w:type="dxa"/>
              <w:right w:w="15" w:type="dxa"/>
            </w:tcMar>
            <w:vAlign w:val="center"/>
          </w:tcPr>
          <w:p w14:paraId="6382EE91" w14:textId="77777777" w:rsidR="00AE151F" w:rsidRPr="00F21FEA" w:rsidRDefault="00AE151F" w:rsidP="006631C4">
            <w:pPr>
              <w:spacing w:after="0"/>
              <w:jc w:val="both"/>
              <w:rPr>
                <w:b/>
              </w:rPr>
            </w:pPr>
            <w:r w:rsidRPr="00F21FEA">
              <w:rPr>
                <w:b/>
              </w:rPr>
              <w:t>Symetria wiązek promieniowania</w:t>
            </w:r>
          </w:p>
        </w:tc>
      </w:tr>
      <w:tr w:rsidR="00AE151F" w:rsidRPr="00DE0E55" w14:paraId="68E27CA3" w14:textId="7A9E1080" w:rsidTr="00E54729">
        <w:trPr>
          <w:trHeight w:val="45"/>
        </w:trPr>
        <w:tc>
          <w:tcPr>
            <w:tcW w:w="2452" w:type="dxa"/>
            <w:vMerge/>
          </w:tcPr>
          <w:p w14:paraId="413E5F56" w14:textId="77777777" w:rsidR="00AE151F" w:rsidRPr="00DE0E55" w:rsidRDefault="00AE151F" w:rsidP="006631C4"/>
        </w:tc>
        <w:tc>
          <w:tcPr>
            <w:tcW w:w="614" w:type="dxa"/>
            <w:tcMar>
              <w:top w:w="15" w:type="dxa"/>
              <w:left w:w="15" w:type="dxa"/>
              <w:bottom w:w="15" w:type="dxa"/>
              <w:right w:w="15" w:type="dxa"/>
            </w:tcMar>
            <w:vAlign w:val="center"/>
          </w:tcPr>
          <w:p w14:paraId="10DC390B" w14:textId="77777777" w:rsidR="00AE151F" w:rsidRPr="00DE0E55" w:rsidRDefault="00AE151F" w:rsidP="006631C4"/>
        </w:tc>
        <w:tc>
          <w:tcPr>
            <w:tcW w:w="5740" w:type="dxa"/>
            <w:gridSpan w:val="2"/>
            <w:tcMar>
              <w:top w:w="15" w:type="dxa"/>
              <w:left w:w="15" w:type="dxa"/>
              <w:bottom w:w="15" w:type="dxa"/>
              <w:right w:w="15" w:type="dxa"/>
            </w:tcMar>
            <w:vAlign w:val="center"/>
          </w:tcPr>
          <w:p w14:paraId="2E5E17CB" w14:textId="1D486FBB" w:rsidR="00AE151F" w:rsidRPr="00F21FEA" w:rsidRDefault="00AE151F" w:rsidP="00F21FEA">
            <w:pPr>
              <w:spacing w:after="0"/>
            </w:pPr>
            <w:r w:rsidRPr="004F06A1">
              <w:rPr>
                <w:u w:val="single"/>
              </w:rPr>
              <w:t>Uwaga:</w:t>
            </w:r>
            <w:r w:rsidRPr="00F21FEA">
              <w:t xml:space="preserve"> Test należy wykonać dla wszystkich wiązek promieniowania, dla których przeprowadzono test z punktu </w:t>
            </w:r>
            <w:r w:rsidRPr="004F06A1">
              <w:t>25</w:t>
            </w:r>
          </w:p>
        </w:tc>
      </w:tr>
      <w:tr w:rsidR="00AE151F" w:rsidRPr="00DE0E55" w14:paraId="122742BB" w14:textId="24FE8C7C" w:rsidTr="00E54729">
        <w:trPr>
          <w:trHeight w:val="45"/>
        </w:trPr>
        <w:tc>
          <w:tcPr>
            <w:tcW w:w="2452" w:type="dxa"/>
            <w:vMerge/>
          </w:tcPr>
          <w:p w14:paraId="53D47106" w14:textId="77777777" w:rsidR="00AE151F" w:rsidRPr="00DE0E55" w:rsidRDefault="00AE151F" w:rsidP="006631C4"/>
        </w:tc>
        <w:tc>
          <w:tcPr>
            <w:tcW w:w="614" w:type="dxa"/>
            <w:tcMar>
              <w:top w:w="15" w:type="dxa"/>
              <w:left w:w="15" w:type="dxa"/>
              <w:bottom w:w="15" w:type="dxa"/>
              <w:right w:w="15" w:type="dxa"/>
            </w:tcMar>
            <w:vAlign w:val="center"/>
          </w:tcPr>
          <w:p w14:paraId="1800DE08" w14:textId="06856AEE" w:rsidR="00AE151F" w:rsidRPr="00DE0E55" w:rsidRDefault="00AE151F" w:rsidP="006631C4">
            <w:pPr>
              <w:spacing w:after="0"/>
              <w:jc w:val="both"/>
            </w:pPr>
            <w:r w:rsidRPr="004F06A1">
              <w:t>26.1.</w:t>
            </w:r>
          </w:p>
        </w:tc>
        <w:tc>
          <w:tcPr>
            <w:tcW w:w="3330" w:type="dxa"/>
            <w:tcMar>
              <w:top w:w="15" w:type="dxa"/>
              <w:left w:w="15" w:type="dxa"/>
              <w:bottom w:w="15" w:type="dxa"/>
              <w:right w:w="15" w:type="dxa"/>
            </w:tcMar>
            <w:vAlign w:val="center"/>
          </w:tcPr>
          <w:p w14:paraId="74528D21" w14:textId="7EF31B3E" w:rsidR="00AE151F" w:rsidRPr="00DE0E55" w:rsidRDefault="00AE151F" w:rsidP="006631C4">
            <w:pPr>
              <w:spacing w:after="0"/>
            </w:pPr>
            <w:r w:rsidRPr="004F06A1">
              <w:t>Dla wiązek wysokoenergetycznego promieniowania rentgenowskiego obliczona wartość symetrii wiązki nie jest większa niż</w:t>
            </w:r>
          </w:p>
        </w:tc>
        <w:tc>
          <w:tcPr>
            <w:tcW w:w="2410" w:type="dxa"/>
            <w:tcMar>
              <w:top w:w="15" w:type="dxa"/>
              <w:left w:w="15" w:type="dxa"/>
              <w:bottom w:w="15" w:type="dxa"/>
              <w:right w:w="15" w:type="dxa"/>
            </w:tcMar>
            <w:vAlign w:val="center"/>
          </w:tcPr>
          <w:p w14:paraId="1DFD1BFC" w14:textId="32F62009" w:rsidR="00AE151F" w:rsidRPr="00DE0E55" w:rsidRDefault="00AE151F" w:rsidP="006631C4">
            <w:pPr>
              <w:spacing w:after="0"/>
              <w:jc w:val="center"/>
            </w:pPr>
            <w:r w:rsidRPr="004F06A1">
              <w:t>2 %</w:t>
            </w:r>
          </w:p>
        </w:tc>
      </w:tr>
      <w:tr w:rsidR="00AE151F" w:rsidRPr="00DE0E55" w14:paraId="2FA4B0AD" w14:textId="0923864F" w:rsidTr="00E54729">
        <w:trPr>
          <w:trHeight w:val="45"/>
        </w:trPr>
        <w:tc>
          <w:tcPr>
            <w:tcW w:w="2452" w:type="dxa"/>
            <w:vMerge/>
          </w:tcPr>
          <w:p w14:paraId="0737AB8C" w14:textId="77777777" w:rsidR="00AE151F" w:rsidRPr="00DE0E55" w:rsidRDefault="00AE151F" w:rsidP="006631C4"/>
        </w:tc>
        <w:tc>
          <w:tcPr>
            <w:tcW w:w="614" w:type="dxa"/>
            <w:tcMar>
              <w:top w:w="15" w:type="dxa"/>
              <w:left w:w="15" w:type="dxa"/>
              <w:bottom w:w="15" w:type="dxa"/>
              <w:right w:w="15" w:type="dxa"/>
            </w:tcMar>
            <w:vAlign w:val="center"/>
          </w:tcPr>
          <w:p w14:paraId="7DBCC264" w14:textId="227CA351" w:rsidR="00AE151F" w:rsidRPr="00DE0E55" w:rsidRDefault="00AE151F" w:rsidP="006631C4">
            <w:pPr>
              <w:spacing w:after="0"/>
              <w:jc w:val="both"/>
            </w:pPr>
            <w:r w:rsidRPr="004F06A1">
              <w:t>26.2.</w:t>
            </w:r>
          </w:p>
        </w:tc>
        <w:tc>
          <w:tcPr>
            <w:tcW w:w="3330" w:type="dxa"/>
            <w:tcMar>
              <w:top w:w="15" w:type="dxa"/>
              <w:left w:w="15" w:type="dxa"/>
              <w:bottom w:w="15" w:type="dxa"/>
              <w:right w:w="15" w:type="dxa"/>
            </w:tcMar>
            <w:vAlign w:val="center"/>
          </w:tcPr>
          <w:p w14:paraId="4D7A80CC" w14:textId="77777777" w:rsidR="00AE151F" w:rsidRPr="00DE0E55" w:rsidRDefault="00AE151F" w:rsidP="006631C4">
            <w:pPr>
              <w:spacing w:after="0"/>
            </w:pPr>
            <w:r w:rsidRPr="004F06A1">
              <w:t>Dla wiązek elektronów, obliczona wartość symetrii wiązki nie jest większa niż</w:t>
            </w:r>
          </w:p>
        </w:tc>
        <w:tc>
          <w:tcPr>
            <w:tcW w:w="2410" w:type="dxa"/>
            <w:tcMar>
              <w:top w:w="15" w:type="dxa"/>
              <w:left w:w="15" w:type="dxa"/>
              <w:bottom w:w="15" w:type="dxa"/>
              <w:right w:w="15" w:type="dxa"/>
            </w:tcMar>
            <w:vAlign w:val="center"/>
          </w:tcPr>
          <w:p w14:paraId="6FABDF5C" w14:textId="251BA9FB" w:rsidR="00AE151F" w:rsidRPr="00DE0E55" w:rsidRDefault="00AE151F" w:rsidP="006631C4">
            <w:pPr>
              <w:spacing w:after="0"/>
              <w:jc w:val="center"/>
            </w:pPr>
            <w:r w:rsidRPr="004F06A1">
              <w:t>3 %</w:t>
            </w:r>
          </w:p>
        </w:tc>
      </w:tr>
      <w:tr w:rsidR="00AE151F" w:rsidRPr="00DE0E55" w14:paraId="16729119" w14:textId="7A3D31A5" w:rsidTr="00E54729">
        <w:trPr>
          <w:trHeight w:val="45"/>
        </w:trPr>
        <w:tc>
          <w:tcPr>
            <w:tcW w:w="2452" w:type="dxa"/>
            <w:vMerge/>
          </w:tcPr>
          <w:p w14:paraId="5C1AB82F" w14:textId="77777777" w:rsidR="00AE151F" w:rsidRPr="00DE0E55" w:rsidRDefault="00AE151F" w:rsidP="006631C4"/>
        </w:tc>
        <w:tc>
          <w:tcPr>
            <w:tcW w:w="614" w:type="dxa"/>
            <w:tcMar>
              <w:top w:w="15" w:type="dxa"/>
              <w:left w:w="15" w:type="dxa"/>
              <w:bottom w:w="15" w:type="dxa"/>
              <w:right w:w="15" w:type="dxa"/>
            </w:tcMar>
            <w:vAlign w:val="center"/>
          </w:tcPr>
          <w:p w14:paraId="0818CD07" w14:textId="654962CE" w:rsidR="00AE151F" w:rsidRPr="00DE0E55" w:rsidRDefault="00AE151F" w:rsidP="006631C4">
            <w:pPr>
              <w:spacing w:after="0"/>
              <w:jc w:val="both"/>
            </w:pPr>
            <w:r w:rsidRPr="00F21FEA">
              <w:rPr>
                <w:b/>
              </w:rPr>
              <w:t>27.</w:t>
            </w:r>
          </w:p>
        </w:tc>
        <w:tc>
          <w:tcPr>
            <w:tcW w:w="5740" w:type="dxa"/>
            <w:gridSpan w:val="2"/>
            <w:tcMar>
              <w:top w:w="15" w:type="dxa"/>
              <w:left w:w="15" w:type="dxa"/>
              <w:bottom w:w="15" w:type="dxa"/>
              <w:right w:w="15" w:type="dxa"/>
            </w:tcMar>
            <w:vAlign w:val="center"/>
          </w:tcPr>
          <w:p w14:paraId="0F781486" w14:textId="77777777" w:rsidR="00AE151F" w:rsidRPr="00F21FEA" w:rsidRDefault="00AE151F" w:rsidP="006631C4">
            <w:pPr>
              <w:spacing w:after="0"/>
              <w:jc w:val="both"/>
              <w:rPr>
                <w:b/>
              </w:rPr>
            </w:pPr>
            <w:r w:rsidRPr="00F21FEA">
              <w:rPr>
                <w:b/>
              </w:rPr>
              <w:t>Stałość współczynnika klina mechanicznego sterowanego automatycznie</w:t>
            </w:r>
          </w:p>
        </w:tc>
      </w:tr>
      <w:tr w:rsidR="00AE151F" w:rsidRPr="00DE0E55" w14:paraId="1F6E1D12" w14:textId="442EAFB5" w:rsidTr="00E54729">
        <w:trPr>
          <w:trHeight w:val="45"/>
        </w:trPr>
        <w:tc>
          <w:tcPr>
            <w:tcW w:w="2452" w:type="dxa"/>
            <w:vMerge/>
          </w:tcPr>
          <w:p w14:paraId="443517C4" w14:textId="77777777" w:rsidR="00AE151F" w:rsidRPr="00DE0E55" w:rsidRDefault="00AE151F" w:rsidP="006631C4"/>
        </w:tc>
        <w:tc>
          <w:tcPr>
            <w:tcW w:w="614" w:type="dxa"/>
            <w:tcMar>
              <w:top w:w="15" w:type="dxa"/>
              <w:left w:w="15" w:type="dxa"/>
              <w:bottom w:w="15" w:type="dxa"/>
              <w:right w:w="15" w:type="dxa"/>
            </w:tcMar>
            <w:vAlign w:val="center"/>
          </w:tcPr>
          <w:p w14:paraId="43DD9012" w14:textId="77777777" w:rsidR="00AE151F" w:rsidRPr="00DE0E55" w:rsidRDefault="00AE151F" w:rsidP="006631C4"/>
        </w:tc>
        <w:tc>
          <w:tcPr>
            <w:tcW w:w="3330" w:type="dxa"/>
            <w:tcMar>
              <w:top w:w="15" w:type="dxa"/>
              <w:left w:w="15" w:type="dxa"/>
              <w:bottom w:w="15" w:type="dxa"/>
              <w:right w:w="15" w:type="dxa"/>
            </w:tcMar>
            <w:vAlign w:val="center"/>
          </w:tcPr>
          <w:p w14:paraId="25ECE286" w14:textId="4F691036" w:rsidR="00AE151F" w:rsidRPr="00DE0E55" w:rsidRDefault="00AE151F" w:rsidP="006631C4">
            <w:pPr>
              <w:spacing w:after="0"/>
            </w:pPr>
            <w:r w:rsidRPr="004F06A1">
              <w:t xml:space="preserve">Odchylenie zmierzonej wartości współczynnika klina mechanicznego od wartości odniesienia </w:t>
            </w:r>
            <w:r>
              <w:t xml:space="preserve">mieści się w zakresie </w:t>
            </w:r>
          </w:p>
        </w:tc>
        <w:tc>
          <w:tcPr>
            <w:tcW w:w="2410" w:type="dxa"/>
            <w:tcMar>
              <w:top w:w="15" w:type="dxa"/>
              <w:left w:w="15" w:type="dxa"/>
              <w:bottom w:w="15" w:type="dxa"/>
              <w:right w:w="15" w:type="dxa"/>
            </w:tcMar>
            <w:vAlign w:val="center"/>
          </w:tcPr>
          <w:p w14:paraId="0BBAFC4F" w14:textId="6758EC8A" w:rsidR="00AE151F" w:rsidRPr="00DE0E55" w:rsidRDefault="00AE151F" w:rsidP="006631C4">
            <w:pPr>
              <w:spacing w:after="0"/>
              <w:jc w:val="center"/>
            </w:pPr>
            <w:r w:rsidRPr="004F06A1">
              <w:t>±2 %</w:t>
            </w:r>
          </w:p>
        </w:tc>
      </w:tr>
      <w:tr w:rsidR="00AE151F" w:rsidRPr="00DE0E55" w14:paraId="0A0DEA63" w14:textId="79230D42" w:rsidTr="00E54729">
        <w:trPr>
          <w:trHeight w:val="45"/>
        </w:trPr>
        <w:tc>
          <w:tcPr>
            <w:tcW w:w="2452" w:type="dxa"/>
            <w:vMerge w:val="restart"/>
            <w:tcMar>
              <w:top w:w="15" w:type="dxa"/>
              <w:left w:w="15" w:type="dxa"/>
              <w:bottom w:w="15" w:type="dxa"/>
              <w:right w:w="15" w:type="dxa"/>
            </w:tcMar>
            <w:vAlign w:val="center"/>
          </w:tcPr>
          <w:p w14:paraId="5E5E021F" w14:textId="0C9FB6AC" w:rsidR="00AE151F" w:rsidRPr="00DE0E55" w:rsidRDefault="00AE151F" w:rsidP="006631C4">
            <w:pPr>
              <w:spacing w:after="0"/>
              <w:jc w:val="center"/>
            </w:pPr>
            <w:r>
              <w:t>Co 6</w:t>
            </w:r>
            <w:r w:rsidRPr="00F21FEA">
              <w:t xml:space="preserve"> miesięcy</w:t>
            </w:r>
          </w:p>
        </w:tc>
        <w:tc>
          <w:tcPr>
            <w:tcW w:w="614" w:type="dxa"/>
            <w:tcMar>
              <w:top w:w="15" w:type="dxa"/>
              <w:left w:w="15" w:type="dxa"/>
              <w:bottom w:w="15" w:type="dxa"/>
              <w:right w:w="15" w:type="dxa"/>
            </w:tcMar>
            <w:vAlign w:val="center"/>
          </w:tcPr>
          <w:p w14:paraId="57843D25" w14:textId="5B2FDF4D" w:rsidR="00AE151F" w:rsidRPr="00DE0E55" w:rsidRDefault="00AE151F" w:rsidP="006631C4">
            <w:pPr>
              <w:spacing w:after="0"/>
              <w:jc w:val="both"/>
            </w:pPr>
            <w:r w:rsidRPr="00F21FEA">
              <w:rPr>
                <w:b/>
              </w:rPr>
              <w:t>28.</w:t>
            </w:r>
          </w:p>
        </w:tc>
        <w:tc>
          <w:tcPr>
            <w:tcW w:w="5740" w:type="dxa"/>
            <w:gridSpan w:val="2"/>
            <w:tcMar>
              <w:top w:w="15" w:type="dxa"/>
              <w:left w:w="15" w:type="dxa"/>
              <w:bottom w:w="15" w:type="dxa"/>
              <w:right w:w="15" w:type="dxa"/>
            </w:tcMar>
            <w:vAlign w:val="center"/>
          </w:tcPr>
          <w:p w14:paraId="2AE6D979" w14:textId="662F89CC" w:rsidR="00AE151F" w:rsidRPr="00F21FEA" w:rsidRDefault="00AE151F" w:rsidP="006631C4">
            <w:pPr>
              <w:spacing w:after="0"/>
              <w:jc w:val="both"/>
              <w:rPr>
                <w:b/>
              </w:rPr>
            </w:pPr>
            <w:proofErr w:type="spellStart"/>
            <w:r w:rsidRPr="00F21FEA">
              <w:rPr>
                <w:b/>
              </w:rPr>
              <w:t>Izocentrum</w:t>
            </w:r>
            <w:proofErr w:type="spellEnd"/>
            <w:r w:rsidRPr="00F21FEA">
              <w:rPr>
                <w:b/>
              </w:rPr>
              <w:t xml:space="preserve"> wysokoenergetycznego promieniowania rentgenowskiego</w:t>
            </w:r>
          </w:p>
        </w:tc>
      </w:tr>
      <w:tr w:rsidR="00AE151F" w:rsidRPr="004F06A1" w14:paraId="61B65C62" w14:textId="06583689" w:rsidTr="00E54729">
        <w:trPr>
          <w:trHeight w:val="45"/>
        </w:trPr>
        <w:tc>
          <w:tcPr>
            <w:tcW w:w="2452" w:type="dxa"/>
            <w:vMerge/>
          </w:tcPr>
          <w:p w14:paraId="52E5940E" w14:textId="77777777" w:rsidR="00AE151F" w:rsidRPr="00DE0E55" w:rsidRDefault="00AE151F" w:rsidP="006631C4"/>
        </w:tc>
        <w:tc>
          <w:tcPr>
            <w:tcW w:w="614" w:type="dxa"/>
            <w:tcMar>
              <w:top w:w="15" w:type="dxa"/>
              <w:left w:w="15" w:type="dxa"/>
              <w:bottom w:w="15" w:type="dxa"/>
              <w:right w:w="15" w:type="dxa"/>
            </w:tcMar>
            <w:vAlign w:val="center"/>
          </w:tcPr>
          <w:p w14:paraId="4C6DD0DA" w14:textId="77777777" w:rsidR="00AE151F" w:rsidRPr="00DE0E55" w:rsidRDefault="00AE151F" w:rsidP="006631C4"/>
        </w:tc>
        <w:tc>
          <w:tcPr>
            <w:tcW w:w="3330" w:type="dxa"/>
            <w:tcMar>
              <w:top w:w="15" w:type="dxa"/>
              <w:left w:w="15" w:type="dxa"/>
              <w:bottom w:w="15" w:type="dxa"/>
              <w:right w:w="15" w:type="dxa"/>
            </w:tcMar>
            <w:vAlign w:val="center"/>
          </w:tcPr>
          <w:p w14:paraId="2BF20706" w14:textId="77777777" w:rsidR="00AE151F" w:rsidRPr="00DE0E55" w:rsidRDefault="00AE151F" w:rsidP="006631C4">
            <w:pPr>
              <w:spacing w:after="0"/>
            </w:pPr>
            <w:r w:rsidRPr="004F06A1">
              <w:t xml:space="preserve">Średnica kuli zawierającej </w:t>
            </w:r>
            <w:proofErr w:type="spellStart"/>
            <w:r w:rsidRPr="004F06A1">
              <w:t>izocentrum</w:t>
            </w:r>
            <w:proofErr w:type="spellEnd"/>
            <w:r w:rsidRPr="004F06A1">
              <w:t xml:space="preserve"> promieniowania oraz </w:t>
            </w:r>
            <w:proofErr w:type="spellStart"/>
            <w:r w:rsidRPr="004F06A1">
              <w:t>izocentrum</w:t>
            </w:r>
            <w:proofErr w:type="spellEnd"/>
            <w:r w:rsidRPr="004F06A1">
              <w:t xml:space="preserve"> wskazywane przez </w:t>
            </w:r>
            <w:proofErr w:type="spellStart"/>
            <w:r w:rsidRPr="004F06A1">
              <w:t>centratory</w:t>
            </w:r>
            <w:proofErr w:type="spellEnd"/>
            <w:r w:rsidRPr="004F06A1">
              <w:t xml:space="preserve"> nie jest większa niż</w:t>
            </w:r>
          </w:p>
        </w:tc>
        <w:tc>
          <w:tcPr>
            <w:tcW w:w="2410" w:type="dxa"/>
            <w:tcMar>
              <w:top w:w="15" w:type="dxa"/>
              <w:left w:w="15" w:type="dxa"/>
              <w:bottom w:w="15" w:type="dxa"/>
              <w:right w:w="15" w:type="dxa"/>
            </w:tcMar>
            <w:vAlign w:val="center"/>
          </w:tcPr>
          <w:p w14:paraId="7F04441F" w14:textId="77777777" w:rsidR="00AE151F" w:rsidRPr="00DE0E55" w:rsidRDefault="00AE151F" w:rsidP="006631C4">
            <w:pPr>
              <w:spacing w:after="0"/>
              <w:jc w:val="center"/>
            </w:pPr>
            <w:r w:rsidRPr="004F06A1">
              <w:t>2 mm</w:t>
            </w:r>
          </w:p>
        </w:tc>
      </w:tr>
      <w:tr w:rsidR="00AE151F" w:rsidRPr="00DE0E55" w14:paraId="57980C43" w14:textId="4B4A2934" w:rsidTr="00E54729">
        <w:trPr>
          <w:trHeight w:val="45"/>
        </w:trPr>
        <w:tc>
          <w:tcPr>
            <w:tcW w:w="2452" w:type="dxa"/>
            <w:vMerge/>
          </w:tcPr>
          <w:p w14:paraId="2C031703" w14:textId="77777777" w:rsidR="00AE151F" w:rsidRPr="00DE0E55" w:rsidRDefault="00AE151F" w:rsidP="006631C4">
            <w:pPr>
              <w:rPr>
                <w:lang w:val="en-US"/>
              </w:rPr>
            </w:pPr>
          </w:p>
        </w:tc>
        <w:tc>
          <w:tcPr>
            <w:tcW w:w="614" w:type="dxa"/>
            <w:tcMar>
              <w:top w:w="15" w:type="dxa"/>
              <w:left w:w="15" w:type="dxa"/>
              <w:bottom w:w="15" w:type="dxa"/>
              <w:right w:w="15" w:type="dxa"/>
            </w:tcMar>
            <w:vAlign w:val="center"/>
          </w:tcPr>
          <w:p w14:paraId="0D9687CA" w14:textId="53ADC8BC" w:rsidR="00AE151F" w:rsidRPr="00DE0E55" w:rsidRDefault="00AE151F" w:rsidP="006631C4">
            <w:pPr>
              <w:spacing w:after="0"/>
              <w:jc w:val="both"/>
            </w:pPr>
            <w:r w:rsidRPr="00DF54DE">
              <w:rPr>
                <w:b/>
              </w:rPr>
              <w:t>29.</w:t>
            </w:r>
          </w:p>
        </w:tc>
        <w:tc>
          <w:tcPr>
            <w:tcW w:w="5740" w:type="dxa"/>
            <w:gridSpan w:val="2"/>
            <w:tcMar>
              <w:top w:w="15" w:type="dxa"/>
              <w:left w:w="15" w:type="dxa"/>
              <w:bottom w:w="15" w:type="dxa"/>
              <w:right w:w="15" w:type="dxa"/>
            </w:tcMar>
            <w:vAlign w:val="center"/>
          </w:tcPr>
          <w:p w14:paraId="21CE1059" w14:textId="77777777" w:rsidR="00AE151F" w:rsidRPr="00DE0E55" w:rsidDel="00DF54DE" w:rsidRDefault="00AE151F" w:rsidP="006631C4">
            <w:pPr>
              <w:spacing w:after="0"/>
            </w:pPr>
            <w:r w:rsidRPr="00DF54DE">
              <w:rPr>
                <w:b/>
              </w:rPr>
              <w:t>Stałość wydajności</w:t>
            </w:r>
          </w:p>
          <w:p w14:paraId="2385ED9D" w14:textId="78F14DAF" w:rsidR="00AE151F" w:rsidRPr="00DF54DE" w:rsidRDefault="00AE151F" w:rsidP="006631C4">
            <w:pPr>
              <w:spacing w:after="0"/>
              <w:rPr>
                <w:b/>
              </w:rPr>
            </w:pPr>
          </w:p>
        </w:tc>
      </w:tr>
      <w:tr w:rsidR="00AE151F" w:rsidRPr="00DE0E55" w14:paraId="19B653EA" w14:textId="77777777" w:rsidTr="00E54729">
        <w:trPr>
          <w:trHeight w:val="45"/>
        </w:trPr>
        <w:tc>
          <w:tcPr>
            <w:tcW w:w="2452" w:type="dxa"/>
            <w:vMerge/>
          </w:tcPr>
          <w:p w14:paraId="520656B5" w14:textId="77777777" w:rsidR="00AE151F" w:rsidRPr="00DE0E55" w:rsidRDefault="00AE151F" w:rsidP="006631C4">
            <w:pPr>
              <w:rPr>
                <w:lang w:val="en-US"/>
              </w:rPr>
            </w:pPr>
          </w:p>
        </w:tc>
        <w:tc>
          <w:tcPr>
            <w:tcW w:w="614" w:type="dxa"/>
            <w:vMerge w:val="restart"/>
            <w:tcMar>
              <w:top w:w="15" w:type="dxa"/>
              <w:left w:w="15" w:type="dxa"/>
              <w:bottom w:w="15" w:type="dxa"/>
              <w:right w:w="15" w:type="dxa"/>
            </w:tcMar>
            <w:vAlign w:val="center"/>
          </w:tcPr>
          <w:p w14:paraId="58394215" w14:textId="77777777" w:rsidR="00AE151F" w:rsidRPr="00DF54DE" w:rsidRDefault="00AE151F" w:rsidP="006631C4">
            <w:pPr>
              <w:spacing w:after="0"/>
              <w:jc w:val="both"/>
              <w:rPr>
                <w:b/>
              </w:rPr>
            </w:pPr>
          </w:p>
        </w:tc>
        <w:tc>
          <w:tcPr>
            <w:tcW w:w="5740" w:type="dxa"/>
            <w:gridSpan w:val="2"/>
            <w:tcMar>
              <w:top w:w="15" w:type="dxa"/>
              <w:left w:w="15" w:type="dxa"/>
              <w:bottom w:w="15" w:type="dxa"/>
              <w:right w:w="15" w:type="dxa"/>
            </w:tcMar>
            <w:vAlign w:val="center"/>
          </w:tcPr>
          <w:p w14:paraId="365745C1" w14:textId="77777777" w:rsidR="00AE151F" w:rsidRPr="00DF54DE" w:rsidRDefault="00AE151F" w:rsidP="006631C4">
            <w:pPr>
              <w:spacing w:after="0"/>
              <w:rPr>
                <w:b/>
              </w:rPr>
            </w:pPr>
            <w:r w:rsidRPr="00DF54DE">
              <w:rPr>
                <w:u w:val="single"/>
              </w:rPr>
              <w:t>Uwaga</w:t>
            </w:r>
            <w:r w:rsidRPr="00DF54DE">
              <w:t>: Test należy wykonać, jeżeli podczas pomiaru wydajności wiązki w testach tygodniowych wykorzystuje się fantom stały</w:t>
            </w:r>
          </w:p>
        </w:tc>
      </w:tr>
      <w:tr w:rsidR="00AE151F" w:rsidRPr="00DE0E55" w14:paraId="65D283B9" w14:textId="76DE83CC" w:rsidTr="00E54729">
        <w:trPr>
          <w:trHeight w:val="45"/>
        </w:trPr>
        <w:tc>
          <w:tcPr>
            <w:tcW w:w="2452" w:type="dxa"/>
            <w:vMerge/>
          </w:tcPr>
          <w:p w14:paraId="7F1B40B3" w14:textId="77777777" w:rsidR="00AE151F" w:rsidRPr="00DE0E55" w:rsidRDefault="00AE151F" w:rsidP="006631C4"/>
        </w:tc>
        <w:tc>
          <w:tcPr>
            <w:tcW w:w="614" w:type="dxa"/>
            <w:vMerge/>
            <w:tcMar>
              <w:top w:w="15" w:type="dxa"/>
              <w:left w:w="15" w:type="dxa"/>
              <w:bottom w:w="15" w:type="dxa"/>
              <w:right w:w="15" w:type="dxa"/>
            </w:tcMar>
            <w:vAlign w:val="center"/>
          </w:tcPr>
          <w:p w14:paraId="538E157A" w14:textId="77777777" w:rsidR="00AE151F" w:rsidRPr="00DE0E55" w:rsidRDefault="00AE151F" w:rsidP="006631C4"/>
        </w:tc>
        <w:tc>
          <w:tcPr>
            <w:tcW w:w="3330" w:type="dxa"/>
            <w:tcMar>
              <w:top w:w="15" w:type="dxa"/>
              <w:left w:w="15" w:type="dxa"/>
              <w:bottom w:w="15" w:type="dxa"/>
              <w:right w:w="15" w:type="dxa"/>
            </w:tcMar>
            <w:vAlign w:val="center"/>
          </w:tcPr>
          <w:p w14:paraId="0CDACC4E" w14:textId="5C3E2D15" w:rsidR="00AE151F" w:rsidRPr="00DE0E55" w:rsidRDefault="00AE151F" w:rsidP="006631C4">
            <w:pPr>
              <w:spacing w:after="0"/>
            </w:pPr>
            <w:r w:rsidRPr="004F06A1">
              <w:t xml:space="preserve">Dla wszystkich wiązek promieniowania odchylenie wartości wydajności wiązki zmierzonej w fantomie wodnym od wartości odniesienia </w:t>
            </w:r>
            <w:r>
              <w:t xml:space="preserve">mieści się w zakresie </w:t>
            </w:r>
          </w:p>
        </w:tc>
        <w:tc>
          <w:tcPr>
            <w:tcW w:w="2410" w:type="dxa"/>
            <w:tcMar>
              <w:top w:w="15" w:type="dxa"/>
              <w:left w:w="15" w:type="dxa"/>
              <w:bottom w:w="15" w:type="dxa"/>
              <w:right w:w="15" w:type="dxa"/>
            </w:tcMar>
            <w:vAlign w:val="center"/>
          </w:tcPr>
          <w:p w14:paraId="40DC7DCA" w14:textId="6778CA2F" w:rsidR="00AE151F" w:rsidRPr="00DE0E55" w:rsidRDefault="00AE151F" w:rsidP="006631C4">
            <w:pPr>
              <w:spacing w:after="0"/>
              <w:jc w:val="center"/>
            </w:pPr>
            <w:r w:rsidRPr="004F06A1">
              <w:t>±2 %</w:t>
            </w:r>
          </w:p>
        </w:tc>
      </w:tr>
      <w:tr w:rsidR="00AE151F" w:rsidRPr="00DE0E55" w14:paraId="63F1FA17" w14:textId="4B5DA44A" w:rsidTr="00E54729">
        <w:trPr>
          <w:trHeight w:val="45"/>
        </w:trPr>
        <w:tc>
          <w:tcPr>
            <w:tcW w:w="2452" w:type="dxa"/>
            <w:vMerge/>
          </w:tcPr>
          <w:p w14:paraId="58144C23" w14:textId="77777777" w:rsidR="00AE151F" w:rsidRPr="00DE0E55" w:rsidRDefault="00AE151F" w:rsidP="006631C4"/>
        </w:tc>
        <w:tc>
          <w:tcPr>
            <w:tcW w:w="614" w:type="dxa"/>
            <w:tcMar>
              <w:top w:w="15" w:type="dxa"/>
              <w:left w:w="15" w:type="dxa"/>
              <w:bottom w:w="15" w:type="dxa"/>
              <w:right w:w="15" w:type="dxa"/>
            </w:tcMar>
            <w:vAlign w:val="center"/>
          </w:tcPr>
          <w:p w14:paraId="1DB9C531" w14:textId="14B85EA1" w:rsidR="00AE151F" w:rsidRPr="00DE0E55" w:rsidRDefault="00AE151F" w:rsidP="006631C4">
            <w:pPr>
              <w:spacing w:after="0"/>
              <w:jc w:val="both"/>
            </w:pPr>
            <w:r w:rsidRPr="00F21FEA">
              <w:rPr>
                <w:b/>
              </w:rPr>
              <w:t>30.</w:t>
            </w:r>
          </w:p>
        </w:tc>
        <w:tc>
          <w:tcPr>
            <w:tcW w:w="5740" w:type="dxa"/>
            <w:gridSpan w:val="2"/>
            <w:tcMar>
              <w:top w:w="15" w:type="dxa"/>
              <w:left w:w="15" w:type="dxa"/>
              <w:bottom w:w="15" w:type="dxa"/>
              <w:right w:w="15" w:type="dxa"/>
            </w:tcMar>
            <w:vAlign w:val="center"/>
          </w:tcPr>
          <w:p w14:paraId="6B6BED32" w14:textId="77777777" w:rsidR="00AE151F" w:rsidRPr="00F21FEA" w:rsidRDefault="00AE151F" w:rsidP="006631C4">
            <w:pPr>
              <w:spacing w:after="0"/>
              <w:rPr>
                <w:b/>
              </w:rPr>
            </w:pPr>
            <w:r w:rsidRPr="00F21FEA">
              <w:rPr>
                <w:b/>
              </w:rPr>
              <w:t>Stałość wydajności dla ruchu obrotowego ramienia akceleratora</w:t>
            </w:r>
          </w:p>
        </w:tc>
      </w:tr>
      <w:tr w:rsidR="00AE151F" w:rsidRPr="00DE0E55" w14:paraId="3C1C9B5A" w14:textId="2CAF8C63" w:rsidTr="00E54729">
        <w:trPr>
          <w:trHeight w:val="45"/>
        </w:trPr>
        <w:tc>
          <w:tcPr>
            <w:tcW w:w="2452" w:type="dxa"/>
            <w:vMerge/>
          </w:tcPr>
          <w:p w14:paraId="55143F76" w14:textId="77777777" w:rsidR="00AE151F" w:rsidRPr="00DE0E55" w:rsidRDefault="00AE151F" w:rsidP="006631C4"/>
        </w:tc>
        <w:tc>
          <w:tcPr>
            <w:tcW w:w="614" w:type="dxa"/>
            <w:tcMar>
              <w:top w:w="15" w:type="dxa"/>
              <w:left w:w="15" w:type="dxa"/>
              <w:bottom w:w="15" w:type="dxa"/>
              <w:right w:w="15" w:type="dxa"/>
            </w:tcMar>
            <w:vAlign w:val="center"/>
          </w:tcPr>
          <w:p w14:paraId="04D37C6B" w14:textId="77777777" w:rsidR="00AE151F" w:rsidRPr="00DE0E55" w:rsidRDefault="00AE151F" w:rsidP="006631C4"/>
        </w:tc>
        <w:tc>
          <w:tcPr>
            <w:tcW w:w="3330" w:type="dxa"/>
            <w:tcMar>
              <w:top w:w="15" w:type="dxa"/>
              <w:left w:w="15" w:type="dxa"/>
              <w:bottom w:w="15" w:type="dxa"/>
              <w:right w:w="15" w:type="dxa"/>
            </w:tcMar>
            <w:vAlign w:val="center"/>
          </w:tcPr>
          <w:p w14:paraId="4058D396" w14:textId="36BBC64D" w:rsidR="00AE151F" w:rsidRPr="00DE0E55" w:rsidRDefault="00AE151F" w:rsidP="006631C4">
            <w:pPr>
              <w:spacing w:after="0"/>
            </w:pPr>
            <w:r w:rsidRPr="004F06A1">
              <w:t xml:space="preserve">Dla położeń ramienia akceleratora: 90°, 180°, 270° dla wiązek wysokoenergetycznego promieniowania rentgenowskiego </w:t>
            </w:r>
            <w:r w:rsidRPr="004F06A1">
              <w:lastRenderedPageBreak/>
              <w:t xml:space="preserve">oraz 90°, 270° dla wiązek elektronów odchylenie zmierzonej wartości wydajności od wartości wydajności zmierzonej w położeniu ramienia 0° </w:t>
            </w:r>
            <w:r>
              <w:t xml:space="preserve">mieści się w zakresie </w:t>
            </w:r>
          </w:p>
        </w:tc>
        <w:tc>
          <w:tcPr>
            <w:tcW w:w="2410" w:type="dxa"/>
            <w:tcMar>
              <w:top w:w="15" w:type="dxa"/>
              <w:left w:w="15" w:type="dxa"/>
              <w:bottom w:w="15" w:type="dxa"/>
              <w:right w:w="15" w:type="dxa"/>
            </w:tcMar>
            <w:vAlign w:val="center"/>
          </w:tcPr>
          <w:p w14:paraId="2AB9FC9B" w14:textId="1ECAC5D6" w:rsidR="00AE151F" w:rsidRPr="00DE0E55" w:rsidRDefault="00AE151F" w:rsidP="006631C4">
            <w:pPr>
              <w:spacing w:after="0"/>
              <w:jc w:val="center"/>
            </w:pPr>
            <w:r w:rsidRPr="004F06A1">
              <w:lastRenderedPageBreak/>
              <w:t>±2 %</w:t>
            </w:r>
          </w:p>
        </w:tc>
      </w:tr>
      <w:tr w:rsidR="00AE151F" w:rsidRPr="00DE0E55" w14:paraId="37AC801B" w14:textId="32402836" w:rsidTr="00E54729">
        <w:trPr>
          <w:trHeight w:val="45"/>
        </w:trPr>
        <w:tc>
          <w:tcPr>
            <w:tcW w:w="2452" w:type="dxa"/>
            <w:vMerge/>
          </w:tcPr>
          <w:p w14:paraId="3080ABC1" w14:textId="77777777" w:rsidR="00AE151F" w:rsidRPr="00DE0E55" w:rsidRDefault="00AE151F" w:rsidP="006631C4"/>
        </w:tc>
        <w:tc>
          <w:tcPr>
            <w:tcW w:w="614" w:type="dxa"/>
            <w:tcMar>
              <w:top w:w="15" w:type="dxa"/>
              <w:left w:w="15" w:type="dxa"/>
              <w:bottom w:w="15" w:type="dxa"/>
              <w:right w:w="15" w:type="dxa"/>
            </w:tcMar>
            <w:vAlign w:val="center"/>
          </w:tcPr>
          <w:p w14:paraId="5349DFB5" w14:textId="65F988D5" w:rsidR="00AE151F" w:rsidRPr="00DE0E55" w:rsidRDefault="00AE151F" w:rsidP="006631C4">
            <w:pPr>
              <w:spacing w:after="0"/>
              <w:jc w:val="both"/>
            </w:pPr>
            <w:r w:rsidRPr="00613A29">
              <w:rPr>
                <w:b/>
              </w:rPr>
              <w:t>31.</w:t>
            </w:r>
          </w:p>
        </w:tc>
        <w:tc>
          <w:tcPr>
            <w:tcW w:w="5740" w:type="dxa"/>
            <w:gridSpan w:val="2"/>
            <w:tcMar>
              <w:top w:w="15" w:type="dxa"/>
              <w:left w:w="15" w:type="dxa"/>
              <w:bottom w:w="15" w:type="dxa"/>
              <w:right w:w="15" w:type="dxa"/>
            </w:tcMar>
            <w:vAlign w:val="center"/>
          </w:tcPr>
          <w:p w14:paraId="5EA267EA" w14:textId="77777777" w:rsidR="00AE151F" w:rsidRPr="00613A29" w:rsidRDefault="00AE151F" w:rsidP="006631C4">
            <w:pPr>
              <w:spacing w:after="0"/>
              <w:jc w:val="both"/>
              <w:rPr>
                <w:b/>
              </w:rPr>
            </w:pPr>
            <w:r w:rsidRPr="00613A29">
              <w:rPr>
                <w:b/>
              </w:rPr>
              <w:t>Liniowość zależności dawki od liczby jednostek monitorowych</w:t>
            </w:r>
          </w:p>
        </w:tc>
      </w:tr>
      <w:tr w:rsidR="00AE151F" w:rsidRPr="00DE0E55" w14:paraId="72A479B1" w14:textId="34900FE5" w:rsidTr="00E54729">
        <w:trPr>
          <w:trHeight w:val="45"/>
        </w:trPr>
        <w:tc>
          <w:tcPr>
            <w:tcW w:w="2452" w:type="dxa"/>
            <w:vMerge/>
          </w:tcPr>
          <w:p w14:paraId="6FBB662B" w14:textId="77777777" w:rsidR="00AE151F" w:rsidRPr="00DE0E55" w:rsidRDefault="00AE151F" w:rsidP="006631C4"/>
        </w:tc>
        <w:tc>
          <w:tcPr>
            <w:tcW w:w="614" w:type="dxa"/>
            <w:tcMar>
              <w:top w:w="15" w:type="dxa"/>
              <w:left w:w="15" w:type="dxa"/>
              <w:bottom w:w="15" w:type="dxa"/>
              <w:right w:w="15" w:type="dxa"/>
            </w:tcMar>
            <w:vAlign w:val="center"/>
          </w:tcPr>
          <w:p w14:paraId="034B8213" w14:textId="77777777" w:rsidR="00AE151F" w:rsidRPr="00DE0E55" w:rsidRDefault="00AE151F" w:rsidP="006631C4"/>
        </w:tc>
        <w:tc>
          <w:tcPr>
            <w:tcW w:w="3330" w:type="dxa"/>
            <w:tcMar>
              <w:top w:w="15" w:type="dxa"/>
              <w:left w:w="15" w:type="dxa"/>
              <w:bottom w:w="15" w:type="dxa"/>
              <w:right w:w="15" w:type="dxa"/>
            </w:tcMar>
          </w:tcPr>
          <w:p w14:paraId="02C9CF86" w14:textId="5CB34BF7" w:rsidR="00AE151F" w:rsidRPr="00DE0E55" w:rsidRDefault="00AE151F" w:rsidP="006631C4">
            <w:pPr>
              <w:spacing w:after="0"/>
            </w:pPr>
            <w:r w:rsidRPr="004F06A1">
              <w:t xml:space="preserve">Dla stosowanego w praktyce klinicznej zakresu liczb jednostek monitorowych odchylenie zmierzonych wartości dawki od prostej przechodzącej przez początek układu współrzędnych oraz punkt, dla którego standardowo wykonywany jest pomiar wydajności </w:t>
            </w:r>
            <w:r>
              <w:t xml:space="preserve">mieści się w zakresie </w:t>
            </w:r>
          </w:p>
        </w:tc>
        <w:tc>
          <w:tcPr>
            <w:tcW w:w="2410" w:type="dxa"/>
            <w:tcMar>
              <w:top w:w="15" w:type="dxa"/>
              <w:left w:w="15" w:type="dxa"/>
              <w:bottom w:w="15" w:type="dxa"/>
              <w:right w:w="15" w:type="dxa"/>
            </w:tcMar>
            <w:vAlign w:val="center"/>
          </w:tcPr>
          <w:p w14:paraId="132AF923" w14:textId="791F6263" w:rsidR="00AE151F" w:rsidRPr="00DE0E55" w:rsidRDefault="00AE151F" w:rsidP="006631C4">
            <w:pPr>
              <w:spacing w:after="0"/>
              <w:jc w:val="center"/>
            </w:pPr>
            <w:r w:rsidRPr="004F06A1">
              <w:t>±1 %</w:t>
            </w:r>
          </w:p>
        </w:tc>
      </w:tr>
      <w:tr w:rsidR="00AE151F" w:rsidRPr="00DE0E55" w14:paraId="52A701B4" w14:textId="4DB5BF96" w:rsidTr="00E54729">
        <w:trPr>
          <w:trHeight w:val="45"/>
        </w:trPr>
        <w:tc>
          <w:tcPr>
            <w:tcW w:w="2452" w:type="dxa"/>
            <w:vMerge/>
          </w:tcPr>
          <w:p w14:paraId="2ADD668B" w14:textId="77777777" w:rsidR="00AE151F" w:rsidRPr="00DE0E55" w:rsidRDefault="00AE151F" w:rsidP="006631C4"/>
        </w:tc>
        <w:tc>
          <w:tcPr>
            <w:tcW w:w="614" w:type="dxa"/>
            <w:tcMar>
              <w:top w:w="15" w:type="dxa"/>
              <w:left w:w="15" w:type="dxa"/>
              <w:bottom w:w="15" w:type="dxa"/>
              <w:right w:w="15" w:type="dxa"/>
            </w:tcMar>
            <w:vAlign w:val="center"/>
          </w:tcPr>
          <w:p w14:paraId="0AB3B1D9" w14:textId="16031996" w:rsidR="00AE151F" w:rsidRPr="00DE0E55" w:rsidRDefault="00AE151F" w:rsidP="006631C4">
            <w:pPr>
              <w:spacing w:after="0"/>
              <w:jc w:val="both"/>
            </w:pPr>
            <w:r w:rsidRPr="00DB6013">
              <w:rPr>
                <w:b/>
              </w:rPr>
              <w:t>32.</w:t>
            </w:r>
          </w:p>
        </w:tc>
        <w:tc>
          <w:tcPr>
            <w:tcW w:w="5740" w:type="dxa"/>
            <w:gridSpan w:val="2"/>
            <w:tcMar>
              <w:top w:w="15" w:type="dxa"/>
              <w:left w:w="15" w:type="dxa"/>
              <w:bottom w:w="15" w:type="dxa"/>
              <w:right w:w="15" w:type="dxa"/>
            </w:tcMar>
            <w:vAlign w:val="center"/>
          </w:tcPr>
          <w:p w14:paraId="3B034AC3" w14:textId="77777777" w:rsidR="00AE151F" w:rsidRPr="00DB6013" w:rsidRDefault="00AE151F" w:rsidP="006631C4">
            <w:pPr>
              <w:spacing w:after="0"/>
              <w:jc w:val="both"/>
              <w:rPr>
                <w:b/>
              </w:rPr>
            </w:pPr>
            <w:r w:rsidRPr="00DB6013">
              <w:rPr>
                <w:b/>
              </w:rPr>
              <w:t>Stałość współczynnika klina dynamicznego</w:t>
            </w:r>
          </w:p>
        </w:tc>
      </w:tr>
      <w:tr w:rsidR="00AE151F" w:rsidRPr="00DE0E55" w14:paraId="0481031F" w14:textId="674B32FD" w:rsidTr="00E54729">
        <w:trPr>
          <w:trHeight w:val="45"/>
        </w:trPr>
        <w:tc>
          <w:tcPr>
            <w:tcW w:w="2452" w:type="dxa"/>
            <w:vMerge/>
          </w:tcPr>
          <w:p w14:paraId="6BF93CE4" w14:textId="77777777" w:rsidR="00AE151F" w:rsidRPr="00DE0E55" w:rsidRDefault="00AE151F" w:rsidP="006631C4"/>
        </w:tc>
        <w:tc>
          <w:tcPr>
            <w:tcW w:w="614" w:type="dxa"/>
            <w:tcMar>
              <w:top w:w="15" w:type="dxa"/>
              <w:left w:w="15" w:type="dxa"/>
              <w:bottom w:w="15" w:type="dxa"/>
              <w:right w:w="15" w:type="dxa"/>
            </w:tcMar>
            <w:vAlign w:val="center"/>
          </w:tcPr>
          <w:p w14:paraId="53A1E340" w14:textId="77777777" w:rsidR="00AE151F" w:rsidRPr="00DE0E55" w:rsidRDefault="00AE151F" w:rsidP="006631C4"/>
        </w:tc>
        <w:tc>
          <w:tcPr>
            <w:tcW w:w="3330" w:type="dxa"/>
            <w:tcMar>
              <w:top w:w="15" w:type="dxa"/>
              <w:left w:w="15" w:type="dxa"/>
              <w:bottom w:w="15" w:type="dxa"/>
              <w:right w:w="15" w:type="dxa"/>
            </w:tcMar>
            <w:vAlign w:val="center"/>
          </w:tcPr>
          <w:p w14:paraId="0497E1CD" w14:textId="65763452" w:rsidR="00AE151F" w:rsidRPr="00DE0E55" w:rsidRDefault="00AE151F" w:rsidP="006631C4">
            <w:pPr>
              <w:spacing w:after="0"/>
            </w:pPr>
            <w:r w:rsidRPr="004F06A1">
              <w:t xml:space="preserve">Odchylenie zmierzonej wartości współczynnika klina dynamicznego od wartości odniesienia </w:t>
            </w:r>
            <w:r>
              <w:t xml:space="preserve">mieści się w zakresie </w:t>
            </w:r>
          </w:p>
        </w:tc>
        <w:tc>
          <w:tcPr>
            <w:tcW w:w="2410" w:type="dxa"/>
            <w:tcMar>
              <w:top w:w="15" w:type="dxa"/>
              <w:left w:w="15" w:type="dxa"/>
              <w:bottom w:w="15" w:type="dxa"/>
              <w:right w:w="15" w:type="dxa"/>
            </w:tcMar>
            <w:vAlign w:val="center"/>
          </w:tcPr>
          <w:p w14:paraId="51BE16E4" w14:textId="4043FA14" w:rsidR="00AE151F" w:rsidRPr="00DE0E55" w:rsidRDefault="00AE151F" w:rsidP="006631C4">
            <w:pPr>
              <w:spacing w:after="0"/>
              <w:jc w:val="center"/>
            </w:pPr>
            <w:r w:rsidRPr="004F06A1">
              <w:t>±2 %</w:t>
            </w:r>
          </w:p>
        </w:tc>
      </w:tr>
      <w:tr w:rsidR="00AE151F" w:rsidRPr="00DE0E55" w14:paraId="43CF7F3F" w14:textId="77777777" w:rsidTr="00E54729">
        <w:trPr>
          <w:trHeight w:val="45"/>
        </w:trPr>
        <w:tc>
          <w:tcPr>
            <w:tcW w:w="2452" w:type="dxa"/>
            <w:vMerge w:val="restart"/>
            <w:vAlign w:val="center"/>
          </w:tcPr>
          <w:p w14:paraId="5FD740B6" w14:textId="5CEADA85" w:rsidR="00AE151F" w:rsidRPr="00DE0E55" w:rsidRDefault="00AE151F" w:rsidP="006631C4">
            <w:pPr>
              <w:jc w:val="center"/>
            </w:pPr>
            <w:r>
              <w:t>Co 6</w:t>
            </w:r>
            <w:r w:rsidRPr="00DE0E55">
              <w:t xml:space="preserve"> miesięcy</w:t>
            </w:r>
          </w:p>
        </w:tc>
        <w:tc>
          <w:tcPr>
            <w:tcW w:w="614" w:type="dxa"/>
            <w:tcMar>
              <w:top w:w="15" w:type="dxa"/>
              <w:left w:w="15" w:type="dxa"/>
              <w:bottom w:w="15" w:type="dxa"/>
              <w:right w:w="15" w:type="dxa"/>
            </w:tcMar>
            <w:vAlign w:val="center"/>
          </w:tcPr>
          <w:p w14:paraId="5FDA7BAE" w14:textId="594BD31F" w:rsidR="00AE151F" w:rsidRPr="004F06A1" w:rsidRDefault="00AE151F" w:rsidP="006631C4">
            <w:pPr>
              <w:rPr>
                <w:b/>
                <w:bCs/>
              </w:rPr>
            </w:pPr>
            <w:r w:rsidRPr="004F06A1">
              <w:rPr>
                <w:b/>
                <w:bCs/>
              </w:rPr>
              <w:t>33.</w:t>
            </w:r>
          </w:p>
        </w:tc>
        <w:tc>
          <w:tcPr>
            <w:tcW w:w="5740" w:type="dxa"/>
            <w:gridSpan w:val="2"/>
            <w:tcMar>
              <w:top w:w="15" w:type="dxa"/>
              <w:left w:w="15" w:type="dxa"/>
              <w:bottom w:w="15" w:type="dxa"/>
              <w:right w:w="15" w:type="dxa"/>
            </w:tcMar>
          </w:tcPr>
          <w:p w14:paraId="41E4C48F" w14:textId="77777777" w:rsidR="00AE151F" w:rsidRPr="00DE0E55" w:rsidRDefault="00AE151F" w:rsidP="006631C4">
            <w:pPr>
              <w:pStyle w:val="Zawartotabeli"/>
              <w:widowControl/>
              <w:suppressAutoHyphens w:val="0"/>
              <w:snapToGrid w:val="0"/>
              <w:rPr>
                <w:rFonts w:ascii="Times New Roman" w:hAnsi="Times New Roman"/>
              </w:rPr>
            </w:pPr>
            <w:r w:rsidRPr="004F06A1">
              <w:rPr>
                <w:rFonts w:ascii="Times New Roman" w:hAnsi="Times New Roman"/>
                <w:b/>
                <w:bCs/>
              </w:rPr>
              <w:t>Obrazowanie elektronicznym detektorem obrazowym</w:t>
            </w:r>
            <w:r>
              <w:rPr>
                <w:rFonts w:ascii="Times New Roman" w:hAnsi="Times New Roman"/>
                <w:b/>
                <w:bCs/>
              </w:rPr>
              <w:t xml:space="preserve"> (EPID)</w:t>
            </w:r>
            <w:r w:rsidRPr="004F06A1">
              <w:rPr>
                <w:rFonts w:ascii="Times New Roman" w:hAnsi="Times New Roman"/>
                <w:b/>
                <w:bCs/>
              </w:rPr>
              <w:t xml:space="preserve"> </w:t>
            </w:r>
            <w:r>
              <w:rPr>
                <w:rFonts w:ascii="Times New Roman" w:hAnsi="Times New Roman"/>
                <w:b/>
                <w:bCs/>
              </w:rPr>
              <w:t xml:space="preserve">przy użyciu </w:t>
            </w:r>
            <w:r w:rsidRPr="004F06A1">
              <w:rPr>
                <w:rFonts w:ascii="Times New Roman" w:hAnsi="Times New Roman"/>
                <w:b/>
                <w:bCs/>
              </w:rPr>
              <w:t>wiązk</w:t>
            </w:r>
            <w:r>
              <w:rPr>
                <w:rFonts w:ascii="Times New Roman" w:hAnsi="Times New Roman"/>
                <w:b/>
                <w:bCs/>
              </w:rPr>
              <w:t>i</w:t>
            </w:r>
            <w:r w:rsidRPr="004F06A1">
              <w:rPr>
                <w:rFonts w:ascii="Times New Roman" w:hAnsi="Times New Roman"/>
                <w:b/>
                <w:bCs/>
              </w:rPr>
              <w:t xml:space="preserve"> kilowoltow</w:t>
            </w:r>
            <w:r>
              <w:rPr>
                <w:rFonts w:ascii="Times New Roman" w:hAnsi="Times New Roman"/>
                <w:b/>
                <w:bCs/>
              </w:rPr>
              <w:t>ej</w:t>
            </w:r>
          </w:p>
        </w:tc>
      </w:tr>
      <w:tr w:rsidR="00AE151F" w:rsidRPr="00DE0E55" w14:paraId="5CDB6BC1" w14:textId="77777777" w:rsidTr="00E54729">
        <w:trPr>
          <w:trHeight w:val="45"/>
        </w:trPr>
        <w:tc>
          <w:tcPr>
            <w:tcW w:w="2452" w:type="dxa"/>
            <w:vMerge/>
          </w:tcPr>
          <w:p w14:paraId="4B89ED41" w14:textId="77777777" w:rsidR="00AE151F" w:rsidRPr="00DE0E55" w:rsidRDefault="00AE151F" w:rsidP="006631C4"/>
        </w:tc>
        <w:tc>
          <w:tcPr>
            <w:tcW w:w="614" w:type="dxa"/>
            <w:tcMar>
              <w:top w:w="15" w:type="dxa"/>
              <w:left w:w="15" w:type="dxa"/>
              <w:bottom w:w="15" w:type="dxa"/>
              <w:right w:w="15" w:type="dxa"/>
            </w:tcMar>
            <w:vAlign w:val="center"/>
          </w:tcPr>
          <w:p w14:paraId="055FA2AC" w14:textId="3F8F592D" w:rsidR="00AE151F" w:rsidRPr="00DE0E55" w:rsidRDefault="00AE151F" w:rsidP="006631C4">
            <w:r w:rsidRPr="00DE0E55">
              <w:t>33.1.</w:t>
            </w:r>
          </w:p>
        </w:tc>
        <w:tc>
          <w:tcPr>
            <w:tcW w:w="3330" w:type="dxa"/>
            <w:tcMar>
              <w:top w:w="15" w:type="dxa"/>
              <w:left w:w="15" w:type="dxa"/>
              <w:bottom w:w="15" w:type="dxa"/>
              <w:right w:w="15" w:type="dxa"/>
            </w:tcMar>
          </w:tcPr>
          <w:p w14:paraId="40F0529D" w14:textId="5988B0BC" w:rsidR="00AE151F" w:rsidRPr="004F06A1" w:rsidRDefault="00AE151F" w:rsidP="006631C4">
            <w:pPr>
              <w:spacing w:after="0"/>
            </w:pPr>
            <w:r w:rsidRPr="004F06A1">
              <w:rPr>
                <w:bCs/>
              </w:rPr>
              <w:t>Koordynacja zbieżności obrazowania.</w:t>
            </w:r>
            <w:r w:rsidRPr="004F06A1">
              <w:rPr>
                <w:bCs/>
              </w:rPr>
              <w:br/>
            </w:r>
            <w:r w:rsidRPr="0039645D">
              <w:rPr>
                <w:bCs/>
              </w:rPr>
              <w:t xml:space="preserve">Odchylenie położenia </w:t>
            </w:r>
            <w:proofErr w:type="spellStart"/>
            <w:r w:rsidRPr="0039645D">
              <w:rPr>
                <w:bCs/>
              </w:rPr>
              <w:t>izocentrum</w:t>
            </w:r>
            <w:proofErr w:type="spellEnd"/>
            <w:r w:rsidRPr="0039645D">
              <w:rPr>
                <w:bCs/>
              </w:rPr>
              <w:t xml:space="preserve"> systemu obrazowania od położenia </w:t>
            </w:r>
            <w:proofErr w:type="spellStart"/>
            <w:r w:rsidRPr="0039645D">
              <w:rPr>
                <w:bCs/>
              </w:rPr>
              <w:t>izocentrum</w:t>
            </w:r>
            <w:proofErr w:type="spellEnd"/>
            <w:r w:rsidRPr="0039645D">
              <w:rPr>
                <w:bCs/>
              </w:rPr>
              <w:t xml:space="preserve"> akceleratora nie większe niż</w:t>
            </w:r>
          </w:p>
        </w:tc>
        <w:tc>
          <w:tcPr>
            <w:tcW w:w="2410" w:type="dxa"/>
            <w:tcMar>
              <w:top w:w="15" w:type="dxa"/>
              <w:left w:w="15" w:type="dxa"/>
              <w:bottom w:w="15" w:type="dxa"/>
              <w:right w:w="15" w:type="dxa"/>
            </w:tcMar>
          </w:tcPr>
          <w:p w14:paraId="562ECBFE" w14:textId="77777777" w:rsidR="00AE151F" w:rsidRPr="00DE0E55"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5167F981" w14:textId="4C5E3BF4"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 </w:t>
            </w:r>
          </w:p>
          <w:p w14:paraId="5E9E185E" w14:textId="6AC7E4D8" w:rsidR="00AE151F" w:rsidRPr="004F06A1" w:rsidRDefault="00AE151F" w:rsidP="006631C4">
            <w:pPr>
              <w:spacing w:after="0"/>
              <w:jc w:val="center"/>
            </w:pPr>
            <w:r w:rsidRPr="004F06A1">
              <w:t xml:space="preserve">1 mm dla </w:t>
            </w:r>
            <w:proofErr w:type="spellStart"/>
            <w:r w:rsidRPr="004F06A1">
              <w:t>radiochirurgii</w:t>
            </w:r>
            <w:proofErr w:type="spellEnd"/>
            <w:r w:rsidRPr="004F06A1">
              <w:t xml:space="preserve"> stereotaktycznej/radioterapii stereotaktycznej</w:t>
            </w:r>
          </w:p>
        </w:tc>
      </w:tr>
      <w:tr w:rsidR="00AE151F" w:rsidRPr="00DE0E55" w14:paraId="11B275F5" w14:textId="77777777" w:rsidTr="00E54729">
        <w:trPr>
          <w:trHeight w:val="45"/>
        </w:trPr>
        <w:tc>
          <w:tcPr>
            <w:tcW w:w="2452" w:type="dxa"/>
            <w:vMerge/>
          </w:tcPr>
          <w:p w14:paraId="23F7663C" w14:textId="77777777" w:rsidR="00AE151F" w:rsidRPr="00DE0E55" w:rsidRDefault="00AE151F" w:rsidP="006631C4"/>
        </w:tc>
        <w:tc>
          <w:tcPr>
            <w:tcW w:w="614" w:type="dxa"/>
            <w:tcMar>
              <w:top w:w="15" w:type="dxa"/>
              <w:left w:w="15" w:type="dxa"/>
              <w:bottom w:w="15" w:type="dxa"/>
              <w:right w:w="15" w:type="dxa"/>
            </w:tcMar>
            <w:vAlign w:val="center"/>
          </w:tcPr>
          <w:p w14:paraId="6519E1D0" w14:textId="055617F8" w:rsidR="00AE151F" w:rsidRPr="00DE0E55" w:rsidRDefault="00AE151F" w:rsidP="006631C4">
            <w:r w:rsidRPr="00DE0E55">
              <w:t>33.2</w:t>
            </w:r>
          </w:p>
        </w:tc>
        <w:tc>
          <w:tcPr>
            <w:tcW w:w="3330" w:type="dxa"/>
            <w:tcMar>
              <w:top w:w="15" w:type="dxa"/>
              <w:left w:w="15" w:type="dxa"/>
              <w:bottom w:w="15" w:type="dxa"/>
              <w:right w:w="15" w:type="dxa"/>
            </w:tcMar>
          </w:tcPr>
          <w:p w14:paraId="2CF8D67C" w14:textId="336D1EE8" w:rsidR="00AE151F" w:rsidRPr="004F06A1" w:rsidRDefault="00AE151F" w:rsidP="006631C4">
            <w:pPr>
              <w:spacing w:after="0"/>
            </w:pPr>
            <w:r w:rsidRPr="004F06A1">
              <w:rPr>
                <w:bCs/>
                <w:szCs w:val="24"/>
              </w:rPr>
              <w:t>Skalowanie uzyskanego obrazu dokonanego poprzez porównanie</w:t>
            </w:r>
            <w:r w:rsidRPr="004F06A1">
              <w:rPr>
                <w:bCs/>
                <w:szCs w:val="24"/>
              </w:rPr>
              <w:br/>
            </w:r>
            <w:r w:rsidRPr="004F06A1">
              <w:rPr>
                <w:szCs w:val="24"/>
              </w:rPr>
              <w:t>odległości między markerem centralnym a markerami peryferyjnymi po porównaniu z określoną na fantomie odległością. Różnica nie większa niż</w:t>
            </w:r>
          </w:p>
        </w:tc>
        <w:tc>
          <w:tcPr>
            <w:tcW w:w="2410" w:type="dxa"/>
            <w:tcMar>
              <w:top w:w="15" w:type="dxa"/>
              <w:left w:w="15" w:type="dxa"/>
              <w:bottom w:w="15" w:type="dxa"/>
              <w:right w:w="15" w:type="dxa"/>
            </w:tcMar>
          </w:tcPr>
          <w:p w14:paraId="3BF59226" w14:textId="610041C8" w:rsidR="00AE151F" w:rsidRPr="00DE0E55"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2 mm</w:t>
            </w:r>
          </w:p>
          <w:p w14:paraId="2AA48DEE" w14:textId="77777777" w:rsidR="00AE151F" w:rsidRPr="004F06A1" w:rsidRDefault="00AE151F" w:rsidP="006631C4">
            <w:pPr>
              <w:pStyle w:val="Zawartotabeli"/>
              <w:widowControl/>
              <w:suppressAutoHyphens w:val="0"/>
              <w:snapToGrid w:val="0"/>
              <w:jc w:val="center"/>
              <w:rPr>
                <w:rFonts w:ascii="Times New Roman" w:hAnsi="Times New Roman"/>
              </w:rPr>
            </w:pPr>
          </w:p>
          <w:p w14:paraId="56F4A1B5" w14:textId="3BAB26DE"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1 mm dla </w:t>
            </w:r>
            <w:proofErr w:type="spellStart"/>
            <w:r w:rsidRPr="004F06A1">
              <w:rPr>
                <w:rFonts w:ascii="Times New Roman" w:hAnsi="Times New Roman"/>
              </w:rPr>
              <w:t>radiochirurgii</w:t>
            </w:r>
            <w:proofErr w:type="spellEnd"/>
            <w:r w:rsidRPr="004F06A1">
              <w:rPr>
                <w:rFonts w:ascii="Times New Roman" w:hAnsi="Times New Roman"/>
              </w:rPr>
              <w:t xml:space="preserve"> stereotaktycznej/radioterapii stereotaktycznej</w:t>
            </w:r>
          </w:p>
          <w:p w14:paraId="6149186E" w14:textId="77777777" w:rsidR="00AE151F" w:rsidRPr="004F06A1" w:rsidRDefault="00AE151F" w:rsidP="006631C4">
            <w:pPr>
              <w:spacing w:after="0"/>
              <w:jc w:val="center"/>
            </w:pPr>
          </w:p>
        </w:tc>
      </w:tr>
      <w:tr w:rsidR="00AE151F" w:rsidRPr="00DE0E55" w14:paraId="342DDD29" w14:textId="77777777" w:rsidTr="00E54729">
        <w:trPr>
          <w:trHeight w:val="45"/>
        </w:trPr>
        <w:tc>
          <w:tcPr>
            <w:tcW w:w="2452" w:type="dxa"/>
            <w:vMerge/>
          </w:tcPr>
          <w:p w14:paraId="055C9EF8" w14:textId="77777777" w:rsidR="00AE151F" w:rsidRPr="00DE0E55" w:rsidRDefault="00AE151F" w:rsidP="006631C4"/>
        </w:tc>
        <w:tc>
          <w:tcPr>
            <w:tcW w:w="614" w:type="dxa"/>
            <w:tcMar>
              <w:top w:w="15" w:type="dxa"/>
              <w:left w:w="15" w:type="dxa"/>
              <w:bottom w:w="15" w:type="dxa"/>
              <w:right w:w="15" w:type="dxa"/>
            </w:tcMar>
            <w:vAlign w:val="center"/>
          </w:tcPr>
          <w:p w14:paraId="4D4B3D20" w14:textId="1226E993" w:rsidR="00AE151F" w:rsidRPr="004F06A1" w:rsidRDefault="00AE151F" w:rsidP="006631C4">
            <w:pPr>
              <w:rPr>
                <w:b/>
                <w:bCs/>
              </w:rPr>
            </w:pPr>
            <w:r w:rsidRPr="004F06A1">
              <w:rPr>
                <w:b/>
                <w:bCs/>
              </w:rPr>
              <w:t>34.</w:t>
            </w:r>
          </w:p>
        </w:tc>
        <w:tc>
          <w:tcPr>
            <w:tcW w:w="5740" w:type="dxa"/>
            <w:gridSpan w:val="2"/>
            <w:tcMar>
              <w:top w:w="15" w:type="dxa"/>
              <w:left w:w="15" w:type="dxa"/>
              <w:bottom w:w="15" w:type="dxa"/>
              <w:right w:w="15" w:type="dxa"/>
            </w:tcMar>
          </w:tcPr>
          <w:p w14:paraId="7B11A301" w14:textId="77777777" w:rsidR="00AE151F" w:rsidRPr="00DE0E55" w:rsidRDefault="00AE151F" w:rsidP="006631C4">
            <w:pPr>
              <w:pStyle w:val="Zawartotabeli"/>
              <w:widowControl/>
              <w:suppressAutoHyphens w:val="0"/>
              <w:snapToGrid w:val="0"/>
              <w:rPr>
                <w:rFonts w:ascii="Times New Roman" w:hAnsi="Times New Roman"/>
              </w:rPr>
            </w:pPr>
            <w:r w:rsidRPr="004F06A1">
              <w:rPr>
                <w:rFonts w:ascii="Times New Roman" w:hAnsi="Times New Roman"/>
                <w:b/>
              </w:rPr>
              <w:t xml:space="preserve">Obrazowanie elektronicznym detektorem obrazowym </w:t>
            </w:r>
            <w:r>
              <w:rPr>
                <w:rFonts w:ascii="Times New Roman" w:hAnsi="Times New Roman"/>
                <w:b/>
              </w:rPr>
              <w:t xml:space="preserve">(EPID) przy użyciu </w:t>
            </w:r>
            <w:r w:rsidRPr="004F06A1">
              <w:rPr>
                <w:rFonts w:ascii="Times New Roman" w:hAnsi="Times New Roman"/>
                <w:b/>
              </w:rPr>
              <w:t>wiązk</w:t>
            </w:r>
            <w:r>
              <w:rPr>
                <w:rFonts w:ascii="Times New Roman" w:hAnsi="Times New Roman"/>
                <w:b/>
              </w:rPr>
              <w:t>i</w:t>
            </w:r>
            <w:r w:rsidRPr="004F06A1">
              <w:rPr>
                <w:rFonts w:ascii="Times New Roman" w:hAnsi="Times New Roman"/>
                <w:b/>
              </w:rPr>
              <w:t xml:space="preserve"> megawoltow</w:t>
            </w:r>
            <w:r>
              <w:rPr>
                <w:rFonts w:ascii="Times New Roman" w:hAnsi="Times New Roman"/>
                <w:b/>
              </w:rPr>
              <w:t>ej</w:t>
            </w:r>
          </w:p>
        </w:tc>
      </w:tr>
      <w:tr w:rsidR="00AE151F" w:rsidRPr="00DE0E55" w14:paraId="609C5C2C" w14:textId="77777777" w:rsidTr="00E54729">
        <w:trPr>
          <w:trHeight w:val="45"/>
        </w:trPr>
        <w:tc>
          <w:tcPr>
            <w:tcW w:w="2452" w:type="dxa"/>
            <w:vMerge/>
          </w:tcPr>
          <w:p w14:paraId="13393B9D" w14:textId="77777777" w:rsidR="00AE151F" w:rsidRPr="00DE0E55" w:rsidRDefault="00AE151F" w:rsidP="006631C4"/>
        </w:tc>
        <w:tc>
          <w:tcPr>
            <w:tcW w:w="614" w:type="dxa"/>
            <w:tcMar>
              <w:top w:w="15" w:type="dxa"/>
              <w:left w:w="15" w:type="dxa"/>
              <w:bottom w:w="15" w:type="dxa"/>
              <w:right w:w="15" w:type="dxa"/>
            </w:tcMar>
            <w:vAlign w:val="center"/>
          </w:tcPr>
          <w:p w14:paraId="15B0B73A" w14:textId="50CE44C1" w:rsidR="00AE151F" w:rsidRPr="00DE0E55" w:rsidRDefault="00AE151F" w:rsidP="006631C4">
            <w:r w:rsidRPr="00DE0E55">
              <w:t>34.1.</w:t>
            </w:r>
          </w:p>
        </w:tc>
        <w:tc>
          <w:tcPr>
            <w:tcW w:w="3330" w:type="dxa"/>
            <w:tcMar>
              <w:top w:w="15" w:type="dxa"/>
              <w:left w:w="15" w:type="dxa"/>
              <w:bottom w:w="15" w:type="dxa"/>
              <w:right w:w="15" w:type="dxa"/>
            </w:tcMar>
          </w:tcPr>
          <w:p w14:paraId="3771E099" w14:textId="704D5E2D" w:rsidR="00AE151F" w:rsidRPr="004F06A1" w:rsidRDefault="00AE151F" w:rsidP="006631C4">
            <w:pPr>
              <w:spacing w:after="0"/>
            </w:pPr>
            <w:r w:rsidRPr="004F06A1">
              <w:rPr>
                <w:bCs/>
              </w:rPr>
              <w:t>Koordynacja zbieżności obrazowania.</w:t>
            </w:r>
            <w:r w:rsidRPr="004F06A1">
              <w:rPr>
                <w:bCs/>
              </w:rPr>
              <w:br/>
            </w:r>
            <w:r w:rsidRPr="0039645D">
              <w:rPr>
                <w:bCs/>
              </w:rPr>
              <w:t xml:space="preserve">Odchylenie położenia </w:t>
            </w:r>
            <w:proofErr w:type="spellStart"/>
            <w:r w:rsidRPr="0039645D">
              <w:rPr>
                <w:bCs/>
              </w:rPr>
              <w:t>izocentrum</w:t>
            </w:r>
            <w:proofErr w:type="spellEnd"/>
            <w:r w:rsidRPr="0039645D">
              <w:rPr>
                <w:bCs/>
              </w:rPr>
              <w:t xml:space="preserve"> systemu obrazowania od położenia </w:t>
            </w:r>
            <w:proofErr w:type="spellStart"/>
            <w:r w:rsidRPr="0039645D">
              <w:rPr>
                <w:bCs/>
              </w:rPr>
              <w:t>izocentrum</w:t>
            </w:r>
            <w:proofErr w:type="spellEnd"/>
            <w:r w:rsidRPr="0039645D">
              <w:rPr>
                <w:bCs/>
              </w:rPr>
              <w:t xml:space="preserve"> akceleratora nie większe niż</w:t>
            </w:r>
          </w:p>
        </w:tc>
        <w:tc>
          <w:tcPr>
            <w:tcW w:w="2410" w:type="dxa"/>
            <w:tcMar>
              <w:top w:w="15" w:type="dxa"/>
              <w:left w:w="15" w:type="dxa"/>
              <w:bottom w:w="15" w:type="dxa"/>
              <w:right w:w="15" w:type="dxa"/>
            </w:tcMar>
          </w:tcPr>
          <w:p w14:paraId="5F0E4DCF" w14:textId="3E3B953E" w:rsidR="00AE151F" w:rsidRPr="00DE0E55"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2 mm </w:t>
            </w:r>
          </w:p>
          <w:p w14:paraId="0ED94DAF" w14:textId="77777777" w:rsidR="00AE151F" w:rsidRPr="004F06A1" w:rsidRDefault="00AE151F" w:rsidP="006631C4">
            <w:pPr>
              <w:pStyle w:val="Zawartotabeli"/>
              <w:widowControl/>
              <w:suppressAutoHyphens w:val="0"/>
              <w:snapToGrid w:val="0"/>
              <w:jc w:val="center"/>
              <w:rPr>
                <w:rFonts w:ascii="Times New Roman" w:hAnsi="Times New Roman"/>
              </w:rPr>
            </w:pPr>
          </w:p>
          <w:p w14:paraId="42CBE4ED" w14:textId="628F5FE6"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1 mm dla  </w:t>
            </w:r>
            <w:proofErr w:type="spellStart"/>
            <w:r w:rsidRPr="004F06A1">
              <w:rPr>
                <w:rFonts w:ascii="Times New Roman" w:hAnsi="Times New Roman"/>
              </w:rPr>
              <w:t>radiochirurgii</w:t>
            </w:r>
            <w:proofErr w:type="spellEnd"/>
            <w:r w:rsidRPr="004F06A1">
              <w:rPr>
                <w:rFonts w:ascii="Times New Roman" w:hAnsi="Times New Roman"/>
              </w:rPr>
              <w:t xml:space="preserve"> stereotaktycznej/radioterapii stereotaktycznej</w:t>
            </w:r>
          </w:p>
          <w:p w14:paraId="231A3310" w14:textId="77777777" w:rsidR="00AE151F" w:rsidRPr="004F06A1" w:rsidRDefault="00AE151F" w:rsidP="006631C4">
            <w:pPr>
              <w:pStyle w:val="Zawartotabeli"/>
              <w:widowControl/>
              <w:suppressAutoHyphens w:val="0"/>
              <w:snapToGrid w:val="0"/>
              <w:rPr>
                <w:rFonts w:ascii="Times New Roman" w:hAnsi="Times New Roman"/>
              </w:rPr>
            </w:pPr>
          </w:p>
          <w:p w14:paraId="26C20DB9" w14:textId="77777777" w:rsidR="00AE151F" w:rsidRPr="004F06A1" w:rsidRDefault="00AE151F" w:rsidP="006631C4">
            <w:pPr>
              <w:spacing w:after="0"/>
              <w:jc w:val="center"/>
            </w:pPr>
          </w:p>
        </w:tc>
      </w:tr>
      <w:tr w:rsidR="00AE151F" w:rsidRPr="00DE0E55" w14:paraId="40AD8D03" w14:textId="77777777" w:rsidTr="00E54729">
        <w:trPr>
          <w:trHeight w:val="45"/>
        </w:trPr>
        <w:tc>
          <w:tcPr>
            <w:tcW w:w="2452" w:type="dxa"/>
            <w:vMerge/>
          </w:tcPr>
          <w:p w14:paraId="513F04B8" w14:textId="77777777" w:rsidR="00AE151F" w:rsidRPr="00DE0E55" w:rsidRDefault="00AE151F" w:rsidP="006631C4"/>
        </w:tc>
        <w:tc>
          <w:tcPr>
            <w:tcW w:w="614" w:type="dxa"/>
            <w:tcMar>
              <w:top w:w="15" w:type="dxa"/>
              <w:left w:w="15" w:type="dxa"/>
              <w:bottom w:w="15" w:type="dxa"/>
              <w:right w:w="15" w:type="dxa"/>
            </w:tcMar>
            <w:vAlign w:val="center"/>
          </w:tcPr>
          <w:p w14:paraId="79A4F104" w14:textId="198F345B" w:rsidR="00AE151F" w:rsidRPr="00DE0E55" w:rsidRDefault="00AE151F" w:rsidP="006631C4">
            <w:r w:rsidRPr="00DE0E55">
              <w:t>34.2.</w:t>
            </w:r>
          </w:p>
        </w:tc>
        <w:tc>
          <w:tcPr>
            <w:tcW w:w="3330" w:type="dxa"/>
            <w:tcMar>
              <w:top w:w="15" w:type="dxa"/>
              <w:left w:w="15" w:type="dxa"/>
              <w:bottom w:w="15" w:type="dxa"/>
              <w:right w:w="15" w:type="dxa"/>
            </w:tcMar>
          </w:tcPr>
          <w:p w14:paraId="47BF0F0E" w14:textId="498BBBE0" w:rsidR="00AE151F" w:rsidRPr="004F06A1" w:rsidRDefault="00AE151F" w:rsidP="006631C4">
            <w:pPr>
              <w:spacing w:after="0"/>
            </w:pPr>
            <w:r w:rsidRPr="004F06A1">
              <w:rPr>
                <w:bCs/>
                <w:szCs w:val="24"/>
              </w:rPr>
              <w:t>Skalowanie uzyskanego obrazu dokonanego poprzez porównanie</w:t>
            </w:r>
            <w:r w:rsidRPr="004F06A1">
              <w:rPr>
                <w:bCs/>
                <w:szCs w:val="24"/>
              </w:rPr>
              <w:br/>
            </w:r>
            <w:r w:rsidRPr="004F06A1">
              <w:rPr>
                <w:szCs w:val="24"/>
              </w:rPr>
              <w:t>odległości między markerem centralnym a markerami peryferyjnymi po porównaniu z określoną na fantomie odległością. Różnica nie większa niż</w:t>
            </w:r>
          </w:p>
        </w:tc>
        <w:tc>
          <w:tcPr>
            <w:tcW w:w="2410" w:type="dxa"/>
            <w:tcMar>
              <w:top w:w="15" w:type="dxa"/>
              <w:left w:w="15" w:type="dxa"/>
              <w:bottom w:w="15" w:type="dxa"/>
              <w:right w:w="15" w:type="dxa"/>
            </w:tcMar>
          </w:tcPr>
          <w:p w14:paraId="38665BCA" w14:textId="4630023E" w:rsidR="00AE151F" w:rsidRPr="00DE0E55"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 2 mm </w:t>
            </w:r>
          </w:p>
          <w:p w14:paraId="3AD2DCDD" w14:textId="77777777" w:rsidR="00AE151F" w:rsidRPr="004F06A1" w:rsidRDefault="00AE151F" w:rsidP="006631C4">
            <w:pPr>
              <w:pStyle w:val="Zawartotabeli"/>
              <w:widowControl/>
              <w:suppressAutoHyphens w:val="0"/>
              <w:snapToGrid w:val="0"/>
              <w:jc w:val="center"/>
              <w:rPr>
                <w:rFonts w:ascii="Times New Roman" w:hAnsi="Times New Roman"/>
              </w:rPr>
            </w:pPr>
          </w:p>
          <w:p w14:paraId="49DC2B13" w14:textId="201AC071"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1 mm dla  </w:t>
            </w:r>
            <w:proofErr w:type="spellStart"/>
            <w:r w:rsidRPr="004F06A1">
              <w:rPr>
                <w:rFonts w:ascii="Times New Roman" w:hAnsi="Times New Roman"/>
              </w:rPr>
              <w:t>radiochirurgii</w:t>
            </w:r>
            <w:proofErr w:type="spellEnd"/>
            <w:r w:rsidRPr="004F06A1">
              <w:rPr>
                <w:rFonts w:ascii="Times New Roman" w:hAnsi="Times New Roman"/>
              </w:rPr>
              <w:t xml:space="preserve"> stereotaktycznej/radioterapii stereotaktycznej</w:t>
            </w:r>
          </w:p>
          <w:p w14:paraId="07B15572" w14:textId="77777777" w:rsidR="00AE151F" w:rsidRPr="004F06A1" w:rsidRDefault="00AE151F" w:rsidP="006631C4">
            <w:pPr>
              <w:spacing w:after="0"/>
              <w:jc w:val="center"/>
            </w:pPr>
          </w:p>
        </w:tc>
      </w:tr>
      <w:tr w:rsidR="00AE151F" w:rsidRPr="00DE0E55" w14:paraId="1AB10D02" w14:textId="77777777" w:rsidTr="00E54729">
        <w:trPr>
          <w:trHeight w:val="45"/>
        </w:trPr>
        <w:tc>
          <w:tcPr>
            <w:tcW w:w="2452" w:type="dxa"/>
            <w:vMerge/>
          </w:tcPr>
          <w:p w14:paraId="7BE45B78" w14:textId="77777777" w:rsidR="00AE151F" w:rsidRPr="00DE0E55" w:rsidRDefault="00AE151F" w:rsidP="006631C4"/>
        </w:tc>
        <w:tc>
          <w:tcPr>
            <w:tcW w:w="614" w:type="dxa"/>
            <w:tcMar>
              <w:top w:w="15" w:type="dxa"/>
              <w:left w:w="15" w:type="dxa"/>
              <w:bottom w:w="15" w:type="dxa"/>
              <w:right w:w="15" w:type="dxa"/>
            </w:tcMar>
            <w:vAlign w:val="center"/>
          </w:tcPr>
          <w:p w14:paraId="029609AD" w14:textId="61C8FAF9" w:rsidR="00AE151F" w:rsidRPr="004F06A1" w:rsidRDefault="00AE151F" w:rsidP="006631C4">
            <w:pPr>
              <w:rPr>
                <w:b/>
                <w:bCs/>
              </w:rPr>
            </w:pPr>
            <w:r w:rsidRPr="004F06A1">
              <w:rPr>
                <w:b/>
                <w:bCs/>
              </w:rPr>
              <w:t>35.</w:t>
            </w:r>
          </w:p>
        </w:tc>
        <w:tc>
          <w:tcPr>
            <w:tcW w:w="5740" w:type="dxa"/>
            <w:gridSpan w:val="2"/>
            <w:tcMar>
              <w:top w:w="15" w:type="dxa"/>
              <w:left w:w="15" w:type="dxa"/>
              <w:bottom w:w="15" w:type="dxa"/>
              <w:right w:w="15" w:type="dxa"/>
            </w:tcMar>
          </w:tcPr>
          <w:p w14:paraId="00586B00" w14:textId="77777777" w:rsidR="00AE151F" w:rsidRPr="00DE0E55" w:rsidRDefault="00AE151F" w:rsidP="00E54729">
            <w:pPr>
              <w:pStyle w:val="Zawartotabeli"/>
              <w:widowControl/>
              <w:suppressAutoHyphens w:val="0"/>
              <w:snapToGrid w:val="0"/>
              <w:jc w:val="both"/>
              <w:rPr>
                <w:rFonts w:ascii="Times New Roman" w:hAnsi="Times New Roman"/>
              </w:rPr>
            </w:pPr>
            <w:r w:rsidRPr="004F06A1">
              <w:rPr>
                <w:rFonts w:ascii="Times New Roman" w:hAnsi="Times New Roman"/>
                <w:b/>
              </w:rPr>
              <w:t xml:space="preserve">Obrazowanie w </w:t>
            </w:r>
            <w:r w:rsidRPr="004F06A1">
              <w:rPr>
                <w:rFonts w:hint="eastAsia"/>
                <w:b/>
              </w:rPr>
              <w:t>tomografii komputerowej wiązki stożkowej</w:t>
            </w:r>
            <w:r w:rsidRPr="004F06A1">
              <w:rPr>
                <w:rFonts w:ascii="Times New Roman" w:hAnsi="Times New Roman"/>
                <w:b/>
              </w:rPr>
              <w:t xml:space="preserve"> </w:t>
            </w:r>
            <w:r>
              <w:rPr>
                <w:rFonts w:ascii="Times New Roman" w:hAnsi="Times New Roman"/>
                <w:b/>
              </w:rPr>
              <w:t xml:space="preserve">(CBCT) </w:t>
            </w:r>
            <w:r w:rsidRPr="004F06A1">
              <w:rPr>
                <w:rFonts w:ascii="Times New Roman" w:hAnsi="Times New Roman"/>
                <w:b/>
              </w:rPr>
              <w:t>przy użyciu wiązki kilowoltowej lub megawoltowej</w:t>
            </w:r>
          </w:p>
        </w:tc>
      </w:tr>
      <w:tr w:rsidR="00AE151F" w:rsidRPr="00DE0E55" w14:paraId="0A85B4B9" w14:textId="77777777" w:rsidTr="00E54729">
        <w:trPr>
          <w:trHeight w:val="45"/>
        </w:trPr>
        <w:tc>
          <w:tcPr>
            <w:tcW w:w="2452" w:type="dxa"/>
            <w:vMerge/>
          </w:tcPr>
          <w:p w14:paraId="2D517B6E" w14:textId="77777777" w:rsidR="00AE151F" w:rsidRPr="00DE0E55" w:rsidRDefault="00AE151F" w:rsidP="006631C4"/>
        </w:tc>
        <w:tc>
          <w:tcPr>
            <w:tcW w:w="614" w:type="dxa"/>
            <w:tcMar>
              <w:top w:w="15" w:type="dxa"/>
              <w:left w:w="15" w:type="dxa"/>
              <w:bottom w:w="15" w:type="dxa"/>
              <w:right w:w="15" w:type="dxa"/>
            </w:tcMar>
            <w:vAlign w:val="center"/>
          </w:tcPr>
          <w:p w14:paraId="29F8FB5C" w14:textId="2A0DEA85" w:rsidR="00AE151F" w:rsidRPr="00DE0E55" w:rsidRDefault="00AE151F" w:rsidP="006631C4">
            <w:r w:rsidRPr="00DE0E55">
              <w:t>35.1.</w:t>
            </w:r>
          </w:p>
        </w:tc>
        <w:tc>
          <w:tcPr>
            <w:tcW w:w="3330" w:type="dxa"/>
            <w:tcMar>
              <w:top w:w="15" w:type="dxa"/>
              <w:left w:w="15" w:type="dxa"/>
              <w:bottom w:w="15" w:type="dxa"/>
              <w:right w:w="15" w:type="dxa"/>
            </w:tcMar>
          </w:tcPr>
          <w:p w14:paraId="4FCFCE70" w14:textId="196643A0" w:rsidR="00AE151F" w:rsidRPr="004F06A1" w:rsidRDefault="00AE151F" w:rsidP="006631C4">
            <w:pPr>
              <w:spacing w:after="0"/>
            </w:pPr>
            <w:r w:rsidRPr="004F06A1">
              <w:rPr>
                <w:bCs/>
                <w:szCs w:val="24"/>
              </w:rPr>
              <w:t>Geometryczne zniekształcenie obrazu mierzone za pomocą odpowiedniego fantomu nie większe niż</w:t>
            </w:r>
          </w:p>
        </w:tc>
        <w:tc>
          <w:tcPr>
            <w:tcW w:w="2410" w:type="dxa"/>
            <w:tcMar>
              <w:top w:w="15" w:type="dxa"/>
              <w:left w:w="15" w:type="dxa"/>
              <w:bottom w:w="15" w:type="dxa"/>
              <w:right w:w="15" w:type="dxa"/>
            </w:tcMar>
          </w:tcPr>
          <w:p w14:paraId="012694AA" w14:textId="1C041059" w:rsidR="00AE151F" w:rsidRPr="00DE0E55"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 2 mm </w:t>
            </w:r>
          </w:p>
          <w:p w14:paraId="62F3D83C" w14:textId="77777777" w:rsidR="00AE151F" w:rsidRPr="004F06A1" w:rsidRDefault="00AE151F" w:rsidP="006631C4">
            <w:pPr>
              <w:pStyle w:val="Zawartotabeli"/>
              <w:widowControl/>
              <w:suppressAutoHyphens w:val="0"/>
              <w:snapToGrid w:val="0"/>
              <w:jc w:val="center"/>
              <w:rPr>
                <w:rFonts w:ascii="Times New Roman" w:hAnsi="Times New Roman"/>
              </w:rPr>
            </w:pPr>
          </w:p>
          <w:p w14:paraId="4021E2D9" w14:textId="105B3F16"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 xml:space="preserve"> 1 mm dla  </w:t>
            </w:r>
            <w:proofErr w:type="spellStart"/>
            <w:r w:rsidRPr="004F06A1">
              <w:rPr>
                <w:rFonts w:ascii="Times New Roman" w:hAnsi="Times New Roman"/>
              </w:rPr>
              <w:t>radiochirurgii</w:t>
            </w:r>
            <w:proofErr w:type="spellEnd"/>
            <w:r w:rsidRPr="004F06A1">
              <w:rPr>
                <w:rFonts w:ascii="Times New Roman" w:hAnsi="Times New Roman"/>
              </w:rPr>
              <w:t xml:space="preserve"> stereotaktycznej/radioterapii stereotaktycznej</w:t>
            </w:r>
          </w:p>
          <w:p w14:paraId="722F8C9B" w14:textId="77777777" w:rsidR="00AE151F" w:rsidRPr="004F06A1" w:rsidRDefault="00AE151F" w:rsidP="006631C4">
            <w:pPr>
              <w:spacing w:after="0"/>
              <w:jc w:val="center"/>
            </w:pPr>
          </w:p>
        </w:tc>
      </w:tr>
      <w:tr w:rsidR="00AE151F" w:rsidRPr="00DE0E55" w14:paraId="43F78E6F" w14:textId="77777777" w:rsidTr="00E54729">
        <w:trPr>
          <w:trHeight w:val="45"/>
        </w:trPr>
        <w:tc>
          <w:tcPr>
            <w:tcW w:w="2452" w:type="dxa"/>
            <w:vMerge/>
            <w:tcBorders>
              <w:bottom w:val="nil"/>
            </w:tcBorders>
          </w:tcPr>
          <w:p w14:paraId="4392A922" w14:textId="77777777" w:rsidR="00AE151F" w:rsidRPr="00DE0E55" w:rsidRDefault="00AE151F" w:rsidP="006631C4"/>
        </w:tc>
        <w:tc>
          <w:tcPr>
            <w:tcW w:w="614" w:type="dxa"/>
            <w:tcMar>
              <w:top w:w="15" w:type="dxa"/>
              <w:left w:w="15" w:type="dxa"/>
              <w:bottom w:w="15" w:type="dxa"/>
              <w:right w:w="15" w:type="dxa"/>
            </w:tcMar>
            <w:vAlign w:val="center"/>
          </w:tcPr>
          <w:p w14:paraId="6C6F5DA2" w14:textId="198D74A8" w:rsidR="00AE151F" w:rsidRPr="00DE0E55" w:rsidRDefault="00AE151F" w:rsidP="006631C4">
            <w:r w:rsidRPr="00DE0E55">
              <w:t>35.2.</w:t>
            </w:r>
          </w:p>
        </w:tc>
        <w:tc>
          <w:tcPr>
            <w:tcW w:w="3330" w:type="dxa"/>
            <w:tcMar>
              <w:top w:w="15" w:type="dxa"/>
              <w:left w:w="15" w:type="dxa"/>
              <w:bottom w:w="15" w:type="dxa"/>
              <w:right w:w="15" w:type="dxa"/>
            </w:tcMar>
          </w:tcPr>
          <w:p w14:paraId="0767F95B" w14:textId="32CB81F0" w:rsidR="00AE151F" w:rsidRPr="004F06A1" w:rsidRDefault="00AE151F" w:rsidP="006631C4">
            <w:pPr>
              <w:spacing w:after="0"/>
            </w:pPr>
            <w:r w:rsidRPr="004F06A1">
              <w:rPr>
                <w:bCs/>
                <w:szCs w:val="24"/>
              </w:rPr>
              <w:t xml:space="preserve">Dla wartości HU </w:t>
            </w:r>
            <w:r>
              <w:rPr>
                <w:bCs/>
                <w:szCs w:val="24"/>
              </w:rPr>
              <w:t>odchylenie mieści się w zakresie</w:t>
            </w:r>
          </w:p>
        </w:tc>
        <w:tc>
          <w:tcPr>
            <w:tcW w:w="2410" w:type="dxa"/>
            <w:tcMar>
              <w:top w:w="15" w:type="dxa"/>
              <w:left w:w="15" w:type="dxa"/>
              <w:bottom w:w="15" w:type="dxa"/>
              <w:right w:w="15" w:type="dxa"/>
            </w:tcMar>
            <w:vAlign w:val="center"/>
          </w:tcPr>
          <w:p w14:paraId="3288E171" w14:textId="77777777" w:rsidR="00AE151F" w:rsidRPr="004F06A1" w:rsidRDefault="00AE151F" w:rsidP="006631C4">
            <w:pPr>
              <w:pStyle w:val="Zawartotabeli"/>
              <w:widowControl/>
              <w:suppressAutoHyphens w:val="0"/>
              <w:snapToGrid w:val="0"/>
              <w:jc w:val="center"/>
              <w:rPr>
                <w:rFonts w:ascii="Times New Roman" w:hAnsi="Times New Roman"/>
              </w:rPr>
            </w:pPr>
            <w:r w:rsidRPr="004F06A1">
              <w:rPr>
                <w:rFonts w:ascii="Times New Roman" w:hAnsi="Times New Roman"/>
              </w:rPr>
              <w:t>±40 HU</w:t>
            </w:r>
          </w:p>
          <w:p w14:paraId="3AD5C1F2" w14:textId="77777777" w:rsidR="00AE151F" w:rsidRPr="004F06A1" w:rsidRDefault="00AE151F" w:rsidP="006631C4">
            <w:pPr>
              <w:spacing w:after="0"/>
              <w:jc w:val="center"/>
            </w:pPr>
          </w:p>
        </w:tc>
      </w:tr>
      <w:tr w:rsidR="00AE151F" w:rsidRPr="00DE0E55" w14:paraId="621B829F" w14:textId="77777777" w:rsidTr="00E54729">
        <w:trPr>
          <w:trHeight w:val="45"/>
        </w:trPr>
        <w:tc>
          <w:tcPr>
            <w:tcW w:w="2452" w:type="dxa"/>
            <w:tcBorders>
              <w:top w:val="nil"/>
            </w:tcBorders>
          </w:tcPr>
          <w:p w14:paraId="202C33FE" w14:textId="77777777" w:rsidR="00AE151F" w:rsidRPr="00DE0E55" w:rsidRDefault="00AE151F" w:rsidP="000A0245"/>
        </w:tc>
        <w:tc>
          <w:tcPr>
            <w:tcW w:w="614" w:type="dxa"/>
            <w:tcMar>
              <w:top w:w="15" w:type="dxa"/>
              <w:left w:w="15" w:type="dxa"/>
              <w:bottom w:w="15" w:type="dxa"/>
              <w:right w:w="15" w:type="dxa"/>
            </w:tcMar>
            <w:vAlign w:val="center"/>
          </w:tcPr>
          <w:p w14:paraId="5AD35769" w14:textId="11F777D5" w:rsidR="00AE151F" w:rsidRPr="00DE0E55" w:rsidRDefault="00AE151F" w:rsidP="000A0245">
            <w:r>
              <w:t>35.3.</w:t>
            </w:r>
          </w:p>
        </w:tc>
        <w:tc>
          <w:tcPr>
            <w:tcW w:w="3330" w:type="dxa"/>
            <w:tcMar>
              <w:top w:w="15" w:type="dxa"/>
              <w:left w:w="15" w:type="dxa"/>
              <w:bottom w:w="15" w:type="dxa"/>
              <w:right w:w="15" w:type="dxa"/>
            </w:tcMar>
          </w:tcPr>
          <w:p w14:paraId="78CD4390" w14:textId="5DBCD98E" w:rsidR="00AE151F" w:rsidRPr="000A0245" w:rsidRDefault="00AE151F" w:rsidP="000A0245">
            <w:pPr>
              <w:spacing w:after="0"/>
              <w:rPr>
                <w:bCs/>
                <w:szCs w:val="24"/>
              </w:rPr>
            </w:pPr>
            <w:r w:rsidRPr="00F9237F">
              <w:rPr>
                <w:bCs/>
                <w:szCs w:val="24"/>
              </w:rPr>
              <w:t>Rozdzielczość przestrzenna obrazu, kontrast obrazu, jednorodność większe lub równe uzyskanym w testach akceptacyjnych.</w:t>
            </w:r>
            <w:r>
              <w:rPr>
                <w:bCs/>
                <w:szCs w:val="24"/>
              </w:rPr>
              <w:br/>
              <w:t>Szum obrazu mniejszy lub równy uzyskanemu w testach akceptacyjnych.</w:t>
            </w:r>
          </w:p>
        </w:tc>
        <w:tc>
          <w:tcPr>
            <w:tcW w:w="2410" w:type="dxa"/>
            <w:tcMar>
              <w:top w:w="15" w:type="dxa"/>
              <w:left w:w="15" w:type="dxa"/>
              <w:bottom w:w="15" w:type="dxa"/>
              <w:right w:w="15" w:type="dxa"/>
            </w:tcMar>
            <w:vAlign w:val="center"/>
          </w:tcPr>
          <w:p w14:paraId="75A5E525" w14:textId="30F2F8C0" w:rsidR="00AE151F" w:rsidRPr="000A0245" w:rsidRDefault="00AE151F" w:rsidP="000A0245">
            <w:pPr>
              <w:pStyle w:val="Zawartotabeli"/>
              <w:widowControl/>
              <w:suppressAutoHyphens w:val="0"/>
              <w:snapToGrid w:val="0"/>
              <w:jc w:val="center"/>
              <w:rPr>
                <w:rFonts w:ascii="Times New Roman" w:hAnsi="Times New Roman"/>
              </w:rPr>
            </w:pPr>
            <w:r>
              <w:rPr>
                <w:rFonts w:ascii="Times New Roman" w:hAnsi="Times New Roman"/>
              </w:rPr>
              <w:t>-</w:t>
            </w:r>
          </w:p>
        </w:tc>
      </w:tr>
      <w:tr w:rsidR="00AE151F" w:rsidRPr="00DE0E55" w14:paraId="105F5585" w14:textId="76465975" w:rsidTr="00E54729">
        <w:trPr>
          <w:trHeight w:val="45"/>
        </w:trPr>
        <w:tc>
          <w:tcPr>
            <w:tcW w:w="2452" w:type="dxa"/>
            <w:vMerge w:val="restart"/>
            <w:tcMar>
              <w:top w:w="15" w:type="dxa"/>
              <w:left w:w="15" w:type="dxa"/>
              <w:bottom w:w="15" w:type="dxa"/>
              <w:right w:w="15" w:type="dxa"/>
            </w:tcMar>
            <w:vAlign w:val="center"/>
          </w:tcPr>
          <w:p w14:paraId="64616B04" w14:textId="178FFB6C" w:rsidR="00AE151F" w:rsidRPr="00DE0E55" w:rsidRDefault="00AE151F" w:rsidP="000A0245">
            <w:pPr>
              <w:spacing w:after="0"/>
              <w:jc w:val="center"/>
            </w:pPr>
            <w:r>
              <w:t>Co 12 miesięcy</w:t>
            </w:r>
          </w:p>
        </w:tc>
        <w:tc>
          <w:tcPr>
            <w:tcW w:w="614" w:type="dxa"/>
            <w:tcMar>
              <w:top w:w="15" w:type="dxa"/>
              <w:left w:w="15" w:type="dxa"/>
              <w:bottom w:w="15" w:type="dxa"/>
              <w:right w:w="15" w:type="dxa"/>
            </w:tcMar>
            <w:vAlign w:val="center"/>
          </w:tcPr>
          <w:p w14:paraId="08535F7C" w14:textId="359136B4" w:rsidR="00AE151F" w:rsidRPr="00DE0E55" w:rsidRDefault="00AE151F" w:rsidP="000A0245">
            <w:pPr>
              <w:spacing w:after="0"/>
              <w:jc w:val="both"/>
            </w:pPr>
            <w:r w:rsidRPr="00DB6013">
              <w:rPr>
                <w:b/>
              </w:rPr>
              <w:t>36.</w:t>
            </w:r>
          </w:p>
        </w:tc>
        <w:tc>
          <w:tcPr>
            <w:tcW w:w="5740" w:type="dxa"/>
            <w:gridSpan w:val="2"/>
            <w:tcMar>
              <w:top w:w="15" w:type="dxa"/>
              <w:left w:w="15" w:type="dxa"/>
              <w:bottom w:w="15" w:type="dxa"/>
              <w:right w:w="15" w:type="dxa"/>
            </w:tcMar>
            <w:vAlign w:val="center"/>
          </w:tcPr>
          <w:p w14:paraId="5261D6BE" w14:textId="77777777" w:rsidR="00AE151F" w:rsidRPr="00DB6013" w:rsidRDefault="00AE151F" w:rsidP="000A0245">
            <w:pPr>
              <w:spacing w:after="0"/>
              <w:jc w:val="both"/>
              <w:rPr>
                <w:b/>
              </w:rPr>
            </w:pPr>
            <w:r w:rsidRPr="00DB6013">
              <w:rPr>
                <w:b/>
              </w:rPr>
              <w:t>Wydajność wiązek promieniowania</w:t>
            </w:r>
          </w:p>
        </w:tc>
      </w:tr>
      <w:tr w:rsidR="00AE151F" w:rsidRPr="00DE0E55" w14:paraId="19662240" w14:textId="2D8C06AD" w:rsidTr="00E54729">
        <w:trPr>
          <w:trHeight w:val="45"/>
        </w:trPr>
        <w:tc>
          <w:tcPr>
            <w:tcW w:w="2452" w:type="dxa"/>
            <w:vMerge/>
          </w:tcPr>
          <w:p w14:paraId="346092C1" w14:textId="77777777" w:rsidR="00AE151F" w:rsidRPr="00DE0E55" w:rsidRDefault="00AE151F" w:rsidP="000A0245"/>
        </w:tc>
        <w:tc>
          <w:tcPr>
            <w:tcW w:w="614" w:type="dxa"/>
            <w:tcMar>
              <w:top w:w="15" w:type="dxa"/>
              <w:left w:w="15" w:type="dxa"/>
              <w:bottom w:w="15" w:type="dxa"/>
              <w:right w:w="15" w:type="dxa"/>
            </w:tcMar>
            <w:vAlign w:val="center"/>
          </w:tcPr>
          <w:p w14:paraId="77EAC75F" w14:textId="67F25678" w:rsidR="00AE151F" w:rsidRPr="00DE0E55" w:rsidRDefault="00AE151F" w:rsidP="000A0245">
            <w:pPr>
              <w:spacing w:after="0"/>
              <w:jc w:val="both"/>
            </w:pPr>
            <w:r w:rsidRPr="004F06A1">
              <w:t>36.1.</w:t>
            </w:r>
          </w:p>
        </w:tc>
        <w:tc>
          <w:tcPr>
            <w:tcW w:w="3330" w:type="dxa"/>
            <w:tcMar>
              <w:top w:w="15" w:type="dxa"/>
              <w:left w:w="15" w:type="dxa"/>
              <w:bottom w:w="15" w:type="dxa"/>
              <w:right w:w="15" w:type="dxa"/>
            </w:tcMar>
            <w:vAlign w:val="center"/>
          </w:tcPr>
          <w:p w14:paraId="04EF7420" w14:textId="77777777" w:rsidR="00AE151F" w:rsidRPr="00DE0E55" w:rsidRDefault="00AE151F" w:rsidP="000A0245">
            <w:pPr>
              <w:spacing w:after="0"/>
            </w:pPr>
            <w:r w:rsidRPr="004F06A1">
              <w:rPr>
                <w:b/>
              </w:rPr>
              <w:t>Powtarzalność wydajności</w:t>
            </w:r>
          </w:p>
          <w:p w14:paraId="71469B01" w14:textId="77777777" w:rsidR="00AE151F" w:rsidRPr="00DE0E55" w:rsidRDefault="00AE151F" w:rsidP="000A0245">
            <w:pPr>
              <w:spacing w:before="25" w:after="0"/>
            </w:pPr>
            <w:r w:rsidRPr="004F06A1">
              <w:t xml:space="preserve">Dla wszystkich wiązek promieniowania odchylenie standardowe pojedynczego pomiaru wartości wydajności w stosunku do średniej wartości wydajności z co najmniej 5 pomiarów następujących </w:t>
            </w:r>
            <w:r w:rsidRPr="004F06A1">
              <w:lastRenderedPageBreak/>
              <w:t>bezpośrednio po sobie nie jest większe niż</w:t>
            </w:r>
          </w:p>
        </w:tc>
        <w:tc>
          <w:tcPr>
            <w:tcW w:w="2410" w:type="dxa"/>
            <w:tcMar>
              <w:top w:w="15" w:type="dxa"/>
              <w:left w:w="15" w:type="dxa"/>
              <w:bottom w:w="15" w:type="dxa"/>
              <w:right w:w="15" w:type="dxa"/>
            </w:tcMar>
            <w:vAlign w:val="center"/>
          </w:tcPr>
          <w:p w14:paraId="3CB57C16" w14:textId="558EF690" w:rsidR="00AE151F" w:rsidRPr="00DE0E55" w:rsidRDefault="00AE151F" w:rsidP="000A0245">
            <w:pPr>
              <w:spacing w:after="0"/>
              <w:jc w:val="center"/>
            </w:pPr>
            <w:r w:rsidRPr="004F06A1">
              <w:lastRenderedPageBreak/>
              <w:t>0,5 %</w:t>
            </w:r>
          </w:p>
        </w:tc>
      </w:tr>
      <w:tr w:rsidR="00AE151F" w:rsidRPr="004F06A1" w14:paraId="3FAA9003" w14:textId="56E5F6C6" w:rsidTr="00E54729">
        <w:trPr>
          <w:trHeight w:val="45"/>
        </w:trPr>
        <w:tc>
          <w:tcPr>
            <w:tcW w:w="2452" w:type="dxa"/>
            <w:vMerge/>
          </w:tcPr>
          <w:p w14:paraId="7E3CA4F2" w14:textId="77777777" w:rsidR="00AE151F" w:rsidRPr="00DE0E55" w:rsidRDefault="00AE151F" w:rsidP="000A0245"/>
        </w:tc>
        <w:tc>
          <w:tcPr>
            <w:tcW w:w="614" w:type="dxa"/>
            <w:tcMar>
              <w:top w:w="15" w:type="dxa"/>
              <w:left w:w="15" w:type="dxa"/>
              <w:bottom w:w="15" w:type="dxa"/>
              <w:right w:w="15" w:type="dxa"/>
            </w:tcMar>
            <w:vAlign w:val="center"/>
          </w:tcPr>
          <w:p w14:paraId="7790E4DA" w14:textId="2F2DCF7D" w:rsidR="00AE151F" w:rsidRPr="00DE0E55" w:rsidRDefault="00AE151F" w:rsidP="000A0245">
            <w:pPr>
              <w:spacing w:after="0"/>
              <w:jc w:val="both"/>
            </w:pPr>
            <w:r w:rsidRPr="004F06A1">
              <w:t>36.2.</w:t>
            </w:r>
          </w:p>
        </w:tc>
        <w:tc>
          <w:tcPr>
            <w:tcW w:w="3330" w:type="dxa"/>
            <w:tcMar>
              <w:top w:w="15" w:type="dxa"/>
              <w:left w:w="15" w:type="dxa"/>
              <w:bottom w:w="15" w:type="dxa"/>
              <w:right w:w="15" w:type="dxa"/>
            </w:tcMar>
            <w:vAlign w:val="center"/>
          </w:tcPr>
          <w:p w14:paraId="0CA872AA" w14:textId="77777777" w:rsidR="00AE151F" w:rsidRPr="00DE0E55" w:rsidRDefault="00AE151F" w:rsidP="000A0245">
            <w:pPr>
              <w:spacing w:after="0"/>
            </w:pPr>
            <w:r w:rsidRPr="004F06A1">
              <w:rPr>
                <w:b/>
              </w:rPr>
              <w:t>Stałość wydajności podczas dnia pracy</w:t>
            </w:r>
          </w:p>
          <w:p w14:paraId="354393CA" w14:textId="511FB2AF" w:rsidR="00AE151F" w:rsidRPr="00DE0E55" w:rsidRDefault="00AE151F" w:rsidP="000A0245">
            <w:pPr>
              <w:spacing w:before="25" w:after="0"/>
            </w:pPr>
            <w:r w:rsidRPr="004F06A1">
              <w:t xml:space="preserve">Dla wszystkich wiązek promieniowania odchylenie zmierzonej wartości wydajności na zakończenie całodziennej pracy akceleratora w warunkach klinicznych od wartości wydajności zmierzonej na początku dnia pracy akceleratora </w:t>
            </w:r>
            <w:r>
              <w:t xml:space="preserve">mieści się w zakresie </w:t>
            </w:r>
          </w:p>
        </w:tc>
        <w:tc>
          <w:tcPr>
            <w:tcW w:w="2410" w:type="dxa"/>
            <w:tcMar>
              <w:top w:w="15" w:type="dxa"/>
              <w:left w:w="15" w:type="dxa"/>
              <w:bottom w:w="15" w:type="dxa"/>
              <w:right w:w="15" w:type="dxa"/>
            </w:tcMar>
            <w:vAlign w:val="center"/>
          </w:tcPr>
          <w:p w14:paraId="7C89706A" w14:textId="57A11499" w:rsidR="00AE151F" w:rsidRPr="00DE0E55" w:rsidRDefault="00AE151F" w:rsidP="000A0245">
            <w:pPr>
              <w:spacing w:after="0"/>
              <w:jc w:val="center"/>
            </w:pPr>
            <w:r w:rsidRPr="004F06A1">
              <w:t>±2 %</w:t>
            </w:r>
          </w:p>
        </w:tc>
      </w:tr>
      <w:tr w:rsidR="00AE151F" w:rsidRPr="00DE0E55" w14:paraId="120B5635" w14:textId="54479115" w:rsidTr="00E54729">
        <w:trPr>
          <w:trHeight w:val="45"/>
        </w:trPr>
        <w:tc>
          <w:tcPr>
            <w:tcW w:w="2452" w:type="dxa"/>
            <w:vMerge/>
          </w:tcPr>
          <w:p w14:paraId="0D63A686" w14:textId="77777777" w:rsidR="00AE151F" w:rsidRPr="00DE0E55" w:rsidRDefault="00AE151F" w:rsidP="000A0245">
            <w:pPr>
              <w:rPr>
                <w:lang w:val="en-US"/>
              </w:rPr>
            </w:pPr>
          </w:p>
        </w:tc>
        <w:tc>
          <w:tcPr>
            <w:tcW w:w="614" w:type="dxa"/>
            <w:tcMar>
              <w:top w:w="15" w:type="dxa"/>
              <w:left w:w="15" w:type="dxa"/>
              <w:bottom w:w="15" w:type="dxa"/>
              <w:right w:w="15" w:type="dxa"/>
            </w:tcMar>
            <w:vAlign w:val="center"/>
          </w:tcPr>
          <w:p w14:paraId="42F81794" w14:textId="73942E8D" w:rsidR="00AE151F" w:rsidRPr="00DE0E55" w:rsidRDefault="00AE151F" w:rsidP="000A0245">
            <w:pPr>
              <w:spacing w:after="0"/>
              <w:jc w:val="both"/>
            </w:pPr>
            <w:r w:rsidRPr="009A453D">
              <w:rPr>
                <w:b/>
              </w:rPr>
              <w:t>37.</w:t>
            </w:r>
          </w:p>
        </w:tc>
        <w:tc>
          <w:tcPr>
            <w:tcW w:w="5740" w:type="dxa"/>
            <w:gridSpan w:val="2"/>
            <w:tcMar>
              <w:top w:w="15" w:type="dxa"/>
              <w:left w:w="15" w:type="dxa"/>
              <w:bottom w:w="15" w:type="dxa"/>
              <w:right w:w="15" w:type="dxa"/>
            </w:tcMar>
            <w:vAlign w:val="center"/>
          </w:tcPr>
          <w:p w14:paraId="6553498B" w14:textId="4816BB77" w:rsidR="00AE151F" w:rsidRPr="009A453D" w:rsidRDefault="00AE151F" w:rsidP="000A0245">
            <w:pPr>
              <w:spacing w:after="0"/>
              <w:jc w:val="both"/>
              <w:rPr>
                <w:b/>
              </w:rPr>
            </w:pPr>
            <w:r w:rsidRPr="009A453D">
              <w:rPr>
                <w:b/>
              </w:rPr>
              <w:t xml:space="preserve">Stałość współczynnika przejścia </w:t>
            </w:r>
            <w:r>
              <w:rPr>
                <w:b/>
              </w:rPr>
              <w:t xml:space="preserve">fantom </w:t>
            </w:r>
            <w:r w:rsidRPr="009A453D">
              <w:rPr>
                <w:b/>
              </w:rPr>
              <w:t>wod</w:t>
            </w:r>
            <w:r>
              <w:rPr>
                <w:b/>
              </w:rPr>
              <w:t xml:space="preserve">ny </w:t>
            </w:r>
            <w:r w:rsidRPr="009A453D">
              <w:rPr>
                <w:b/>
              </w:rPr>
              <w:t>-</w:t>
            </w:r>
            <w:r>
              <w:rPr>
                <w:b/>
              </w:rPr>
              <w:t xml:space="preserve"> </w:t>
            </w:r>
            <w:r w:rsidRPr="009A453D">
              <w:rPr>
                <w:b/>
              </w:rPr>
              <w:t>fantom stały</w:t>
            </w:r>
          </w:p>
        </w:tc>
      </w:tr>
      <w:tr w:rsidR="00AE151F" w:rsidRPr="00DE0E55" w14:paraId="754A2C39" w14:textId="030BB1FE" w:rsidTr="00E54729">
        <w:trPr>
          <w:trHeight w:val="45"/>
        </w:trPr>
        <w:tc>
          <w:tcPr>
            <w:tcW w:w="2452" w:type="dxa"/>
            <w:vMerge/>
          </w:tcPr>
          <w:p w14:paraId="57F6DE3C" w14:textId="77777777" w:rsidR="00AE151F" w:rsidRPr="00DE0E55" w:rsidRDefault="00AE151F" w:rsidP="000A0245"/>
        </w:tc>
        <w:tc>
          <w:tcPr>
            <w:tcW w:w="614" w:type="dxa"/>
            <w:tcMar>
              <w:top w:w="15" w:type="dxa"/>
              <w:left w:w="15" w:type="dxa"/>
              <w:bottom w:w="15" w:type="dxa"/>
              <w:right w:w="15" w:type="dxa"/>
            </w:tcMar>
            <w:vAlign w:val="center"/>
          </w:tcPr>
          <w:p w14:paraId="34B8795E" w14:textId="77777777" w:rsidR="00AE151F" w:rsidRPr="00DE0E55" w:rsidRDefault="00AE151F" w:rsidP="000A0245"/>
        </w:tc>
        <w:tc>
          <w:tcPr>
            <w:tcW w:w="3330" w:type="dxa"/>
            <w:tcMar>
              <w:top w:w="15" w:type="dxa"/>
              <w:left w:w="15" w:type="dxa"/>
              <w:bottom w:w="15" w:type="dxa"/>
              <w:right w:w="15" w:type="dxa"/>
            </w:tcMar>
            <w:vAlign w:val="center"/>
          </w:tcPr>
          <w:p w14:paraId="2414CF43" w14:textId="6A75C5F1" w:rsidR="00AE151F" w:rsidRPr="00DE0E55" w:rsidRDefault="00AE151F" w:rsidP="000A0245">
            <w:pPr>
              <w:spacing w:after="0"/>
            </w:pPr>
            <w:r w:rsidRPr="004F06A1">
              <w:t xml:space="preserve">Odchylenie zmierzonej wartości współczynnika przejścia </w:t>
            </w:r>
            <w:r>
              <w:t xml:space="preserve">fantom wodny </w:t>
            </w:r>
            <w:r w:rsidRPr="004F06A1">
              <w:t>-</w:t>
            </w:r>
            <w:r>
              <w:t xml:space="preserve"> </w:t>
            </w:r>
            <w:r w:rsidRPr="004F06A1">
              <w:t xml:space="preserve">fantom stały od wartości odniesienia </w:t>
            </w:r>
            <w:r>
              <w:t xml:space="preserve">mieści się w zakresie </w:t>
            </w:r>
          </w:p>
        </w:tc>
        <w:tc>
          <w:tcPr>
            <w:tcW w:w="2410" w:type="dxa"/>
            <w:tcMar>
              <w:top w:w="15" w:type="dxa"/>
              <w:left w:w="15" w:type="dxa"/>
              <w:bottom w:w="15" w:type="dxa"/>
              <w:right w:w="15" w:type="dxa"/>
            </w:tcMar>
            <w:vAlign w:val="center"/>
          </w:tcPr>
          <w:p w14:paraId="4D5FF516" w14:textId="17BFC29B" w:rsidR="00AE151F" w:rsidRPr="00DE0E55" w:rsidRDefault="00AE151F" w:rsidP="000A0245">
            <w:pPr>
              <w:spacing w:after="0"/>
              <w:jc w:val="center"/>
            </w:pPr>
            <w:r w:rsidRPr="004F06A1">
              <w:t>±2 %</w:t>
            </w:r>
          </w:p>
        </w:tc>
      </w:tr>
      <w:tr w:rsidR="00AE151F" w:rsidRPr="00DE0E55" w14:paraId="2E671BF1" w14:textId="1867BE72" w:rsidTr="00E54729">
        <w:trPr>
          <w:trHeight w:val="45"/>
        </w:trPr>
        <w:tc>
          <w:tcPr>
            <w:tcW w:w="2452" w:type="dxa"/>
            <w:vMerge/>
          </w:tcPr>
          <w:p w14:paraId="398F81BD" w14:textId="77777777" w:rsidR="00AE151F" w:rsidRPr="00DE0E55" w:rsidRDefault="00AE151F" w:rsidP="000A0245"/>
        </w:tc>
        <w:tc>
          <w:tcPr>
            <w:tcW w:w="614" w:type="dxa"/>
            <w:tcMar>
              <w:top w:w="15" w:type="dxa"/>
              <w:left w:w="15" w:type="dxa"/>
              <w:bottom w:w="15" w:type="dxa"/>
              <w:right w:w="15" w:type="dxa"/>
            </w:tcMar>
            <w:vAlign w:val="center"/>
          </w:tcPr>
          <w:p w14:paraId="51711364" w14:textId="259CE3B4" w:rsidR="00AE151F" w:rsidRPr="00DE0E55" w:rsidRDefault="00AE151F" w:rsidP="000A0245">
            <w:pPr>
              <w:spacing w:after="0"/>
              <w:jc w:val="both"/>
            </w:pPr>
            <w:r w:rsidRPr="009A453D">
              <w:rPr>
                <w:b/>
              </w:rPr>
              <w:t>38.</w:t>
            </w:r>
          </w:p>
        </w:tc>
        <w:tc>
          <w:tcPr>
            <w:tcW w:w="5740" w:type="dxa"/>
            <w:gridSpan w:val="2"/>
            <w:tcMar>
              <w:top w:w="15" w:type="dxa"/>
              <w:left w:w="15" w:type="dxa"/>
              <w:bottom w:w="15" w:type="dxa"/>
              <w:right w:w="15" w:type="dxa"/>
            </w:tcMar>
            <w:vAlign w:val="center"/>
          </w:tcPr>
          <w:p w14:paraId="6A8045EB" w14:textId="77777777" w:rsidR="00AE151F" w:rsidRPr="009A453D" w:rsidRDefault="00AE151F" w:rsidP="00E54729">
            <w:pPr>
              <w:spacing w:after="0"/>
              <w:rPr>
                <w:b/>
              </w:rPr>
            </w:pPr>
            <w:r w:rsidRPr="009A453D">
              <w:rPr>
                <w:b/>
              </w:rPr>
              <w:t>Stałość współczynnika klina mechanicznego sterowanego manualnie</w:t>
            </w:r>
          </w:p>
        </w:tc>
      </w:tr>
      <w:tr w:rsidR="00AE151F" w:rsidRPr="00DE0E55" w14:paraId="64DD5611" w14:textId="6781236C" w:rsidTr="00E54729">
        <w:trPr>
          <w:trHeight w:val="45"/>
        </w:trPr>
        <w:tc>
          <w:tcPr>
            <w:tcW w:w="2452" w:type="dxa"/>
            <w:vMerge/>
          </w:tcPr>
          <w:p w14:paraId="44A7C5F1" w14:textId="77777777" w:rsidR="00AE151F" w:rsidRPr="00DE0E55" w:rsidRDefault="00AE151F" w:rsidP="000A0245"/>
        </w:tc>
        <w:tc>
          <w:tcPr>
            <w:tcW w:w="614" w:type="dxa"/>
            <w:tcMar>
              <w:top w:w="15" w:type="dxa"/>
              <w:left w:w="15" w:type="dxa"/>
              <w:bottom w:w="15" w:type="dxa"/>
              <w:right w:w="15" w:type="dxa"/>
            </w:tcMar>
            <w:vAlign w:val="center"/>
          </w:tcPr>
          <w:p w14:paraId="73617CC6" w14:textId="77777777" w:rsidR="00AE151F" w:rsidRPr="00DE0E55" w:rsidRDefault="00AE151F" w:rsidP="000A0245"/>
        </w:tc>
        <w:tc>
          <w:tcPr>
            <w:tcW w:w="3330" w:type="dxa"/>
            <w:tcMar>
              <w:top w:w="15" w:type="dxa"/>
              <w:left w:w="15" w:type="dxa"/>
              <w:bottom w:w="15" w:type="dxa"/>
              <w:right w:w="15" w:type="dxa"/>
            </w:tcMar>
            <w:vAlign w:val="center"/>
          </w:tcPr>
          <w:p w14:paraId="7DFCAA0B" w14:textId="43379966" w:rsidR="00AE151F" w:rsidRPr="00DE0E55" w:rsidRDefault="00AE151F" w:rsidP="000A0245">
            <w:pPr>
              <w:spacing w:after="0"/>
            </w:pPr>
            <w:r w:rsidRPr="004F06A1">
              <w:t xml:space="preserve">Odchylenie zmierzonej wartości współczynnika klina mechanicznego od wartości odniesienia </w:t>
            </w:r>
            <w:r>
              <w:t xml:space="preserve">mieści się w zakresie </w:t>
            </w:r>
          </w:p>
        </w:tc>
        <w:tc>
          <w:tcPr>
            <w:tcW w:w="2410" w:type="dxa"/>
            <w:tcMar>
              <w:top w:w="15" w:type="dxa"/>
              <w:left w:w="15" w:type="dxa"/>
              <w:bottom w:w="15" w:type="dxa"/>
              <w:right w:w="15" w:type="dxa"/>
            </w:tcMar>
            <w:vAlign w:val="center"/>
          </w:tcPr>
          <w:p w14:paraId="61145A69" w14:textId="0A27D7B7" w:rsidR="00AE151F" w:rsidRPr="00DE0E55" w:rsidRDefault="00AE151F" w:rsidP="000A0245">
            <w:pPr>
              <w:spacing w:after="0"/>
              <w:jc w:val="center"/>
            </w:pPr>
            <w:r w:rsidRPr="004F06A1">
              <w:t>±2 %</w:t>
            </w:r>
          </w:p>
        </w:tc>
      </w:tr>
      <w:tr w:rsidR="00AE151F" w:rsidRPr="00DE0E55" w14:paraId="07E5A7B4" w14:textId="77777777" w:rsidTr="00E54729">
        <w:trPr>
          <w:trHeight w:val="45"/>
        </w:trPr>
        <w:tc>
          <w:tcPr>
            <w:tcW w:w="2452" w:type="dxa"/>
            <w:vMerge w:val="restart"/>
          </w:tcPr>
          <w:p w14:paraId="34EE6946" w14:textId="66028904" w:rsidR="00AE151F" w:rsidRPr="009A453D" w:rsidRDefault="00AE151F" w:rsidP="000A0245">
            <w:pPr>
              <w:jc w:val="center"/>
            </w:pPr>
          </w:p>
        </w:tc>
        <w:tc>
          <w:tcPr>
            <w:tcW w:w="614" w:type="dxa"/>
            <w:tcMar>
              <w:top w:w="15" w:type="dxa"/>
              <w:left w:w="15" w:type="dxa"/>
              <w:bottom w:w="15" w:type="dxa"/>
              <w:right w:w="15" w:type="dxa"/>
            </w:tcMar>
            <w:vAlign w:val="center"/>
          </w:tcPr>
          <w:p w14:paraId="39497BD2" w14:textId="52DCBBF7" w:rsidR="00AE151F" w:rsidRPr="009A453D" w:rsidRDefault="00AE151F" w:rsidP="000A0245">
            <w:pPr>
              <w:rPr>
                <w:b/>
                <w:bCs/>
                <w:szCs w:val="24"/>
              </w:rPr>
            </w:pPr>
            <w:r w:rsidRPr="00DE0E55">
              <w:rPr>
                <w:b/>
                <w:bCs/>
                <w:szCs w:val="24"/>
              </w:rPr>
              <w:t>39</w:t>
            </w:r>
            <w:r w:rsidRPr="009A453D">
              <w:rPr>
                <w:b/>
                <w:bCs/>
                <w:szCs w:val="24"/>
              </w:rPr>
              <w:t xml:space="preserve">. </w:t>
            </w:r>
          </w:p>
        </w:tc>
        <w:tc>
          <w:tcPr>
            <w:tcW w:w="5740" w:type="dxa"/>
            <w:gridSpan w:val="2"/>
            <w:tcMar>
              <w:top w:w="15" w:type="dxa"/>
              <w:left w:w="15" w:type="dxa"/>
              <w:bottom w:w="15" w:type="dxa"/>
              <w:right w:w="15" w:type="dxa"/>
            </w:tcMar>
          </w:tcPr>
          <w:p w14:paraId="0072250C" w14:textId="77777777" w:rsidR="00AE151F" w:rsidRPr="009A453D" w:rsidRDefault="00AE151F" w:rsidP="00E54729">
            <w:pPr>
              <w:pStyle w:val="Zawartotabeli"/>
              <w:widowControl/>
              <w:suppressAutoHyphens w:val="0"/>
              <w:snapToGrid w:val="0"/>
              <w:jc w:val="both"/>
              <w:rPr>
                <w:rFonts w:ascii="Times New Roman" w:hAnsi="Times New Roman"/>
              </w:rPr>
            </w:pPr>
            <w:r w:rsidRPr="009A453D">
              <w:rPr>
                <w:rFonts w:ascii="Times New Roman" w:hAnsi="Times New Roman"/>
                <w:b/>
                <w:bCs/>
              </w:rPr>
              <w:t>Obrazowanie elektronicznym detektorem obrazowym</w:t>
            </w:r>
            <w:r>
              <w:rPr>
                <w:rFonts w:ascii="Times New Roman" w:hAnsi="Times New Roman"/>
                <w:b/>
                <w:bCs/>
              </w:rPr>
              <w:t xml:space="preserve"> (EPID)</w:t>
            </w:r>
            <w:r w:rsidRPr="009A453D">
              <w:rPr>
                <w:rFonts w:ascii="Times New Roman" w:hAnsi="Times New Roman"/>
                <w:b/>
                <w:bCs/>
              </w:rPr>
              <w:t xml:space="preserve"> </w:t>
            </w:r>
            <w:r>
              <w:rPr>
                <w:rFonts w:ascii="Times New Roman" w:hAnsi="Times New Roman"/>
                <w:b/>
                <w:bCs/>
              </w:rPr>
              <w:t xml:space="preserve">przy użyciu </w:t>
            </w:r>
            <w:r w:rsidRPr="009A453D">
              <w:rPr>
                <w:rFonts w:ascii="Times New Roman" w:hAnsi="Times New Roman"/>
                <w:b/>
                <w:bCs/>
              </w:rPr>
              <w:t>wiązk</w:t>
            </w:r>
            <w:r>
              <w:rPr>
                <w:rFonts w:ascii="Times New Roman" w:hAnsi="Times New Roman"/>
                <w:b/>
                <w:bCs/>
              </w:rPr>
              <w:t>i</w:t>
            </w:r>
            <w:r w:rsidRPr="009A453D">
              <w:rPr>
                <w:rFonts w:ascii="Times New Roman" w:hAnsi="Times New Roman"/>
                <w:b/>
                <w:bCs/>
              </w:rPr>
              <w:t xml:space="preserve"> megawoltow</w:t>
            </w:r>
            <w:r>
              <w:rPr>
                <w:rFonts w:ascii="Times New Roman" w:hAnsi="Times New Roman"/>
                <w:b/>
                <w:bCs/>
              </w:rPr>
              <w:t>ej</w:t>
            </w:r>
          </w:p>
        </w:tc>
      </w:tr>
      <w:tr w:rsidR="00AE151F" w:rsidRPr="00DE0E55" w14:paraId="29623279" w14:textId="77777777" w:rsidTr="00E54729">
        <w:trPr>
          <w:trHeight w:val="45"/>
        </w:trPr>
        <w:tc>
          <w:tcPr>
            <w:tcW w:w="2452" w:type="dxa"/>
            <w:vMerge/>
          </w:tcPr>
          <w:p w14:paraId="310B8666" w14:textId="4E8C7B43" w:rsidR="00AE151F" w:rsidRPr="00DE0E55" w:rsidRDefault="00AE151F" w:rsidP="000A0245">
            <w:pPr>
              <w:jc w:val="center"/>
            </w:pPr>
          </w:p>
        </w:tc>
        <w:tc>
          <w:tcPr>
            <w:tcW w:w="614" w:type="dxa"/>
            <w:tcMar>
              <w:top w:w="15" w:type="dxa"/>
              <w:left w:w="15" w:type="dxa"/>
              <w:bottom w:w="15" w:type="dxa"/>
              <w:right w:w="15" w:type="dxa"/>
            </w:tcMar>
            <w:vAlign w:val="center"/>
          </w:tcPr>
          <w:p w14:paraId="222FBDAD" w14:textId="769A056B" w:rsidR="00AE151F" w:rsidRPr="00DE0E55" w:rsidRDefault="00AE151F" w:rsidP="000A0245">
            <w:pPr>
              <w:rPr>
                <w:szCs w:val="24"/>
              </w:rPr>
            </w:pPr>
            <w:r w:rsidRPr="00DE0E55">
              <w:rPr>
                <w:szCs w:val="24"/>
              </w:rPr>
              <w:t>39</w:t>
            </w:r>
            <w:r w:rsidRPr="004F06A1">
              <w:rPr>
                <w:szCs w:val="24"/>
              </w:rPr>
              <w:t>.1.</w:t>
            </w:r>
          </w:p>
        </w:tc>
        <w:tc>
          <w:tcPr>
            <w:tcW w:w="3330" w:type="dxa"/>
            <w:tcMar>
              <w:top w:w="15" w:type="dxa"/>
              <w:left w:w="15" w:type="dxa"/>
              <w:bottom w:w="15" w:type="dxa"/>
              <w:right w:w="15" w:type="dxa"/>
            </w:tcMar>
          </w:tcPr>
          <w:p w14:paraId="1C8C640A" w14:textId="75135AEE" w:rsidR="00AE151F" w:rsidRPr="004F06A1" w:rsidRDefault="00AE151F" w:rsidP="000A0245">
            <w:pPr>
              <w:spacing w:after="0"/>
              <w:rPr>
                <w:szCs w:val="24"/>
              </w:rPr>
            </w:pPr>
            <w:r w:rsidRPr="004F06A1">
              <w:rPr>
                <w:szCs w:val="24"/>
              </w:rPr>
              <w:t>Dokładność ułożenia ramienia elektronicznego detektora obrazowego w całym zakresie wynosi</w:t>
            </w:r>
          </w:p>
        </w:tc>
        <w:tc>
          <w:tcPr>
            <w:tcW w:w="2410" w:type="dxa"/>
            <w:tcMar>
              <w:top w:w="15" w:type="dxa"/>
              <w:left w:w="15" w:type="dxa"/>
              <w:bottom w:w="15" w:type="dxa"/>
              <w:right w:w="15" w:type="dxa"/>
            </w:tcMar>
            <w:vAlign w:val="center"/>
          </w:tcPr>
          <w:p w14:paraId="592210E8" w14:textId="77777777"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t>±5 mm</w:t>
            </w:r>
          </w:p>
          <w:p w14:paraId="50E688B8" w14:textId="6C9C2B8C" w:rsidR="00AE151F" w:rsidRPr="004F06A1" w:rsidRDefault="00AE151F" w:rsidP="000A0245">
            <w:pPr>
              <w:spacing w:after="0"/>
              <w:jc w:val="center"/>
              <w:rPr>
                <w:szCs w:val="24"/>
              </w:rPr>
            </w:pPr>
          </w:p>
        </w:tc>
      </w:tr>
      <w:tr w:rsidR="00AE151F" w:rsidRPr="00DE0E55" w14:paraId="2578B01F" w14:textId="77777777" w:rsidTr="00E54729">
        <w:trPr>
          <w:trHeight w:val="45"/>
        </w:trPr>
        <w:tc>
          <w:tcPr>
            <w:tcW w:w="2452" w:type="dxa"/>
            <w:vMerge/>
          </w:tcPr>
          <w:p w14:paraId="308CC1D2" w14:textId="77777777" w:rsidR="00AE151F" w:rsidRPr="00DE0E55" w:rsidRDefault="00AE151F" w:rsidP="000A0245"/>
        </w:tc>
        <w:tc>
          <w:tcPr>
            <w:tcW w:w="614" w:type="dxa"/>
            <w:tcMar>
              <w:top w:w="15" w:type="dxa"/>
              <w:left w:w="15" w:type="dxa"/>
              <w:bottom w:w="15" w:type="dxa"/>
              <w:right w:w="15" w:type="dxa"/>
            </w:tcMar>
            <w:vAlign w:val="center"/>
          </w:tcPr>
          <w:p w14:paraId="22F45B20" w14:textId="045900AF" w:rsidR="00AE151F" w:rsidRPr="004F06A1" w:rsidRDefault="00AE151F" w:rsidP="000A0245">
            <w:pPr>
              <w:rPr>
                <w:szCs w:val="24"/>
              </w:rPr>
            </w:pPr>
            <w:r w:rsidRPr="00DE0E55">
              <w:rPr>
                <w:szCs w:val="24"/>
              </w:rPr>
              <w:t>39</w:t>
            </w:r>
            <w:r w:rsidRPr="004F06A1">
              <w:rPr>
                <w:szCs w:val="24"/>
              </w:rPr>
              <w:t>.2.</w:t>
            </w:r>
          </w:p>
        </w:tc>
        <w:tc>
          <w:tcPr>
            <w:tcW w:w="3330" w:type="dxa"/>
            <w:tcMar>
              <w:top w:w="15" w:type="dxa"/>
              <w:left w:w="15" w:type="dxa"/>
              <w:bottom w:w="15" w:type="dxa"/>
              <w:right w:w="15" w:type="dxa"/>
            </w:tcMar>
          </w:tcPr>
          <w:p w14:paraId="334D6FDA" w14:textId="6FD30FAD" w:rsidR="00AE151F" w:rsidRPr="004F06A1" w:rsidRDefault="00AE151F" w:rsidP="000A0245">
            <w:pPr>
              <w:pStyle w:val="Zawartotabeli"/>
              <w:widowControl/>
              <w:suppressAutoHyphens w:val="0"/>
              <w:snapToGrid w:val="0"/>
              <w:rPr>
                <w:rFonts w:ascii="Times New Roman" w:hAnsi="Times New Roman"/>
              </w:rPr>
            </w:pPr>
            <w:r w:rsidRPr="004F06A1">
              <w:rPr>
                <w:rFonts w:ascii="Times New Roman" w:hAnsi="Times New Roman"/>
              </w:rPr>
              <w:t xml:space="preserve">Odchylenie dawki promieniowania dla wartości bazowej jednostki monitorowej </w:t>
            </w:r>
            <w:r>
              <w:rPr>
                <w:rFonts w:ascii="Times New Roman" w:hAnsi="Times New Roman"/>
              </w:rPr>
              <w:t xml:space="preserve">(MU) </w:t>
            </w:r>
            <w:r>
              <w:t xml:space="preserve"> mieści się w zakresie</w:t>
            </w:r>
          </w:p>
          <w:p w14:paraId="3CC8CC59" w14:textId="77777777" w:rsidR="00AE151F" w:rsidRPr="004F06A1" w:rsidRDefault="00AE151F" w:rsidP="000A0245">
            <w:pPr>
              <w:pStyle w:val="Zawartotabeli"/>
              <w:widowControl/>
              <w:suppressAutoHyphens w:val="0"/>
              <w:snapToGrid w:val="0"/>
              <w:rPr>
                <w:rFonts w:ascii="Times New Roman" w:hAnsi="Times New Roman"/>
              </w:rPr>
            </w:pPr>
          </w:p>
          <w:p w14:paraId="13589931" w14:textId="77777777" w:rsidR="00AE151F" w:rsidRPr="004F06A1" w:rsidRDefault="00AE151F" w:rsidP="000A0245">
            <w:pPr>
              <w:spacing w:after="0"/>
              <w:rPr>
                <w:szCs w:val="24"/>
              </w:rPr>
            </w:pPr>
          </w:p>
        </w:tc>
        <w:tc>
          <w:tcPr>
            <w:tcW w:w="2410" w:type="dxa"/>
            <w:tcMar>
              <w:top w:w="15" w:type="dxa"/>
              <w:left w:w="15" w:type="dxa"/>
              <w:bottom w:w="15" w:type="dxa"/>
              <w:right w:w="15" w:type="dxa"/>
            </w:tcMar>
            <w:vAlign w:val="center"/>
          </w:tcPr>
          <w:p w14:paraId="7E54371D" w14:textId="4704B8A5"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t xml:space="preserve">±5 % </w:t>
            </w:r>
          </w:p>
          <w:p w14:paraId="48F9B9FA" w14:textId="77777777" w:rsidR="00AE151F" w:rsidRPr="004F06A1" w:rsidRDefault="00AE151F" w:rsidP="000A0245">
            <w:pPr>
              <w:pStyle w:val="Zawartotabeli"/>
              <w:widowControl/>
              <w:suppressAutoHyphens w:val="0"/>
              <w:snapToGrid w:val="0"/>
              <w:rPr>
                <w:rFonts w:hint="eastAsia"/>
              </w:rPr>
            </w:pPr>
          </w:p>
        </w:tc>
      </w:tr>
      <w:tr w:rsidR="00AE151F" w:rsidRPr="00DE0E55" w14:paraId="47E72665" w14:textId="77777777" w:rsidTr="00E54729">
        <w:trPr>
          <w:trHeight w:val="45"/>
        </w:trPr>
        <w:tc>
          <w:tcPr>
            <w:tcW w:w="2452" w:type="dxa"/>
            <w:vMerge/>
          </w:tcPr>
          <w:p w14:paraId="52C42FF6" w14:textId="77777777" w:rsidR="00AE151F" w:rsidRPr="00DE0E55" w:rsidRDefault="00AE151F" w:rsidP="000A0245"/>
        </w:tc>
        <w:tc>
          <w:tcPr>
            <w:tcW w:w="614" w:type="dxa"/>
            <w:tcMar>
              <w:top w:w="15" w:type="dxa"/>
              <w:left w:w="15" w:type="dxa"/>
              <w:bottom w:w="15" w:type="dxa"/>
              <w:right w:w="15" w:type="dxa"/>
            </w:tcMar>
            <w:vAlign w:val="center"/>
          </w:tcPr>
          <w:p w14:paraId="4B70D5F8" w14:textId="284372DB" w:rsidR="00AE151F" w:rsidRPr="00D8374D" w:rsidRDefault="00AE151F" w:rsidP="000A0245">
            <w:pPr>
              <w:rPr>
                <w:b/>
                <w:bCs/>
                <w:szCs w:val="24"/>
              </w:rPr>
            </w:pPr>
            <w:r w:rsidRPr="00D8374D">
              <w:rPr>
                <w:b/>
                <w:bCs/>
                <w:szCs w:val="24"/>
              </w:rPr>
              <w:t>4</w:t>
            </w:r>
            <w:r w:rsidRPr="00DE0E55">
              <w:rPr>
                <w:b/>
                <w:bCs/>
                <w:szCs w:val="24"/>
              </w:rPr>
              <w:t>0</w:t>
            </w:r>
            <w:r w:rsidRPr="00D8374D">
              <w:rPr>
                <w:b/>
                <w:bCs/>
                <w:szCs w:val="24"/>
              </w:rPr>
              <w:t>.</w:t>
            </w:r>
          </w:p>
        </w:tc>
        <w:tc>
          <w:tcPr>
            <w:tcW w:w="5740" w:type="dxa"/>
            <w:gridSpan w:val="2"/>
            <w:tcMar>
              <w:top w:w="15" w:type="dxa"/>
              <w:left w:w="15" w:type="dxa"/>
              <w:bottom w:w="15" w:type="dxa"/>
              <w:right w:w="15" w:type="dxa"/>
            </w:tcMar>
          </w:tcPr>
          <w:p w14:paraId="1F523B5B" w14:textId="77777777" w:rsidR="00AE151F" w:rsidRPr="00D8374D" w:rsidRDefault="00AE151F" w:rsidP="00E54729">
            <w:pPr>
              <w:pStyle w:val="Zawartotabeli"/>
              <w:widowControl/>
              <w:suppressAutoHyphens w:val="0"/>
              <w:snapToGrid w:val="0"/>
              <w:jc w:val="both"/>
              <w:rPr>
                <w:rFonts w:ascii="Times New Roman" w:hAnsi="Times New Roman"/>
              </w:rPr>
            </w:pPr>
            <w:r w:rsidRPr="00D8374D">
              <w:rPr>
                <w:rFonts w:ascii="Times New Roman" w:hAnsi="Times New Roman"/>
                <w:b/>
                <w:bCs/>
              </w:rPr>
              <w:t xml:space="preserve">Obrazowanie elektronicznym detektorem obrazowym </w:t>
            </w:r>
            <w:r>
              <w:rPr>
                <w:rFonts w:ascii="Times New Roman" w:hAnsi="Times New Roman"/>
                <w:b/>
                <w:bCs/>
              </w:rPr>
              <w:t xml:space="preserve">(EPID) przy użyciu </w:t>
            </w:r>
            <w:r w:rsidRPr="00D8374D">
              <w:rPr>
                <w:rFonts w:ascii="Times New Roman" w:hAnsi="Times New Roman"/>
                <w:b/>
                <w:bCs/>
              </w:rPr>
              <w:t>wiązk</w:t>
            </w:r>
            <w:r>
              <w:rPr>
                <w:rFonts w:ascii="Times New Roman" w:hAnsi="Times New Roman"/>
                <w:b/>
                <w:bCs/>
              </w:rPr>
              <w:t>i</w:t>
            </w:r>
            <w:r w:rsidRPr="00D8374D">
              <w:rPr>
                <w:rFonts w:ascii="Times New Roman" w:hAnsi="Times New Roman"/>
                <w:b/>
                <w:bCs/>
              </w:rPr>
              <w:t xml:space="preserve"> kilowoltow</w:t>
            </w:r>
            <w:r>
              <w:rPr>
                <w:rFonts w:ascii="Times New Roman" w:hAnsi="Times New Roman"/>
                <w:b/>
                <w:bCs/>
              </w:rPr>
              <w:t>ej</w:t>
            </w:r>
          </w:p>
        </w:tc>
      </w:tr>
      <w:tr w:rsidR="00AE151F" w:rsidRPr="00DE0E55" w14:paraId="507F220C" w14:textId="77777777" w:rsidTr="00E54729">
        <w:trPr>
          <w:trHeight w:val="45"/>
        </w:trPr>
        <w:tc>
          <w:tcPr>
            <w:tcW w:w="2452" w:type="dxa"/>
            <w:vMerge w:val="restart"/>
          </w:tcPr>
          <w:p w14:paraId="1B97085B" w14:textId="77777777" w:rsidR="00AE151F" w:rsidRPr="00DE0E55" w:rsidRDefault="00AE151F" w:rsidP="000A0245"/>
        </w:tc>
        <w:tc>
          <w:tcPr>
            <w:tcW w:w="614" w:type="dxa"/>
            <w:tcMar>
              <w:top w:w="15" w:type="dxa"/>
              <w:left w:w="15" w:type="dxa"/>
              <w:bottom w:w="15" w:type="dxa"/>
              <w:right w:w="15" w:type="dxa"/>
            </w:tcMar>
            <w:vAlign w:val="center"/>
          </w:tcPr>
          <w:p w14:paraId="0C284A87" w14:textId="1E7BE40E" w:rsidR="00AE151F" w:rsidRPr="00DE0E55" w:rsidRDefault="00AE151F" w:rsidP="000A0245">
            <w:pPr>
              <w:rPr>
                <w:szCs w:val="24"/>
              </w:rPr>
            </w:pPr>
            <w:r w:rsidRPr="004F06A1">
              <w:rPr>
                <w:szCs w:val="24"/>
              </w:rPr>
              <w:t>4</w:t>
            </w:r>
            <w:r w:rsidRPr="00DE0E55">
              <w:rPr>
                <w:szCs w:val="24"/>
              </w:rPr>
              <w:t>0</w:t>
            </w:r>
            <w:r w:rsidRPr="004F06A1">
              <w:rPr>
                <w:szCs w:val="24"/>
              </w:rPr>
              <w:t>.1.</w:t>
            </w:r>
          </w:p>
        </w:tc>
        <w:tc>
          <w:tcPr>
            <w:tcW w:w="3330" w:type="dxa"/>
            <w:tcMar>
              <w:top w:w="15" w:type="dxa"/>
              <w:left w:w="15" w:type="dxa"/>
              <w:bottom w:w="15" w:type="dxa"/>
              <w:right w:w="15" w:type="dxa"/>
            </w:tcMar>
          </w:tcPr>
          <w:p w14:paraId="00BFCAC1" w14:textId="6E327E0B" w:rsidR="00AE151F" w:rsidRPr="004F06A1" w:rsidRDefault="00AE151F" w:rsidP="000A0245">
            <w:pPr>
              <w:spacing w:after="0"/>
              <w:rPr>
                <w:szCs w:val="24"/>
              </w:rPr>
            </w:pPr>
            <w:r w:rsidRPr="004F06A1">
              <w:rPr>
                <w:szCs w:val="24"/>
              </w:rPr>
              <w:t xml:space="preserve">Odchylenie zmierzonej przy ustalonych parametrach ekspozycji grubości warstwy półchłonnej (HVL) aluminium od </w:t>
            </w:r>
            <w:r w:rsidRPr="004F06A1">
              <w:rPr>
                <w:szCs w:val="24"/>
              </w:rPr>
              <w:lastRenderedPageBreak/>
              <w:t xml:space="preserve">wartości </w:t>
            </w:r>
            <w:r>
              <w:rPr>
                <w:szCs w:val="24"/>
              </w:rPr>
              <w:t>bazowej mieści się w zakresie</w:t>
            </w:r>
          </w:p>
        </w:tc>
        <w:tc>
          <w:tcPr>
            <w:tcW w:w="2410" w:type="dxa"/>
            <w:tcMar>
              <w:top w:w="15" w:type="dxa"/>
              <w:left w:w="15" w:type="dxa"/>
              <w:bottom w:w="15" w:type="dxa"/>
              <w:right w:w="15" w:type="dxa"/>
            </w:tcMar>
            <w:vAlign w:val="center"/>
          </w:tcPr>
          <w:p w14:paraId="70173042" w14:textId="3BBEF40D"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lastRenderedPageBreak/>
              <w:t>±5 %</w:t>
            </w:r>
          </w:p>
          <w:p w14:paraId="58D1F9F2" w14:textId="77777777" w:rsidR="00AE151F" w:rsidRPr="004F06A1" w:rsidRDefault="00AE151F" w:rsidP="000A0245">
            <w:pPr>
              <w:pStyle w:val="Zawartotabeli"/>
              <w:widowControl/>
              <w:suppressAutoHyphens w:val="0"/>
              <w:snapToGrid w:val="0"/>
              <w:rPr>
                <w:rFonts w:ascii="Times New Roman" w:hAnsi="Times New Roman"/>
              </w:rPr>
            </w:pPr>
          </w:p>
        </w:tc>
      </w:tr>
      <w:tr w:rsidR="00AE151F" w:rsidRPr="00DE0E55" w14:paraId="02F0C388" w14:textId="77777777" w:rsidTr="00E54729">
        <w:trPr>
          <w:trHeight w:val="45"/>
        </w:trPr>
        <w:tc>
          <w:tcPr>
            <w:tcW w:w="2452" w:type="dxa"/>
            <w:vMerge/>
          </w:tcPr>
          <w:p w14:paraId="6005F644" w14:textId="77777777" w:rsidR="00AE151F" w:rsidRPr="00DE0E55" w:rsidRDefault="00AE151F" w:rsidP="000A0245"/>
        </w:tc>
        <w:tc>
          <w:tcPr>
            <w:tcW w:w="614" w:type="dxa"/>
            <w:tcMar>
              <w:top w:w="15" w:type="dxa"/>
              <w:left w:w="15" w:type="dxa"/>
              <w:bottom w:w="15" w:type="dxa"/>
              <w:right w:w="15" w:type="dxa"/>
            </w:tcMar>
            <w:vAlign w:val="center"/>
          </w:tcPr>
          <w:p w14:paraId="5FC58816" w14:textId="29E2B464" w:rsidR="00AE151F" w:rsidRPr="00DE0E55" w:rsidRDefault="00AE151F" w:rsidP="000A0245">
            <w:pPr>
              <w:rPr>
                <w:szCs w:val="24"/>
              </w:rPr>
            </w:pPr>
            <w:r w:rsidRPr="004F06A1">
              <w:rPr>
                <w:szCs w:val="24"/>
              </w:rPr>
              <w:t>4</w:t>
            </w:r>
            <w:r w:rsidRPr="00DE0E55">
              <w:rPr>
                <w:szCs w:val="24"/>
              </w:rPr>
              <w:t>0</w:t>
            </w:r>
            <w:r w:rsidRPr="004F06A1">
              <w:rPr>
                <w:szCs w:val="24"/>
              </w:rPr>
              <w:t>.2.</w:t>
            </w:r>
          </w:p>
        </w:tc>
        <w:tc>
          <w:tcPr>
            <w:tcW w:w="3330" w:type="dxa"/>
            <w:tcMar>
              <w:top w:w="15" w:type="dxa"/>
              <w:left w:w="15" w:type="dxa"/>
              <w:bottom w:w="15" w:type="dxa"/>
              <w:right w:w="15" w:type="dxa"/>
            </w:tcMar>
          </w:tcPr>
          <w:p w14:paraId="380297B9" w14:textId="069C4473" w:rsidR="00AE151F" w:rsidRPr="004F06A1" w:rsidRDefault="00AE151F" w:rsidP="000A0245">
            <w:pPr>
              <w:spacing w:after="0"/>
              <w:rPr>
                <w:szCs w:val="24"/>
              </w:rPr>
            </w:pPr>
            <w:r w:rsidRPr="004F06A1">
              <w:rPr>
                <w:szCs w:val="24"/>
              </w:rPr>
              <w:t xml:space="preserve">Odchylenie dawki promieniowania od dawki bazowej </w:t>
            </w:r>
            <w:r>
              <w:rPr>
                <w:szCs w:val="24"/>
              </w:rPr>
              <w:t>mieści się w zakresie</w:t>
            </w:r>
          </w:p>
        </w:tc>
        <w:tc>
          <w:tcPr>
            <w:tcW w:w="2410" w:type="dxa"/>
            <w:tcMar>
              <w:top w:w="15" w:type="dxa"/>
              <w:left w:w="15" w:type="dxa"/>
              <w:bottom w:w="15" w:type="dxa"/>
              <w:right w:w="15" w:type="dxa"/>
            </w:tcMar>
            <w:vAlign w:val="center"/>
          </w:tcPr>
          <w:p w14:paraId="5BD20665" w14:textId="0FE82396"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t xml:space="preserve">±20 % </w:t>
            </w:r>
          </w:p>
          <w:p w14:paraId="568364FB" w14:textId="77777777" w:rsidR="00AE151F" w:rsidRPr="004F06A1" w:rsidRDefault="00AE151F" w:rsidP="000A0245">
            <w:pPr>
              <w:pStyle w:val="Zawartotabeli"/>
              <w:widowControl/>
              <w:suppressAutoHyphens w:val="0"/>
              <w:snapToGrid w:val="0"/>
              <w:rPr>
                <w:rFonts w:ascii="Times New Roman" w:hAnsi="Times New Roman"/>
              </w:rPr>
            </w:pPr>
          </w:p>
        </w:tc>
      </w:tr>
      <w:tr w:rsidR="00AE151F" w:rsidRPr="00DE0E55" w14:paraId="17F1C90B" w14:textId="77777777" w:rsidTr="00E54729">
        <w:trPr>
          <w:trHeight w:val="45"/>
        </w:trPr>
        <w:tc>
          <w:tcPr>
            <w:tcW w:w="2452" w:type="dxa"/>
            <w:vMerge/>
          </w:tcPr>
          <w:p w14:paraId="5EA7FA06" w14:textId="77777777" w:rsidR="00AE151F" w:rsidRPr="00DE0E55" w:rsidRDefault="00AE151F" w:rsidP="000A0245"/>
        </w:tc>
        <w:tc>
          <w:tcPr>
            <w:tcW w:w="614" w:type="dxa"/>
            <w:tcMar>
              <w:top w:w="15" w:type="dxa"/>
              <w:left w:w="15" w:type="dxa"/>
              <w:bottom w:w="15" w:type="dxa"/>
              <w:right w:w="15" w:type="dxa"/>
            </w:tcMar>
            <w:vAlign w:val="center"/>
          </w:tcPr>
          <w:p w14:paraId="6D2F9217" w14:textId="72CE02CB" w:rsidR="00AE151F" w:rsidRPr="00976876" w:rsidRDefault="00AE151F" w:rsidP="000A0245">
            <w:pPr>
              <w:rPr>
                <w:b/>
                <w:bCs/>
                <w:szCs w:val="24"/>
              </w:rPr>
            </w:pPr>
            <w:r w:rsidRPr="00DE0E55">
              <w:rPr>
                <w:b/>
                <w:bCs/>
                <w:szCs w:val="24"/>
              </w:rPr>
              <w:t>41</w:t>
            </w:r>
            <w:r w:rsidRPr="00976876">
              <w:rPr>
                <w:b/>
                <w:bCs/>
                <w:szCs w:val="24"/>
              </w:rPr>
              <w:t>.</w:t>
            </w:r>
          </w:p>
        </w:tc>
        <w:tc>
          <w:tcPr>
            <w:tcW w:w="5740" w:type="dxa"/>
            <w:gridSpan w:val="2"/>
            <w:tcMar>
              <w:top w:w="15" w:type="dxa"/>
              <w:left w:w="15" w:type="dxa"/>
              <w:bottom w:w="15" w:type="dxa"/>
              <w:right w:w="15" w:type="dxa"/>
            </w:tcMar>
          </w:tcPr>
          <w:p w14:paraId="350B611B" w14:textId="2A93FD59" w:rsidR="00AE151F" w:rsidRPr="00976876" w:rsidDel="0086516B" w:rsidRDefault="00AE151F" w:rsidP="00E54729">
            <w:pPr>
              <w:pStyle w:val="Zawartotabeli"/>
              <w:widowControl/>
              <w:suppressAutoHyphens w:val="0"/>
              <w:snapToGrid w:val="0"/>
              <w:jc w:val="both"/>
              <w:rPr>
                <w:rFonts w:ascii="Times New Roman" w:hAnsi="Times New Roman"/>
                <w:b/>
                <w:bCs/>
              </w:rPr>
            </w:pPr>
            <w:r w:rsidRPr="00976876">
              <w:rPr>
                <w:rFonts w:hint="eastAsia"/>
                <w:b/>
              </w:rPr>
              <w:t>Obrazowanie w tomografii komputerowej wiązki stożkowej</w:t>
            </w:r>
            <w:r>
              <w:rPr>
                <w:b/>
              </w:rPr>
              <w:t xml:space="preserve"> (CBCT)</w:t>
            </w:r>
            <w:r w:rsidRPr="00976876">
              <w:rPr>
                <w:rFonts w:hint="eastAsia"/>
                <w:b/>
              </w:rPr>
              <w:t xml:space="preserve"> przy użyciu wiązki kilowoltowej lub megawoltowej</w:t>
            </w:r>
            <w:r w:rsidRPr="00976876" w:rsidDel="0086516B">
              <w:rPr>
                <w:rFonts w:hint="eastAsia"/>
                <w:b/>
                <w:bCs/>
              </w:rPr>
              <w:t xml:space="preserve"> </w:t>
            </w:r>
          </w:p>
        </w:tc>
      </w:tr>
      <w:tr w:rsidR="00AE151F" w:rsidRPr="00DE0E55" w14:paraId="6FEFC02D" w14:textId="77777777" w:rsidTr="00E54729">
        <w:trPr>
          <w:trHeight w:val="45"/>
        </w:trPr>
        <w:tc>
          <w:tcPr>
            <w:tcW w:w="2452" w:type="dxa"/>
            <w:vMerge/>
          </w:tcPr>
          <w:p w14:paraId="783FB482" w14:textId="77777777" w:rsidR="00AE151F" w:rsidRPr="00DE0E55" w:rsidRDefault="00AE151F" w:rsidP="000A0245"/>
        </w:tc>
        <w:tc>
          <w:tcPr>
            <w:tcW w:w="614" w:type="dxa"/>
            <w:tcMar>
              <w:top w:w="15" w:type="dxa"/>
              <w:left w:w="15" w:type="dxa"/>
              <w:bottom w:w="15" w:type="dxa"/>
              <w:right w:w="15" w:type="dxa"/>
            </w:tcMar>
            <w:vAlign w:val="center"/>
          </w:tcPr>
          <w:p w14:paraId="3EFCEA12" w14:textId="5C445BEF" w:rsidR="00AE151F" w:rsidRPr="004F06A1" w:rsidRDefault="00AE151F" w:rsidP="000A0245">
            <w:pPr>
              <w:rPr>
                <w:szCs w:val="24"/>
              </w:rPr>
            </w:pPr>
            <w:r w:rsidRPr="004F06A1">
              <w:rPr>
                <w:szCs w:val="24"/>
              </w:rPr>
              <w:t>4</w:t>
            </w:r>
            <w:r w:rsidRPr="00DE0E55">
              <w:rPr>
                <w:szCs w:val="24"/>
              </w:rPr>
              <w:t>1</w:t>
            </w:r>
            <w:r w:rsidRPr="004F06A1">
              <w:rPr>
                <w:szCs w:val="24"/>
              </w:rPr>
              <w:t>.1</w:t>
            </w:r>
          </w:p>
        </w:tc>
        <w:tc>
          <w:tcPr>
            <w:tcW w:w="3330" w:type="dxa"/>
            <w:tcMar>
              <w:top w:w="15" w:type="dxa"/>
              <w:left w:w="15" w:type="dxa"/>
              <w:bottom w:w="15" w:type="dxa"/>
              <w:right w:w="15" w:type="dxa"/>
            </w:tcMar>
          </w:tcPr>
          <w:p w14:paraId="07AC7E59" w14:textId="5EC9143F" w:rsidR="00AE151F" w:rsidRPr="004F06A1" w:rsidRDefault="00AE151F" w:rsidP="000A0245">
            <w:pPr>
              <w:spacing w:after="0"/>
              <w:rPr>
                <w:szCs w:val="24"/>
              </w:rPr>
            </w:pPr>
            <w:r w:rsidRPr="004F06A1">
              <w:rPr>
                <w:szCs w:val="24"/>
              </w:rPr>
              <w:t xml:space="preserve">Odchylenie dawki promieniowania dla wiązki kilowoltowej od dawki bazowej </w:t>
            </w:r>
            <w:r>
              <w:rPr>
                <w:szCs w:val="24"/>
              </w:rPr>
              <w:t>mieści się w zakresie</w:t>
            </w:r>
          </w:p>
        </w:tc>
        <w:tc>
          <w:tcPr>
            <w:tcW w:w="2410" w:type="dxa"/>
            <w:tcMar>
              <w:top w:w="15" w:type="dxa"/>
              <w:left w:w="15" w:type="dxa"/>
              <w:bottom w:w="15" w:type="dxa"/>
              <w:right w:w="15" w:type="dxa"/>
            </w:tcMar>
            <w:vAlign w:val="center"/>
          </w:tcPr>
          <w:p w14:paraId="470B3D16" w14:textId="631A90D2" w:rsidR="00AE151F" w:rsidRPr="004F06A1" w:rsidRDefault="00AE151F" w:rsidP="000A0245">
            <w:pPr>
              <w:pStyle w:val="Zawartotabeli"/>
              <w:widowControl/>
              <w:suppressAutoHyphens w:val="0"/>
              <w:snapToGrid w:val="0"/>
              <w:rPr>
                <w:rFonts w:ascii="Times New Roman" w:hAnsi="Times New Roman"/>
              </w:rPr>
            </w:pPr>
          </w:p>
          <w:p w14:paraId="7F77CC95" w14:textId="0D32C3A0"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t xml:space="preserve">±20 % </w:t>
            </w:r>
          </w:p>
        </w:tc>
      </w:tr>
      <w:tr w:rsidR="00AE151F" w:rsidRPr="00DE0E55" w14:paraId="7A651B2B" w14:textId="77777777" w:rsidTr="00E54729">
        <w:trPr>
          <w:trHeight w:val="45"/>
        </w:trPr>
        <w:tc>
          <w:tcPr>
            <w:tcW w:w="2452" w:type="dxa"/>
          </w:tcPr>
          <w:p w14:paraId="2DFA5E98" w14:textId="77777777" w:rsidR="00AE151F" w:rsidRPr="00DE0E55" w:rsidRDefault="00AE151F" w:rsidP="000A0245"/>
        </w:tc>
        <w:tc>
          <w:tcPr>
            <w:tcW w:w="614" w:type="dxa"/>
            <w:tcMar>
              <w:top w:w="15" w:type="dxa"/>
              <w:left w:w="15" w:type="dxa"/>
              <w:bottom w:w="15" w:type="dxa"/>
              <w:right w:w="15" w:type="dxa"/>
            </w:tcMar>
            <w:vAlign w:val="center"/>
          </w:tcPr>
          <w:p w14:paraId="790BAEC7" w14:textId="2A0E7B14" w:rsidR="00AE151F" w:rsidRPr="004F06A1" w:rsidRDefault="00AE151F" w:rsidP="000A0245">
            <w:pPr>
              <w:rPr>
                <w:szCs w:val="24"/>
              </w:rPr>
            </w:pPr>
            <w:r w:rsidRPr="00DE0E55">
              <w:rPr>
                <w:szCs w:val="24"/>
              </w:rPr>
              <w:t>41</w:t>
            </w:r>
            <w:r w:rsidRPr="004F06A1">
              <w:rPr>
                <w:szCs w:val="24"/>
              </w:rPr>
              <w:t>.2</w:t>
            </w:r>
          </w:p>
        </w:tc>
        <w:tc>
          <w:tcPr>
            <w:tcW w:w="3330" w:type="dxa"/>
            <w:tcMar>
              <w:top w:w="15" w:type="dxa"/>
              <w:left w:w="15" w:type="dxa"/>
              <w:bottom w:w="15" w:type="dxa"/>
              <w:right w:w="15" w:type="dxa"/>
            </w:tcMar>
          </w:tcPr>
          <w:p w14:paraId="503D0606" w14:textId="6F8783D9" w:rsidR="00AE151F" w:rsidRPr="004F06A1" w:rsidRDefault="00AE151F" w:rsidP="000A0245">
            <w:pPr>
              <w:spacing w:after="0"/>
              <w:rPr>
                <w:szCs w:val="24"/>
              </w:rPr>
            </w:pPr>
            <w:r w:rsidRPr="004F06A1">
              <w:rPr>
                <w:szCs w:val="24"/>
              </w:rPr>
              <w:t>Odchylenie dawki promieniowania dla wiązki megawoltowej od dawki bazowej na jednostkę monitorową</w:t>
            </w:r>
            <w:r>
              <w:rPr>
                <w:szCs w:val="24"/>
              </w:rPr>
              <w:t xml:space="preserve"> (</w:t>
            </w:r>
            <w:r w:rsidRPr="004F06A1">
              <w:rPr>
                <w:szCs w:val="24"/>
              </w:rPr>
              <w:t>MU</w:t>
            </w:r>
            <w:r>
              <w:rPr>
                <w:szCs w:val="24"/>
              </w:rPr>
              <w:t>)</w:t>
            </w:r>
            <w:r w:rsidRPr="004F06A1">
              <w:rPr>
                <w:szCs w:val="24"/>
              </w:rPr>
              <w:t xml:space="preserve"> </w:t>
            </w:r>
            <w:r>
              <w:rPr>
                <w:szCs w:val="24"/>
              </w:rPr>
              <w:t>mieści się w zakresie</w:t>
            </w:r>
          </w:p>
        </w:tc>
        <w:tc>
          <w:tcPr>
            <w:tcW w:w="2410" w:type="dxa"/>
            <w:tcMar>
              <w:top w:w="15" w:type="dxa"/>
              <w:left w:w="15" w:type="dxa"/>
              <w:bottom w:w="15" w:type="dxa"/>
              <w:right w:w="15" w:type="dxa"/>
            </w:tcMar>
            <w:vAlign w:val="center"/>
          </w:tcPr>
          <w:p w14:paraId="501CE63A" w14:textId="3CDA1AE9" w:rsidR="00AE151F" w:rsidRPr="004F06A1" w:rsidRDefault="00AE151F" w:rsidP="000A0245">
            <w:pPr>
              <w:pStyle w:val="Zawartotabeli"/>
              <w:widowControl/>
              <w:suppressAutoHyphens w:val="0"/>
              <w:snapToGrid w:val="0"/>
              <w:jc w:val="center"/>
              <w:rPr>
                <w:rFonts w:ascii="Times New Roman" w:hAnsi="Times New Roman"/>
              </w:rPr>
            </w:pPr>
            <w:r w:rsidRPr="004F06A1">
              <w:rPr>
                <w:rFonts w:ascii="Times New Roman" w:hAnsi="Times New Roman"/>
              </w:rPr>
              <w:t>±5 %</w:t>
            </w:r>
          </w:p>
        </w:tc>
      </w:tr>
      <w:bookmarkEnd w:id="9"/>
    </w:tbl>
    <w:p w14:paraId="0538B606" w14:textId="77777777" w:rsidR="00927734" w:rsidRPr="004F06A1" w:rsidRDefault="00927734" w:rsidP="00AF48BB">
      <w:pPr>
        <w:spacing w:before="89" w:after="0"/>
        <w:rPr>
          <w:b/>
        </w:rPr>
      </w:pPr>
    </w:p>
    <w:p w14:paraId="3F7B69A4" w14:textId="2E264F71" w:rsidR="006B084F" w:rsidRPr="00DE0E55" w:rsidRDefault="00772AA6" w:rsidP="00AF48BB">
      <w:pPr>
        <w:spacing w:before="89" w:after="0"/>
      </w:pPr>
      <w:bookmarkStart w:id="10" w:name="_Hlk97205872"/>
      <w:r w:rsidRPr="004F06A1">
        <w:rPr>
          <w:b/>
        </w:rPr>
        <w:t>III.2. TESTY EKSPLOATACYJNE KONWENCJONALNYCH SYMULATORÓW TERAPEUTYCZNYCH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1"/>
        <w:gridCol w:w="702"/>
        <w:gridCol w:w="3893"/>
        <w:gridCol w:w="2268"/>
      </w:tblGrid>
      <w:tr w:rsidR="00AE151F" w:rsidRPr="00DE0E55" w14:paraId="2144B2ED" w14:textId="40042C1A"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7C90A0CD" w14:textId="77777777" w:rsidR="00AE151F" w:rsidRPr="00DE0E55" w:rsidRDefault="00AE151F">
            <w:pPr>
              <w:spacing w:after="0"/>
              <w:jc w:val="center"/>
            </w:pPr>
            <w:r w:rsidRPr="004F06A1">
              <w:rPr>
                <w:b/>
              </w:rPr>
              <w:t>Częstotliwość</w:t>
            </w:r>
          </w:p>
        </w:tc>
        <w:tc>
          <w:tcPr>
            <w:tcW w:w="702" w:type="dxa"/>
            <w:vMerge w:val="restart"/>
            <w:tcBorders>
              <w:bottom w:val="single" w:sz="8" w:space="0" w:color="000000"/>
              <w:right w:val="single" w:sz="8" w:space="0" w:color="000000"/>
            </w:tcBorders>
            <w:tcMar>
              <w:top w:w="15" w:type="dxa"/>
              <w:left w:w="15" w:type="dxa"/>
              <w:bottom w:w="15" w:type="dxa"/>
              <w:right w:w="15" w:type="dxa"/>
            </w:tcMar>
            <w:vAlign w:val="center"/>
          </w:tcPr>
          <w:p w14:paraId="5375E2B7" w14:textId="77777777" w:rsidR="00AE151F" w:rsidRPr="00DE0E55" w:rsidRDefault="00AE151F">
            <w:pPr>
              <w:spacing w:after="0"/>
              <w:jc w:val="center"/>
            </w:pPr>
            <w:r w:rsidRPr="004F06A1">
              <w:rPr>
                <w:b/>
              </w:rPr>
              <w:t>Lp.</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6C876543" w14:textId="77777777" w:rsidR="00AE151F" w:rsidRPr="00DE0E55" w:rsidRDefault="00AE151F">
            <w:pPr>
              <w:spacing w:after="0"/>
              <w:jc w:val="center"/>
            </w:pPr>
            <w:r w:rsidRPr="004F06A1">
              <w:rPr>
                <w:b/>
              </w:rPr>
              <w:t>Zakres</w:t>
            </w:r>
          </w:p>
        </w:tc>
      </w:tr>
      <w:tr w:rsidR="00AE151F" w:rsidRPr="00DE0E55" w14:paraId="61419A72" w14:textId="153054E3" w:rsidTr="00254301">
        <w:trPr>
          <w:trHeight w:val="45"/>
          <w:tblCellSpacing w:w="0" w:type="auto"/>
        </w:trPr>
        <w:tc>
          <w:tcPr>
            <w:tcW w:w="1801" w:type="dxa"/>
            <w:vMerge/>
            <w:tcBorders>
              <w:top w:val="nil"/>
              <w:bottom w:val="single" w:sz="8" w:space="0" w:color="000000"/>
              <w:right w:val="single" w:sz="8" w:space="0" w:color="000000"/>
            </w:tcBorders>
          </w:tcPr>
          <w:p w14:paraId="6391040A" w14:textId="77777777" w:rsidR="00AE151F" w:rsidRPr="00DE0E55" w:rsidRDefault="00AE151F"/>
        </w:tc>
        <w:tc>
          <w:tcPr>
            <w:tcW w:w="702" w:type="dxa"/>
            <w:vMerge/>
            <w:tcBorders>
              <w:top w:val="nil"/>
              <w:bottom w:val="single" w:sz="8" w:space="0" w:color="000000"/>
              <w:right w:val="single" w:sz="8" w:space="0" w:color="000000"/>
            </w:tcBorders>
          </w:tcPr>
          <w:p w14:paraId="4D54DA95" w14:textId="77777777" w:rsidR="00AE151F" w:rsidRPr="00DE0E55" w:rsidRDefault="00AE151F"/>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4B5275FF" w14:textId="77777777" w:rsidR="00AE151F" w:rsidRPr="00DE0E55" w:rsidRDefault="00AE151F">
            <w:pPr>
              <w:spacing w:after="0"/>
              <w:jc w:val="center"/>
            </w:pPr>
            <w:r w:rsidRPr="004F06A1">
              <w:rPr>
                <w:b/>
              </w:rPr>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58598BF" w14:textId="77777777" w:rsidR="00AE151F" w:rsidRPr="00DE0E55" w:rsidRDefault="00AE151F">
            <w:pPr>
              <w:spacing w:after="0"/>
              <w:jc w:val="center"/>
            </w:pPr>
            <w:r w:rsidRPr="004F06A1">
              <w:rPr>
                <w:b/>
              </w:rPr>
              <w:t>Kryterium</w:t>
            </w:r>
          </w:p>
        </w:tc>
      </w:tr>
      <w:tr w:rsidR="00AE151F" w:rsidRPr="00DE0E55" w14:paraId="1AE8C6A7" w14:textId="6AF833CD" w:rsidTr="00254301">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2EDBAADD" w14:textId="77777777" w:rsidR="00AE151F" w:rsidRPr="00626C83" w:rsidRDefault="00AE151F">
            <w:pPr>
              <w:spacing w:after="0"/>
              <w:jc w:val="both"/>
            </w:pPr>
            <w:r w:rsidRPr="00626C83">
              <w:rPr>
                <w:u w:val="single"/>
              </w:rPr>
              <w:t>Uwaga</w:t>
            </w:r>
            <w:r w:rsidRPr="00626C83">
              <w:t>: Wszystkie testy należy wykonać dla SAD = 100 cm. Dla testów związanych z polem świetlnym i polem promieniowania, wielkość pola wyznaczana jest przez druty.</w:t>
            </w:r>
          </w:p>
        </w:tc>
      </w:tr>
      <w:tr w:rsidR="00AE151F" w:rsidRPr="00DE0E55" w14:paraId="4CADAE6E" w14:textId="3D7B31A2"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6F19C417" w14:textId="77777777" w:rsidR="00AE151F" w:rsidRPr="00DE0E55" w:rsidRDefault="00AE151F" w:rsidP="004F06A1">
            <w:pPr>
              <w:spacing w:after="0"/>
              <w:jc w:val="center"/>
            </w:pPr>
            <w:r w:rsidRPr="004F06A1">
              <w:t>Codziennie</w:t>
            </w:r>
          </w:p>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A8494E0" w14:textId="77777777" w:rsidR="00AE151F" w:rsidRPr="00DE0E55" w:rsidRDefault="00AE151F" w:rsidP="00D91294">
            <w:pPr>
              <w:spacing w:after="0"/>
              <w:jc w:val="both"/>
            </w:pPr>
            <w:r w:rsidRPr="004F06A1">
              <w:rPr>
                <w:b/>
              </w:rPr>
              <w:t>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5B502C37" w14:textId="77777777" w:rsidR="00AE151F" w:rsidRPr="00DE0E55" w:rsidRDefault="00AE151F" w:rsidP="00E54729">
            <w:pPr>
              <w:spacing w:after="0"/>
              <w:jc w:val="both"/>
            </w:pPr>
            <w:r w:rsidRPr="004F06A1">
              <w:rPr>
                <w:b/>
              </w:rPr>
              <w:t>System blokady drzwi wejściowych do pomieszczenia symulatora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DBD27D4" w14:textId="77777777" w:rsidR="00AE151F" w:rsidRPr="00DE0E55" w:rsidRDefault="00AE151F" w:rsidP="00D91294">
            <w:pPr>
              <w:spacing w:after="0"/>
              <w:jc w:val="center"/>
            </w:pPr>
            <w:r w:rsidRPr="004F06A1">
              <w:t>Funkcjonalność</w:t>
            </w:r>
          </w:p>
        </w:tc>
      </w:tr>
      <w:tr w:rsidR="00AE151F" w:rsidRPr="00DE0E55" w14:paraId="462300FE" w14:textId="3F5C32BA" w:rsidTr="00254301">
        <w:trPr>
          <w:trHeight w:val="45"/>
          <w:tblCellSpacing w:w="0" w:type="auto"/>
        </w:trPr>
        <w:tc>
          <w:tcPr>
            <w:tcW w:w="1801" w:type="dxa"/>
            <w:vMerge/>
            <w:tcBorders>
              <w:top w:val="nil"/>
              <w:bottom w:val="single" w:sz="8" w:space="0" w:color="000000"/>
              <w:right w:val="single" w:sz="8" w:space="0" w:color="000000"/>
            </w:tcBorders>
          </w:tcPr>
          <w:p w14:paraId="3E099790"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10854D8" w14:textId="77777777" w:rsidR="00AE151F" w:rsidRPr="00DE0E55" w:rsidRDefault="00AE151F" w:rsidP="00D91294">
            <w:pPr>
              <w:spacing w:after="0"/>
              <w:jc w:val="both"/>
            </w:pPr>
            <w:r w:rsidRPr="004F06A1">
              <w:rPr>
                <w:b/>
              </w:rPr>
              <w:t>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07AB9AAB" w14:textId="77777777" w:rsidR="00AE151F" w:rsidRPr="00DE0E55" w:rsidRDefault="00AE151F" w:rsidP="00D91294">
            <w:pPr>
              <w:spacing w:after="0"/>
            </w:pPr>
            <w:r w:rsidRPr="004F06A1">
              <w:rPr>
                <w:b/>
              </w:rPr>
              <w:t>System sygnalizacji świetlnej i dźwiękowej</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D594E70" w14:textId="77777777" w:rsidR="00AE151F" w:rsidRPr="00DE0E55" w:rsidRDefault="00AE151F" w:rsidP="00D91294">
            <w:pPr>
              <w:spacing w:after="0"/>
              <w:jc w:val="center"/>
            </w:pPr>
            <w:r w:rsidRPr="004F06A1">
              <w:t>Funkcjonalność</w:t>
            </w:r>
          </w:p>
        </w:tc>
      </w:tr>
      <w:tr w:rsidR="00AE151F" w:rsidRPr="00DE0E55" w14:paraId="22279649" w14:textId="22D06323" w:rsidTr="00254301">
        <w:trPr>
          <w:trHeight w:val="45"/>
          <w:tblCellSpacing w:w="0" w:type="auto"/>
        </w:trPr>
        <w:tc>
          <w:tcPr>
            <w:tcW w:w="1801" w:type="dxa"/>
            <w:vMerge/>
            <w:tcBorders>
              <w:top w:val="nil"/>
              <w:bottom w:val="single" w:sz="8" w:space="0" w:color="000000"/>
              <w:right w:val="single" w:sz="8" w:space="0" w:color="000000"/>
            </w:tcBorders>
          </w:tcPr>
          <w:p w14:paraId="47E9F61A"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5931783" w14:textId="77777777" w:rsidR="00AE151F" w:rsidRPr="00DE0E55" w:rsidRDefault="00AE151F" w:rsidP="00D91294">
            <w:pPr>
              <w:spacing w:after="0"/>
              <w:jc w:val="both"/>
            </w:pPr>
            <w:r w:rsidRPr="004F06A1">
              <w:rPr>
                <w:b/>
              </w:rPr>
              <w:t>3.</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6F9F527" w14:textId="77777777" w:rsidR="00AE151F" w:rsidRPr="00DE0E55" w:rsidRDefault="00AE151F" w:rsidP="00D91294">
            <w:pPr>
              <w:spacing w:after="0"/>
            </w:pPr>
            <w:r w:rsidRPr="004F06A1">
              <w:rPr>
                <w:b/>
              </w:rPr>
              <w:t>Telemetr</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E3E96AF" w14:textId="77777777" w:rsidR="00AE151F" w:rsidRPr="00DE0E55" w:rsidRDefault="00AE151F" w:rsidP="00D91294">
            <w:pPr>
              <w:spacing w:after="0"/>
              <w:jc w:val="center"/>
            </w:pPr>
            <w:r w:rsidRPr="004F06A1">
              <w:t>Funkcjonalność</w:t>
            </w:r>
          </w:p>
        </w:tc>
      </w:tr>
      <w:tr w:rsidR="00AE151F" w:rsidRPr="00DE0E55" w14:paraId="6F3A5B4B" w14:textId="29A0C74A" w:rsidTr="00254301">
        <w:trPr>
          <w:trHeight w:val="45"/>
          <w:tblCellSpacing w:w="0" w:type="auto"/>
        </w:trPr>
        <w:tc>
          <w:tcPr>
            <w:tcW w:w="1801" w:type="dxa"/>
            <w:vMerge/>
            <w:tcBorders>
              <w:top w:val="nil"/>
              <w:bottom w:val="single" w:sz="8" w:space="0" w:color="000000"/>
              <w:right w:val="single" w:sz="8" w:space="0" w:color="000000"/>
            </w:tcBorders>
          </w:tcPr>
          <w:p w14:paraId="63BD38C6"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6D37DDFE" w14:textId="77777777" w:rsidR="00AE151F" w:rsidRPr="00DE0E55" w:rsidRDefault="00AE151F" w:rsidP="00D91294">
            <w:pPr>
              <w:spacing w:after="0"/>
              <w:jc w:val="both"/>
            </w:pPr>
            <w:r w:rsidRPr="00626C83">
              <w:rPr>
                <w:b/>
              </w:rPr>
              <w:t>4.</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6D13B14E" w14:textId="77777777" w:rsidR="00AE151F" w:rsidRPr="00626C83" w:rsidRDefault="00AE151F" w:rsidP="00D91294">
            <w:pPr>
              <w:spacing w:after="0"/>
              <w:jc w:val="both"/>
              <w:rPr>
                <w:b/>
              </w:rPr>
            </w:pPr>
            <w:proofErr w:type="spellStart"/>
            <w:r w:rsidRPr="00626C83">
              <w:rPr>
                <w:b/>
              </w:rPr>
              <w:t>Centratory</w:t>
            </w:r>
            <w:proofErr w:type="spellEnd"/>
          </w:p>
        </w:tc>
      </w:tr>
      <w:tr w:rsidR="00AE151F" w:rsidRPr="00DE0E55" w14:paraId="260A733E" w14:textId="5868FEFF" w:rsidTr="00254301">
        <w:trPr>
          <w:trHeight w:val="45"/>
          <w:tblCellSpacing w:w="0" w:type="auto"/>
        </w:trPr>
        <w:tc>
          <w:tcPr>
            <w:tcW w:w="1801" w:type="dxa"/>
            <w:vMerge/>
            <w:tcBorders>
              <w:top w:val="nil"/>
              <w:bottom w:val="single" w:sz="8" w:space="0" w:color="000000"/>
              <w:right w:val="single" w:sz="8" w:space="0" w:color="000000"/>
            </w:tcBorders>
          </w:tcPr>
          <w:p w14:paraId="2CCD48EE"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A738F87"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E56094F" w14:textId="77777777" w:rsidR="00AE151F" w:rsidRPr="00DE0E55" w:rsidRDefault="00AE151F" w:rsidP="00D91294">
            <w:pPr>
              <w:spacing w:after="0"/>
            </w:pPr>
            <w:r w:rsidRPr="004F06A1">
              <w:t xml:space="preserve">W odległości </w:t>
            </w:r>
            <w:proofErr w:type="spellStart"/>
            <w:r w:rsidRPr="004F06A1">
              <w:t>izocentrycznej</w:t>
            </w:r>
            <w:proofErr w:type="spellEnd"/>
            <w:r w:rsidRPr="004F06A1">
              <w:t xml:space="preserve"> - odległość między punktem przecięć projekcji wiązek światła z </w:t>
            </w:r>
            <w:proofErr w:type="spellStart"/>
            <w:r w:rsidRPr="004F06A1">
              <w:t>centratorów</w:t>
            </w:r>
            <w:proofErr w:type="spellEnd"/>
            <w:r w:rsidRPr="004F06A1">
              <w:t xml:space="preserve"> bocznych i </w:t>
            </w:r>
            <w:proofErr w:type="spellStart"/>
            <w:r w:rsidRPr="004F06A1">
              <w:t>centratora</w:t>
            </w:r>
            <w:proofErr w:type="spellEnd"/>
            <w:r w:rsidRPr="004F06A1">
              <w:t xml:space="preserve"> strzałkowego a obrazem środka krzyża symulacji świetlnej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5AFD850" w14:textId="77777777" w:rsidR="00AE151F" w:rsidRPr="00DE0E55" w:rsidRDefault="00AE151F" w:rsidP="00D91294">
            <w:pPr>
              <w:spacing w:after="0"/>
              <w:jc w:val="center"/>
            </w:pPr>
            <w:r w:rsidRPr="004F06A1">
              <w:t>2 mm</w:t>
            </w:r>
          </w:p>
        </w:tc>
      </w:tr>
      <w:tr w:rsidR="00AE151F" w:rsidRPr="00DE0E55" w14:paraId="5B9B6FFE" w14:textId="7FF60404" w:rsidTr="00254301">
        <w:trPr>
          <w:trHeight w:val="45"/>
          <w:tblCellSpacing w:w="0" w:type="auto"/>
        </w:trPr>
        <w:tc>
          <w:tcPr>
            <w:tcW w:w="1801" w:type="dxa"/>
            <w:vMerge/>
            <w:tcBorders>
              <w:top w:val="nil"/>
              <w:bottom w:val="single" w:sz="8" w:space="0" w:color="000000"/>
              <w:right w:val="single" w:sz="8" w:space="0" w:color="000000"/>
            </w:tcBorders>
          </w:tcPr>
          <w:p w14:paraId="79F3E6DD"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CECA838" w14:textId="77777777" w:rsidR="00AE151F" w:rsidRPr="00DE0E55" w:rsidRDefault="00AE151F" w:rsidP="00D91294">
            <w:pPr>
              <w:spacing w:after="0"/>
              <w:jc w:val="both"/>
            </w:pPr>
            <w:r w:rsidRPr="00626C83">
              <w:rPr>
                <w:b/>
              </w:rPr>
              <w:t>5.</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1FA9705A" w14:textId="77777777" w:rsidR="00AE151F" w:rsidRPr="00626C83" w:rsidRDefault="00AE151F" w:rsidP="00E54729">
            <w:pPr>
              <w:spacing w:after="0"/>
              <w:jc w:val="both"/>
              <w:rPr>
                <w:b/>
              </w:rPr>
            </w:pPr>
            <w:r w:rsidRPr="00626C83">
              <w:rPr>
                <w:b/>
              </w:rPr>
              <w:t xml:space="preserve">Symulacja świetlna pola promieniowania w odległości </w:t>
            </w:r>
            <w:proofErr w:type="spellStart"/>
            <w:r w:rsidRPr="00626C83">
              <w:rPr>
                <w:b/>
              </w:rPr>
              <w:t>izocentrycznej</w:t>
            </w:r>
            <w:proofErr w:type="spellEnd"/>
          </w:p>
        </w:tc>
      </w:tr>
      <w:tr w:rsidR="00AE151F" w:rsidRPr="00DE0E55" w14:paraId="45C0E65A" w14:textId="08CA1921" w:rsidTr="00254301">
        <w:trPr>
          <w:trHeight w:val="45"/>
          <w:tblCellSpacing w:w="0" w:type="auto"/>
        </w:trPr>
        <w:tc>
          <w:tcPr>
            <w:tcW w:w="1801" w:type="dxa"/>
            <w:vMerge/>
            <w:tcBorders>
              <w:top w:val="nil"/>
              <w:bottom w:val="single" w:sz="8" w:space="0" w:color="000000"/>
              <w:right w:val="single" w:sz="8" w:space="0" w:color="000000"/>
            </w:tcBorders>
          </w:tcPr>
          <w:p w14:paraId="75243A43"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9DC1820" w14:textId="77777777" w:rsidR="00AE151F" w:rsidRPr="00DE0E55" w:rsidRDefault="00AE151F" w:rsidP="00D91294">
            <w:pPr>
              <w:spacing w:after="0"/>
              <w:jc w:val="both"/>
            </w:pPr>
            <w:r w:rsidRPr="004F06A1">
              <w:t>5.1.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5B9639CC" w14:textId="5A5CD2CE" w:rsidR="00AE151F" w:rsidRPr="00DE0E55" w:rsidRDefault="00AE151F" w:rsidP="00D91294">
            <w:pPr>
              <w:spacing w:after="0"/>
            </w:pPr>
            <w:r w:rsidRPr="004F06A1">
              <w:t xml:space="preserve">Dla pola 10 × 10 cm, </w:t>
            </w:r>
            <w:r>
              <w:t xml:space="preserve">odchylenie </w:t>
            </w:r>
            <w:r w:rsidRPr="004F06A1">
              <w:t xml:space="preserve">między wymiarami pola świetlnego zmierzonymi wzdłuż osi głównych pola </w:t>
            </w:r>
            <w:r w:rsidRPr="004F06A1">
              <w:lastRenderedPageBreak/>
              <w:t xml:space="preserve">a wartościami ustawionymi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D342D77" w14:textId="215941C8" w:rsidR="00AE151F" w:rsidRPr="00DE0E55" w:rsidRDefault="00AE151F" w:rsidP="00D91294">
            <w:pPr>
              <w:spacing w:after="0"/>
              <w:jc w:val="center"/>
            </w:pPr>
            <w:r w:rsidRPr="004F06A1">
              <w:lastRenderedPageBreak/>
              <w:t>±2 mm</w:t>
            </w:r>
          </w:p>
        </w:tc>
      </w:tr>
      <w:tr w:rsidR="00AE151F" w:rsidRPr="00DE0E55" w14:paraId="7D7809C4" w14:textId="52224DA6" w:rsidTr="00254301">
        <w:trPr>
          <w:trHeight w:val="45"/>
          <w:tblCellSpacing w:w="0" w:type="auto"/>
        </w:trPr>
        <w:tc>
          <w:tcPr>
            <w:tcW w:w="1801" w:type="dxa"/>
            <w:vMerge/>
            <w:tcBorders>
              <w:top w:val="nil"/>
              <w:bottom w:val="single" w:sz="8" w:space="0" w:color="000000"/>
              <w:right w:val="single" w:sz="8" w:space="0" w:color="000000"/>
            </w:tcBorders>
          </w:tcPr>
          <w:p w14:paraId="1451E669"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5010A36" w14:textId="77777777" w:rsidR="00AE151F" w:rsidRPr="00DE0E55" w:rsidRDefault="00AE151F" w:rsidP="00D91294">
            <w:pPr>
              <w:spacing w:after="0"/>
              <w:jc w:val="both"/>
            </w:pPr>
            <w:r w:rsidRPr="004F06A1">
              <w:t>5.2.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33F178B5" w14:textId="29A3BED8" w:rsidR="00AE151F" w:rsidRPr="00DE0E55" w:rsidRDefault="00AE151F" w:rsidP="00D91294">
            <w:pPr>
              <w:spacing w:after="0"/>
            </w:pPr>
            <w:r w:rsidRPr="004F06A1">
              <w:t xml:space="preserve">Dla pola 10 × 10 cm, </w:t>
            </w:r>
            <w:r>
              <w:t xml:space="preserve">odchylenie </w:t>
            </w:r>
            <w:r w:rsidRPr="004F06A1">
              <w:t>odległoś</w:t>
            </w:r>
            <w:r>
              <w:t>ci</w:t>
            </w:r>
            <w:r w:rsidRPr="004F06A1">
              <w:t xml:space="preserve"> między poszczególnymi krawędziami pola świetlnego a obrazem środka krzyża symulacji świetlnej od wartości ustawionej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1B08F58" w14:textId="08F590F3" w:rsidR="00AE151F" w:rsidRPr="00DE0E55" w:rsidRDefault="00AE151F" w:rsidP="00D91294">
            <w:pPr>
              <w:spacing w:after="0"/>
              <w:jc w:val="center"/>
            </w:pPr>
            <w:r w:rsidRPr="004F06A1">
              <w:t>±2 mm</w:t>
            </w:r>
          </w:p>
        </w:tc>
      </w:tr>
      <w:tr w:rsidR="00AE151F" w:rsidRPr="00DE0E55" w14:paraId="2858FCED" w14:textId="57DC1990"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011BAC80" w14:textId="09DD26A2" w:rsidR="00AE151F" w:rsidRPr="00DE0E55" w:rsidRDefault="00AE151F" w:rsidP="004F06A1">
            <w:pPr>
              <w:spacing w:after="0"/>
              <w:jc w:val="center"/>
            </w:pPr>
            <w:r>
              <w:t>Co 7 dni</w:t>
            </w:r>
          </w:p>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DB56D90" w14:textId="77777777" w:rsidR="00AE151F" w:rsidRPr="00DE0E55" w:rsidRDefault="00AE151F" w:rsidP="00D91294">
            <w:pPr>
              <w:spacing w:after="0"/>
              <w:jc w:val="both"/>
            </w:pPr>
            <w:r w:rsidRPr="00626C83">
              <w:rPr>
                <w:b/>
              </w:rPr>
              <w:t>6.</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3E2500AB" w14:textId="77777777" w:rsidR="00AE151F" w:rsidRPr="00626C83" w:rsidRDefault="00AE151F" w:rsidP="00D91294">
            <w:pPr>
              <w:spacing w:after="0"/>
              <w:jc w:val="both"/>
              <w:rPr>
                <w:b/>
              </w:rPr>
            </w:pPr>
            <w:proofErr w:type="spellStart"/>
            <w:r w:rsidRPr="00626C83">
              <w:rPr>
                <w:b/>
              </w:rPr>
              <w:t>Izocentrum</w:t>
            </w:r>
            <w:proofErr w:type="spellEnd"/>
            <w:r w:rsidRPr="00626C83">
              <w:rPr>
                <w:b/>
              </w:rPr>
              <w:t xml:space="preserve"> mechaniczne</w:t>
            </w:r>
          </w:p>
        </w:tc>
      </w:tr>
      <w:tr w:rsidR="00AE151F" w:rsidRPr="00DE0E55" w14:paraId="20757CA3" w14:textId="37E4B609" w:rsidTr="00254301">
        <w:trPr>
          <w:trHeight w:val="45"/>
          <w:tblCellSpacing w:w="0" w:type="auto"/>
        </w:trPr>
        <w:tc>
          <w:tcPr>
            <w:tcW w:w="1801" w:type="dxa"/>
            <w:vMerge/>
            <w:tcBorders>
              <w:top w:val="nil"/>
              <w:bottom w:val="single" w:sz="8" w:space="0" w:color="000000"/>
              <w:right w:val="single" w:sz="8" w:space="0" w:color="000000"/>
            </w:tcBorders>
          </w:tcPr>
          <w:p w14:paraId="78EBC7D7"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85E88B5"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DAF3623" w14:textId="77777777" w:rsidR="00AE151F" w:rsidRPr="00DE0E55" w:rsidRDefault="00AE151F" w:rsidP="00D91294">
            <w:pPr>
              <w:spacing w:after="0"/>
            </w:pPr>
            <w:r w:rsidRPr="004F06A1">
              <w:t>Średnica kuli zawierającej obrazy środków krzyży symulacji świetlnej dla ruchu obrotowego ramienia i kolimatora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5BCA0E7" w14:textId="77777777" w:rsidR="00AE151F" w:rsidRPr="00DE0E55" w:rsidRDefault="00AE151F" w:rsidP="00D91294">
            <w:pPr>
              <w:spacing w:after="0"/>
              <w:jc w:val="center"/>
            </w:pPr>
            <w:r w:rsidRPr="004F06A1">
              <w:t>2 mm</w:t>
            </w:r>
          </w:p>
        </w:tc>
      </w:tr>
      <w:tr w:rsidR="00AE151F" w:rsidRPr="00DE0E55" w14:paraId="1A33B682" w14:textId="0E77F67B" w:rsidTr="00254301">
        <w:trPr>
          <w:trHeight w:val="45"/>
          <w:tblCellSpacing w:w="0" w:type="auto"/>
        </w:trPr>
        <w:tc>
          <w:tcPr>
            <w:tcW w:w="1801" w:type="dxa"/>
            <w:vMerge/>
            <w:tcBorders>
              <w:top w:val="nil"/>
              <w:bottom w:val="single" w:sz="8" w:space="0" w:color="000000"/>
              <w:right w:val="single" w:sz="8" w:space="0" w:color="000000"/>
            </w:tcBorders>
          </w:tcPr>
          <w:p w14:paraId="563B2DF7"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375F31C6" w14:textId="77777777" w:rsidR="00AE151F" w:rsidRPr="00DE0E55" w:rsidRDefault="00AE151F" w:rsidP="00D91294">
            <w:pPr>
              <w:spacing w:after="0"/>
              <w:jc w:val="both"/>
            </w:pPr>
            <w:r w:rsidRPr="00626C83">
              <w:rPr>
                <w:b/>
              </w:rPr>
              <w:t>7.</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E8AC9EC" w14:textId="77777777" w:rsidR="00AE151F" w:rsidRPr="00626C83" w:rsidRDefault="00AE151F" w:rsidP="00E54729">
            <w:pPr>
              <w:spacing w:after="0"/>
              <w:jc w:val="both"/>
              <w:rPr>
                <w:b/>
              </w:rPr>
            </w:pPr>
            <w:r w:rsidRPr="00626C83">
              <w:rPr>
                <w:b/>
              </w:rPr>
              <w:t xml:space="preserve">Symulacja świetlna pola promieniowania w odległości </w:t>
            </w:r>
            <w:proofErr w:type="spellStart"/>
            <w:r w:rsidRPr="00626C83">
              <w:rPr>
                <w:b/>
              </w:rPr>
              <w:t>izocentrycznej</w:t>
            </w:r>
            <w:proofErr w:type="spellEnd"/>
          </w:p>
        </w:tc>
      </w:tr>
      <w:tr w:rsidR="00AE151F" w:rsidRPr="00DE0E55" w14:paraId="2DAB7A4E" w14:textId="0CA98625" w:rsidTr="00254301">
        <w:trPr>
          <w:trHeight w:val="45"/>
          <w:tblCellSpacing w:w="0" w:type="auto"/>
        </w:trPr>
        <w:tc>
          <w:tcPr>
            <w:tcW w:w="1801" w:type="dxa"/>
            <w:vMerge/>
            <w:tcBorders>
              <w:top w:val="nil"/>
              <w:bottom w:val="single" w:sz="8" w:space="0" w:color="000000"/>
              <w:right w:val="single" w:sz="8" w:space="0" w:color="000000"/>
            </w:tcBorders>
          </w:tcPr>
          <w:p w14:paraId="4CED4F79"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70EC247" w14:textId="77777777" w:rsidR="00AE151F" w:rsidRPr="00DE0E55" w:rsidRDefault="00AE151F" w:rsidP="00D91294">
            <w:pPr>
              <w:spacing w:after="0"/>
              <w:jc w:val="both"/>
            </w:pPr>
            <w:r w:rsidRPr="004F06A1">
              <w:t>7.1.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C3FF829" w14:textId="77777777" w:rsidR="00AE151F" w:rsidRPr="00DE0E55" w:rsidRDefault="00AE151F" w:rsidP="00D91294">
            <w:pPr>
              <w:spacing w:after="0"/>
            </w:pPr>
            <w:r w:rsidRPr="004F06A1">
              <w:t>Dla pola ≤ 20 cm różnica między wymiarami pola świetlnego zmierzonymi wzdłuż osi głównych pola a wartościami ustawionymi na elektronicznych wskaźnikach wielkości pola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D1FF29E" w14:textId="55C177AE" w:rsidR="00AE151F" w:rsidRPr="00DE0E55" w:rsidRDefault="00AE151F" w:rsidP="00D91294">
            <w:pPr>
              <w:spacing w:after="0"/>
              <w:jc w:val="center"/>
            </w:pPr>
            <w:r w:rsidRPr="004F06A1">
              <w:t>2 mm</w:t>
            </w:r>
          </w:p>
        </w:tc>
      </w:tr>
      <w:tr w:rsidR="00AE151F" w:rsidRPr="00DE0E55" w14:paraId="39083628" w14:textId="3B098E27" w:rsidTr="00254301">
        <w:trPr>
          <w:trHeight w:val="45"/>
          <w:tblCellSpacing w:w="0" w:type="auto"/>
        </w:trPr>
        <w:tc>
          <w:tcPr>
            <w:tcW w:w="1801" w:type="dxa"/>
            <w:vMerge/>
            <w:tcBorders>
              <w:top w:val="nil"/>
              <w:bottom w:val="single" w:sz="8" w:space="0" w:color="000000"/>
              <w:right w:val="single" w:sz="8" w:space="0" w:color="000000"/>
            </w:tcBorders>
          </w:tcPr>
          <w:p w14:paraId="267FD32F"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0D58B8B" w14:textId="77777777" w:rsidR="00AE151F" w:rsidRPr="00DE0E55" w:rsidRDefault="00AE151F" w:rsidP="00D91294">
            <w:pPr>
              <w:spacing w:after="0"/>
              <w:jc w:val="both"/>
            </w:pPr>
            <w:r w:rsidRPr="004F06A1">
              <w:t>7.2.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B570253" w14:textId="5D172B11" w:rsidR="00AE151F" w:rsidRPr="00DE0E55" w:rsidRDefault="00AE151F" w:rsidP="00D91294">
            <w:pPr>
              <w:spacing w:after="0"/>
            </w:pPr>
            <w:r w:rsidRPr="004F06A1">
              <w:t xml:space="preserve">Dla pola ≤ 20 cm </w:t>
            </w:r>
            <w:r>
              <w:t xml:space="preserve">odchylenie </w:t>
            </w:r>
            <w:r w:rsidRPr="004F06A1">
              <w:t>odległoś</w:t>
            </w:r>
            <w:r>
              <w:t>ci</w:t>
            </w:r>
            <w:r w:rsidRPr="004F06A1">
              <w:t xml:space="preserve"> między poszczególnymi krawędziami pola świetlnego a obrazem środka krzyża symulacji świetlnej od wartości ustawionej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4011827" w14:textId="2D22B895" w:rsidR="00AE151F" w:rsidRPr="00DE0E55" w:rsidRDefault="00AE151F" w:rsidP="00D91294">
            <w:pPr>
              <w:spacing w:after="0"/>
              <w:jc w:val="center"/>
            </w:pPr>
            <w:r w:rsidRPr="004F06A1">
              <w:t>±2 mm</w:t>
            </w:r>
          </w:p>
        </w:tc>
      </w:tr>
      <w:tr w:rsidR="00AE151F" w:rsidRPr="00DE0E55" w14:paraId="32EEB59A" w14:textId="1174E815" w:rsidTr="00254301">
        <w:trPr>
          <w:trHeight w:val="45"/>
          <w:tblCellSpacing w:w="0" w:type="auto"/>
        </w:trPr>
        <w:tc>
          <w:tcPr>
            <w:tcW w:w="1801" w:type="dxa"/>
            <w:vMerge/>
            <w:tcBorders>
              <w:top w:val="nil"/>
              <w:bottom w:val="single" w:sz="8" w:space="0" w:color="000000"/>
              <w:right w:val="single" w:sz="8" w:space="0" w:color="000000"/>
            </w:tcBorders>
          </w:tcPr>
          <w:p w14:paraId="0B1279E5"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EDB061B" w14:textId="77777777" w:rsidR="00AE151F" w:rsidRPr="00DE0E55" w:rsidRDefault="00AE151F" w:rsidP="00D91294">
            <w:pPr>
              <w:spacing w:after="0"/>
              <w:jc w:val="both"/>
            </w:pPr>
            <w:r w:rsidRPr="004F06A1">
              <w:t>7.3.</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3861154" w14:textId="036811B6" w:rsidR="00AE151F" w:rsidRPr="00DE0E55" w:rsidRDefault="00AE151F" w:rsidP="00D91294">
            <w:pPr>
              <w:spacing w:after="0"/>
            </w:pPr>
            <w:r w:rsidRPr="004F06A1">
              <w:t xml:space="preserve">Dla pola &gt; 20 cm </w:t>
            </w:r>
            <w:r>
              <w:t xml:space="preserve">odchylenie </w:t>
            </w:r>
            <w:r w:rsidRPr="004F06A1">
              <w:t xml:space="preserve"> między wymiarami pola świetlnego zmierzonymi wzdłuż osi głównych pola a wartościami ustawionymi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9537CFD" w14:textId="3CE800BD" w:rsidR="00AE151F" w:rsidRPr="00DE0E55" w:rsidRDefault="00AE151F" w:rsidP="00D91294">
            <w:pPr>
              <w:spacing w:after="0"/>
              <w:jc w:val="center"/>
            </w:pPr>
            <w:r w:rsidRPr="004F06A1">
              <w:t>±1 %</w:t>
            </w:r>
          </w:p>
        </w:tc>
      </w:tr>
      <w:tr w:rsidR="00AE151F" w:rsidRPr="00DE0E55" w14:paraId="261A1369" w14:textId="685400DF" w:rsidTr="00254301">
        <w:trPr>
          <w:trHeight w:val="45"/>
          <w:tblCellSpacing w:w="0" w:type="auto"/>
        </w:trPr>
        <w:tc>
          <w:tcPr>
            <w:tcW w:w="1801" w:type="dxa"/>
            <w:vMerge/>
            <w:tcBorders>
              <w:top w:val="nil"/>
              <w:bottom w:val="single" w:sz="8" w:space="0" w:color="000000"/>
              <w:right w:val="single" w:sz="8" w:space="0" w:color="000000"/>
            </w:tcBorders>
          </w:tcPr>
          <w:p w14:paraId="0AB9978F"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CF80EC9" w14:textId="77777777" w:rsidR="00AE151F" w:rsidRPr="00DE0E55" w:rsidRDefault="00AE151F" w:rsidP="00D91294">
            <w:pPr>
              <w:spacing w:after="0"/>
              <w:jc w:val="both"/>
            </w:pPr>
            <w:r w:rsidRPr="004F06A1">
              <w:t>7.4.</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35BF396" w14:textId="768CF3FE" w:rsidR="00AE151F" w:rsidRPr="00DE0E55" w:rsidRDefault="00AE151F" w:rsidP="00D91294">
            <w:pPr>
              <w:spacing w:after="0"/>
            </w:pPr>
            <w:r w:rsidRPr="004F06A1">
              <w:t xml:space="preserve">Dla pola &gt; 20 cm </w:t>
            </w:r>
            <w:r>
              <w:t xml:space="preserve">odchylenie </w:t>
            </w:r>
            <w:r w:rsidRPr="004F06A1">
              <w:t>odległoś</w:t>
            </w:r>
            <w:r>
              <w:t>ci</w:t>
            </w:r>
            <w:r w:rsidRPr="004F06A1">
              <w:t xml:space="preserve"> między poszczególnymi krawędziami pola świetlnego a obrazem środka krzyża symulacji świetlnej od wartości ustawionej na elektronicznych </w:t>
            </w:r>
            <w:r w:rsidRPr="004F06A1">
              <w:lastRenderedPageBreak/>
              <w:t xml:space="preserve">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99C8EAC" w14:textId="5BC9AAF9" w:rsidR="00AE151F" w:rsidRPr="00DE0E55" w:rsidRDefault="00AE151F" w:rsidP="00D91294">
            <w:pPr>
              <w:spacing w:after="0"/>
              <w:jc w:val="center"/>
            </w:pPr>
            <w:r w:rsidRPr="004F06A1">
              <w:lastRenderedPageBreak/>
              <w:t>±1 %</w:t>
            </w:r>
          </w:p>
        </w:tc>
      </w:tr>
      <w:tr w:rsidR="00AE151F" w:rsidRPr="00DE0E55" w14:paraId="72AE0381" w14:textId="4B2A0146" w:rsidTr="00254301">
        <w:trPr>
          <w:trHeight w:val="45"/>
          <w:tblCellSpacing w:w="0" w:type="auto"/>
        </w:trPr>
        <w:tc>
          <w:tcPr>
            <w:tcW w:w="1801" w:type="dxa"/>
            <w:vMerge/>
            <w:tcBorders>
              <w:top w:val="nil"/>
              <w:bottom w:val="single" w:sz="8" w:space="0" w:color="000000"/>
              <w:right w:val="single" w:sz="8" w:space="0" w:color="000000"/>
            </w:tcBorders>
          </w:tcPr>
          <w:p w14:paraId="51675C17"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544B9FF" w14:textId="77777777" w:rsidR="00AE151F" w:rsidRPr="00DE0E55" w:rsidRDefault="00AE151F" w:rsidP="00D91294">
            <w:pPr>
              <w:spacing w:after="0"/>
              <w:jc w:val="both"/>
            </w:pPr>
            <w:r w:rsidRPr="00626C83">
              <w:rPr>
                <w:b/>
              </w:rPr>
              <w:t>8.</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525F632F" w14:textId="77777777" w:rsidR="00AE151F" w:rsidRPr="00626C83" w:rsidRDefault="00AE151F" w:rsidP="00D91294">
            <w:pPr>
              <w:spacing w:after="0"/>
              <w:jc w:val="both"/>
              <w:rPr>
                <w:b/>
              </w:rPr>
            </w:pPr>
            <w:proofErr w:type="spellStart"/>
            <w:r w:rsidRPr="00626C83">
              <w:rPr>
                <w:b/>
              </w:rPr>
              <w:t>Izocentrum</w:t>
            </w:r>
            <w:proofErr w:type="spellEnd"/>
            <w:r w:rsidRPr="00626C83">
              <w:rPr>
                <w:b/>
              </w:rPr>
              <w:t xml:space="preserve"> promieniowania</w:t>
            </w:r>
          </w:p>
        </w:tc>
      </w:tr>
      <w:tr w:rsidR="00AE151F" w:rsidRPr="00DE0E55" w14:paraId="21E304AB" w14:textId="31D9EE38" w:rsidTr="00254301">
        <w:trPr>
          <w:trHeight w:val="45"/>
          <w:tblCellSpacing w:w="0" w:type="auto"/>
        </w:trPr>
        <w:tc>
          <w:tcPr>
            <w:tcW w:w="1801" w:type="dxa"/>
            <w:vMerge/>
            <w:tcBorders>
              <w:top w:val="nil"/>
              <w:bottom w:val="single" w:sz="8" w:space="0" w:color="000000"/>
              <w:right w:val="single" w:sz="8" w:space="0" w:color="000000"/>
            </w:tcBorders>
          </w:tcPr>
          <w:p w14:paraId="18C96972"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1DEFE61"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2D1790C" w14:textId="77777777" w:rsidR="00AE151F" w:rsidRPr="00DE0E55" w:rsidRDefault="00AE151F" w:rsidP="00D91294">
            <w:pPr>
              <w:spacing w:after="0"/>
            </w:pPr>
            <w:r w:rsidRPr="004F06A1">
              <w:t xml:space="preserve">Średnica kuli zawierającej </w:t>
            </w:r>
            <w:proofErr w:type="spellStart"/>
            <w:r w:rsidRPr="004F06A1">
              <w:t>izocentrum</w:t>
            </w:r>
            <w:proofErr w:type="spellEnd"/>
            <w:r w:rsidRPr="004F06A1">
              <w:t xml:space="preserve"> promieniowania dla ruchu obrotowego ramienia i kolimatora oraz </w:t>
            </w:r>
            <w:proofErr w:type="spellStart"/>
            <w:r w:rsidRPr="004F06A1">
              <w:t>izocentrum</w:t>
            </w:r>
            <w:proofErr w:type="spellEnd"/>
            <w:r w:rsidRPr="004F06A1">
              <w:t xml:space="preserve"> wskazywane przez </w:t>
            </w:r>
            <w:proofErr w:type="spellStart"/>
            <w:r w:rsidRPr="004F06A1">
              <w:t>centratory</w:t>
            </w:r>
            <w:proofErr w:type="spellEnd"/>
            <w:r w:rsidRPr="004F06A1">
              <w:t xml:space="preserve">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91DA8D7" w14:textId="77777777" w:rsidR="00AE151F" w:rsidRPr="00DE0E55" w:rsidRDefault="00AE151F" w:rsidP="00D91294">
            <w:pPr>
              <w:spacing w:after="0"/>
              <w:jc w:val="center"/>
            </w:pPr>
            <w:r w:rsidRPr="004F06A1">
              <w:t>2 mm</w:t>
            </w:r>
          </w:p>
        </w:tc>
      </w:tr>
      <w:tr w:rsidR="00AE151F" w:rsidRPr="00DE0E55" w14:paraId="36FDEE79" w14:textId="31BA98CD" w:rsidTr="00254301">
        <w:trPr>
          <w:trHeight w:val="45"/>
          <w:tblCellSpacing w:w="0" w:type="auto"/>
        </w:trPr>
        <w:tc>
          <w:tcPr>
            <w:tcW w:w="1801" w:type="dxa"/>
            <w:vMerge/>
            <w:tcBorders>
              <w:top w:val="nil"/>
              <w:bottom w:val="single" w:sz="8" w:space="0" w:color="000000"/>
              <w:right w:val="single" w:sz="8" w:space="0" w:color="000000"/>
            </w:tcBorders>
          </w:tcPr>
          <w:p w14:paraId="1D36CF51"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ABC1CEF" w14:textId="77777777" w:rsidR="00AE151F" w:rsidRPr="00DE0E55" w:rsidRDefault="00AE151F" w:rsidP="00D91294">
            <w:pPr>
              <w:spacing w:after="0"/>
              <w:jc w:val="both"/>
            </w:pPr>
            <w:r w:rsidRPr="00626C83">
              <w:rPr>
                <w:b/>
              </w:rPr>
              <w:t>9.</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4524D917" w14:textId="77777777" w:rsidR="00AE151F" w:rsidRPr="00626C83" w:rsidRDefault="00AE151F" w:rsidP="00D91294">
            <w:pPr>
              <w:spacing w:after="0"/>
              <w:jc w:val="both"/>
              <w:rPr>
                <w:b/>
              </w:rPr>
            </w:pPr>
            <w:r w:rsidRPr="00626C83">
              <w:rPr>
                <w:b/>
              </w:rPr>
              <w:t xml:space="preserve">Pole promieniowania w odległości </w:t>
            </w:r>
            <w:proofErr w:type="spellStart"/>
            <w:r w:rsidRPr="00626C83">
              <w:rPr>
                <w:b/>
              </w:rPr>
              <w:t>izocentrycznej</w:t>
            </w:r>
            <w:proofErr w:type="spellEnd"/>
          </w:p>
        </w:tc>
      </w:tr>
      <w:tr w:rsidR="00AE151F" w:rsidRPr="00DE0E55" w14:paraId="2B21A73E" w14:textId="272432CE" w:rsidTr="00254301">
        <w:trPr>
          <w:trHeight w:val="45"/>
          <w:tblCellSpacing w:w="0" w:type="auto"/>
        </w:trPr>
        <w:tc>
          <w:tcPr>
            <w:tcW w:w="1801" w:type="dxa"/>
            <w:vMerge/>
            <w:tcBorders>
              <w:top w:val="nil"/>
              <w:bottom w:val="single" w:sz="8" w:space="0" w:color="000000"/>
              <w:right w:val="single" w:sz="8" w:space="0" w:color="000000"/>
            </w:tcBorders>
          </w:tcPr>
          <w:p w14:paraId="46B278B0" w14:textId="77777777" w:rsidR="00AE151F" w:rsidRPr="00DE0E55" w:rsidRDefault="00AE151F" w:rsidP="00D91294"/>
        </w:tc>
        <w:tc>
          <w:tcPr>
            <w:tcW w:w="6863" w:type="dxa"/>
            <w:gridSpan w:val="3"/>
            <w:tcBorders>
              <w:bottom w:val="single" w:sz="8" w:space="0" w:color="000000"/>
              <w:right w:val="single" w:sz="8" w:space="0" w:color="000000"/>
            </w:tcBorders>
            <w:tcMar>
              <w:top w:w="15" w:type="dxa"/>
              <w:left w:w="15" w:type="dxa"/>
              <w:bottom w:w="15" w:type="dxa"/>
              <w:right w:w="15" w:type="dxa"/>
            </w:tcMar>
            <w:vAlign w:val="center"/>
          </w:tcPr>
          <w:p w14:paraId="707AA9DE" w14:textId="7F0CF872" w:rsidR="00AE151F" w:rsidRPr="00626C83" w:rsidRDefault="00AE151F" w:rsidP="00D91294">
            <w:pPr>
              <w:spacing w:after="0"/>
            </w:pPr>
            <w:r w:rsidRPr="00626C83">
              <w:rPr>
                <w:u w:val="single"/>
              </w:rPr>
              <w:t>Uwaga:</w:t>
            </w:r>
            <w:r w:rsidRPr="00626C83">
              <w:t xml:space="preserve"> Test należy wykonać dla co najmniej jednego pola z zakresu 10 × 10 cm do 20 × 20 cm.</w:t>
            </w:r>
          </w:p>
        </w:tc>
      </w:tr>
      <w:tr w:rsidR="00AE151F" w:rsidRPr="00DE0E55" w14:paraId="79970B1E" w14:textId="37FEABEB" w:rsidTr="00254301">
        <w:trPr>
          <w:trHeight w:val="45"/>
          <w:tblCellSpacing w:w="0" w:type="auto"/>
        </w:trPr>
        <w:tc>
          <w:tcPr>
            <w:tcW w:w="1801" w:type="dxa"/>
            <w:vMerge/>
            <w:tcBorders>
              <w:top w:val="nil"/>
              <w:bottom w:val="single" w:sz="8" w:space="0" w:color="000000"/>
              <w:right w:val="single" w:sz="8" w:space="0" w:color="000000"/>
            </w:tcBorders>
          </w:tcPr>
          <w:p w14:paraId="4519B031"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5892A43" w14:textId="77777777" w:rsidR="00AE151F" w:rsidRPr="00DE0E55" w:rsidRDefault="00AE151F" w:rsidP="00D91294">
            <w:pPr>
              <w:spacing w:after="0"/>
              <w:jc w:val="both"/>
            </w:pPr>
            <w:r w:rsidRPr="004F06A1">
              <w:t>9.1.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7A26F360" w14:textId="469C8D8F" w:rsidR="00AE151F" w:rsidRPr="00DE0E55" w:rsidRDefault="00AE151F" w:rsidP="00D91294">
            <w:pPr>
              <w:spacing w:after="0"/>
            </w:pPr>
            <w:r>
              <w:t xml:space="preserve">Odchylenie </w:t>
            </w:r>
            <w:r w:rsidRPr="004F06A1">
              <w:t xml:space="preserve">między wymiarami pola promieniowania zmierzonymi wzdłuż osi głównych pola a wartościami ustawionymi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3539C11" w14:textId="5E8700F2" w:rsidR="00AE151F" w:rsidRPr="00DE0E55" w:rsidRDefault="00AE151F" w:rsidP="00D91294">
            <w:pPr>
              <w:spacing w:after="0"/>
              <w:jc w:val="center"/>
            </w:pPr>
            <w:r w:rsidRPr="004F06A1">
              <w:t>±2 mm</w:t>
            </w:r>
          </w:p>
        </w:tc>
      </w:tr>
      <w:tr w:rsidR="00AE151F" w:rsidRPr="00DE0E55" w14:paraId="240327B9" w14:textId="2ED9D291" w:rsidTr="00254301">
        <w:trPr>
          <w:trHeight w:val="45"/>
          <w:tblCellSpacing w:w="0" w:type="auto"/>
        </w:trPr>
        <w:tc>
          <w:tcPr>
            <w:tcW w:w="1801" w:type="dxa"/>
            <w:vMerge/>
            <w:tcBorders>
              <w:top w:val="nil"/>
              <w:bottom w:val="single" w:sz="8" w:space="0" w:color="000000"/>
              <w:right w:val="single" w:sz="8" w:space="0" w:color="000000"/>
            </w:tcBorders>
          </w:tcPr>
          <w:p w14:paraId="32928106"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396C9839" w14:textId="77777777" w:rsidR="00AE151F" w:rsidRPr="00DE0E55" w:rsidRDefault="00AE151F" w:rsidP="00D91294">
            <w:pPr>
              <w:spacing w:after="0"/>
              <w:jc w:val="both"/>
            </w:pPr>
            <w:r w:rsidRPr="004F06A1">
              <w:t>9.2.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618A2C5" w14:textId="2765EF4A" w:rsidR="00AE151F" w:rsidRPr="00DE0E55" w:rsidRDefault="00AE151F" w:rsidP="00D91294">
            <w:pPr>
              <w:spacing w:after="0"/>
            </w:pPr>
            <w:r w:rsidRPr="004F06A1">
              <w:t>O</w:t>
            </w:r>
            <w:r>
              <w:t>dchylenie o</w:t>
            </w:r>
            <w:r w:rsidRPr="004F06A1">
              <w:t>dległoś</w:t>
            </w:r>
            <w:r>
              <w:t>ci</w:t>
            </w:r>
            <w:r w:rsidRPr="004F06A1">
              <w:t xml:space="preserve"> między poszczególnymi krawędziami pola promieniowania a obrazem środka krzyża symulacji świetlnej od wartości ustawionej na elektronicznych wskaźnikach wielkości pola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A290DCC" w14:textId="58ED2305" w:rsidR="00AE151F" w:rsidRPr="00DE0E55" w:rsidRDefault="00AE151F" w:rsidP="00D91294">
            <w:pPr>
              <w:spacing w:after="0"/>
              <w:jc w:val="center"/>
            </w:pPr>
            <w:r w:rsidRPr="004F06A1">
              <w:t>±2 mm</w:t>
            </w:r>
          </w:p>
        </w:tc>
      </w:tr>
      <w:tr w:rsidR="00AE151F" w:rsidRPr="00DE0E55" w14:paraId="1FE25EBD" w14:textId="5C48A733" w:rsidTr="00254301">
        <w:trPr>
          <w:trHeight w:val="45"/>
          <w:tblCellSpacing w:w="0" w:type="auto"/>
        </w:trPr>
        <w:tc>
          <w:tcPr>
            <w:tcW w:w="1801" w:type="dxa"/>
            <w:vMerge/>
            <w:tcBorders>
              <w:top w:val="nil"/>
              <w:bottom w:val="single" w:sz="8" w:space="0" w:color="000000"/>
              <w:right w:val="single" w:sz="8" w:space="0" w:color="000000"/>
            </w:tcBorders>
          </w:tcPr>
          <w:p w14:paraId="2817AB2A"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F0E449F" w14:textId="77777777" w:rsidR="00AE151F" w:rsidRPr="00DE0E55" w:rsidRDefault="00AE151F" w:rsidP="00D91294">
            <w:pPr>
              <w:spacing w:after="0"/>
              <w:jc w:val="both"/>
            </w:pPr>
            <w:r w:rsidRPr="00626C83">
              <w:rPr>
                <w:b/>
              </w:rPr>
              <w:t>10.</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0405726" w14:textId="77777777" w:rsidR="00AE151F" w:rsidRPr="00626C83" w:rsidRDefault="00AE151F" w:rsidP="00D91294">
            <w:pPr>
              <w:spacing w:after="0"/>
              <w:jc w:val="both"/>
              <w:rPr>
                <w:b/>
              </w:rPr>
            </w:pPr>
            <w:r w:rsidRPr="00626C83">
              <w:rPr>
                <w:b/>
              </w:rPr>
              <w:t>Telemetr</w:t>
            </w:r>
          </w:p>
        </w:tc>
      </w:tr>
      <w:tr w:rsidR="00AE151F" w:rsidRPr="00DE0E55" w14:paraId="380D34EB" w14:textId="2CC7D622" w:rsidTr="00254301">
        <w:trPr>
          <w:trHeight w:val="45"/>
          <w:tblCellSpacing w:w="0" w:type="auto"/>
        </w:trPr>
        <w:tc>
          <w:tcPr>
            <w:tcW w:w="1801" w:type="dxa"/>
            <w:vMerge/>
            <w:tcBorders>
              <w:top w:val="nil"/>
              <w:bottom w:val="single" w:sz="8" w:space="0" w:color="000000"/>
              <w:right w:val="single" w:sz="8" w:space="0" w:color="000000"/>
            </w:tcBorders>
          </w:tcPr>
          <w:p w14:paraId="4A594982"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E65D9B0"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045D3080" w14:textId="21D70992" w:rsidR="00AE151F" w:rsidRPr="00DE0E55" w:rsidRDefault="00AE151F" w:rsidP="00D91294">
            <w:pPr>
              <w:spacing w:after="0"/>
            </w:pPr>
            <w:r w:rsidRPr="004F06A1">
              <w:t xml:space="preserve">W odległości </w:t>
            </w:r>
            <w:proofErr w:type="spellStart"/>
            <w:r w:rsidRPr="004F06A1">
              <w:t>izocentrycznej</w:t>
            </w:r>
            <w:proofErr w:type="spellEnd"/>
            <w:r w:rsidRPr="004F06A1">
              <w:t xml:space="preserve"> </w:t>
            </w:r>
            <w:r>
              <w:t xml:space="preserve">odchylenie </w:t>
            </w:r>
            <w:r w:rsidRPr="004F06A1">
              <w:t>między wskazaniem telemetru a nominalną odległością źródło-</w:t>
            </w:r>
            <w:proofErr w:type="spellStart"/>
            <w:r w:rsidRPr="004F06A1">
              <w:t>izocentrum</w:t>
            </w:r>
            <w:proofErr w:type="spellEnd"/>
            <w:r w:rsidRPr="004F06A1">
              <w:t xml:space="preserve">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61A3FC6" w14:textId="04F8A2FB" w:rsidR="00AE151F" w:rsidRPr="00DE0E55" w:rsidRDefault="00AE151F" w:rsidP="00D91294">
            <w:pPr>
              <w:spacing w:after="0"/>
              <w:jc w:val="center"/>
            </w:pPr>
            <w:r w:rsidRPr="004F06A1">
              <w:t>±5 mm</w:t>
            </w:r>
          </w:p>
        </w:tc>
      </w:tr>
      <w:tr w:rsidR="00AE151F" w:rsidRPr="00DE0E55" w14:paraId="50CACF0E" w14:textId="74D1EBD6" w:rsidTr="00254301">
        <w:trPr>
          <w:trHeight w:val="45"/>
          <w:tblCellSpacing w:w="0" w:type="auto"/>
        </w:trPr>
        <w:tc>
          <w:tcPr>
            <w:tcW w:w="1801" w:type="dxa"/>
            <w:vMerge/>
            <w:tcBorders>
              <w:top w:val="nil"/>
              <w:bottom w:val="single" w:sz="8" w:space="0" w:color="000000"/>
              <w:right w:val="single" w:sz="8" w:space="0" w:color="000000"/>
            </w:tcBorders>
          </w:tcPr>
          <w:p w14:paraId="6DB3F8BB"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C5A0436" w14:textId="77777777" w:rsidR="00AE151F" w:rsidRPr="00DE0E55" w:rsidRDefault="00AE151F" w:rsidP="00D91294">
            <w:pPr>
              <w:spacing w:after="0"/>
              <w:jc w:val="both"/>
            </w:pPr>
            <w:r w:rsidRPr="00626C83">
              <w:rPr>
                <w:b/>
              </w:rPr>
              <w:t>11.</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7322B3EC" w14:textId="77777777" w:rsidR="00AE151F" w:rsidRPr="00626C83" w:rsidRDefault="00AE151F" w:rsidP="00D91294">
            <w:pPr>
              <w:spacing w:after="0"/>
              <w:jc w:val="both"/>
              <w:rPr>
                <w:b/>
              </w:rPr>
            </w:pPr>
            <w:proofErr w:type="spellStart"/>
            <w:r w:rsidRPr="00626C83">
              <w:rPr>
                <w:b/>
              </w:rPr>
              <w:t>Centratory</w:t>
            </w:r>
            <w:proofErr w:type="spellEnd"/>
          </w:p>
        </w:tc>
      </w:tr>
      <w:tr w:rsidR="00AE151F" w:rsidRPr="00DE0E55" w14:paraId="01067C0B" w14:textId="2F0B77D7" w:rsidTr="00254301">
        <w:trPr>
          <w:trHeight w:val="45"/>
          <w:tblCellSpacing w:w="0" w:type="auto"/>
        </w:trPr>
        <w:tc>
          <w:tcPr>
            <w:tcW w:w="1801" w:type="dxa"/>
            <w:vMerge/>
            <w:tcBorders>
              <w:top w:val="nil"/>
              <w:bottom w:val="single" w:sz="8" w:space="0" w:color="000000"/>
              <w:right w:val="single" w:sz="8" w:space="0" w:color="000000"/>
            </w:tcBorders>
          </w:tcPr>
          <w:p w14:paraId="0F762E05"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3D038CD" w14:textId="77777777" w:rsidR="00AE151F" w:rsidRPr="00DE0E55" w:rsidRDefault="00AE151F" w:rsidP="00D91294">
            <w:pPr>
              <w:spacing w:after="0"/>
              <w:jc w:val="both"/>
            </w:pPr>
            <w:r w:rsidRPr="004F06A1">
              <w:t>11.1.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61FF926" w14:textId="77777777" w:rsidR="00AE151F" w:rsidRPr="00DE0E55" w:rsidRDefault="00AE151F" w:rsidP="00D91294">
            <w:pPr>
              <w:spacing w:after="0"/>
            </w:pPr>
            <w:r w:rsidRPr="004F06A1">
              <w:t xml:space="preserve">W odległości </w:t>
            </w:r>
            <w:proofErr w:type="spellStart"/>
            <w:r w:rsidRPr="004F06A1">
              <w:t>izocentrycznej</w:t>
            </w:r>
            <w:proofErr w:type="spellEnd"/>
            <w:r w:rsidRPr="004F06A1">
              <w:t xml:space="preserve"> odległość między punktem przecięć projekcji wiązek światła z </w:t>
            </w:r>
            <w:proofErr w:type="spellStart"/>
            <w:r w:rsidRPr="004F06A1">
              <w:t>centratorów</w:t>
            </w:r>
            <w:proofErr w:type="spellEnd"/>
            <w:r w:rsidRPr="004F06A1">
              <w:t xml:space="preserve"> bocznych i </w:t>
            </w:r>
            <w:proofErr w:type="spellStart"/>
            <w:r w:rsidRPr="004F06A1">
              <w:t>centratora</w:t>
            </w:r>
            <w:proofErr w:type="spellEnd"/>
            <w:r w:rsidRPr="004F06A1">
              <w:t xml:space="preserve"> strzałkowego a </w:t>
            </w:r>
            <w:proofErr w:type="spellStart"/>
            <w:r w:rsidRPr="004F06A1">
              <w:t>izocentrum</w:t>
            </w:r>
            <w:proofErr w:type="spellEnd"/>
            <w:r w:rsidRPr="004F06A1">
              <w:t xml:space="preserve">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3A5F721" w14:textId="77777777" w:rsidR="00AE151F" w:rsidRPr="00DE0E55" w:rsidRDefault="00AE151F" w:rsidP="00D91294">
            <w:pPr>
              <w:spacing w:after="0"/>
              <w:jc w:val="center"/>
            </w:pPr>
            <w:r w:rsidRPr="004F06A1">
              <w:t>2 mm</w:t>
            </w:r>
          </w:p>
        </w:tc>
      </w:tr>
      <w:tr w:rsidR="00AE151F" w:rsidRPr="00DE0E55" w14:paraId="1E9EF1CC" w14:textId="5A145B8B" w:rsidTr="00254301">
        <w:trPr>
          <w:trHeight w:val="45"/>
          <w:tblCellSpacing w:w="0" w:type="auto"/>
        </w:trPr>
        <w:tc>
          <w:tcPr>
            <w:tcW w:w="1801" w:type="dxa"/>
            <w:vMerge/>
            <w:tcBorders>
              <w:top w:val="nil"/>
              <w:bottom w:val="single" w:sz="8" w:space="0" w:color="000000"/>
              <w:right w:val="single" w:sz="8" w:space="0" w:color="000000"/>
            </w:tcBorders>
          </w:tcPr>
          <w:p w14:paraId="70D1574F"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A0F5D13" w14:textId="77777777" w:rsidR="00AE151F" w:rsidRPr="00DE0E55" w:rsidRDefault="00AE151F" w:rsidP="00D91294">
            <w:pPr>
              <w:spacing w:after="0"/>
              <w:jc w:val="both"/>
            </w:pPr>
            <w:r w:rsidRPr="004F06A1">
              <w:t>11.2.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A726C28" w14:textId="26D11094" w:rsidR="00AE151F" w:rsidRPr="00DE0E55" w:rsidRDefault="00AE151F" w:rsidP="00D91294">
            <w:pPr>
              <w:spacing w:after="0"/>
            </w:pPr>
            <w:r w:rsidRPr="004F06A1">
              <w:t xml:space="preserve">Odległość między odpowiednimi projekcjami wiązek światła z </w:t>
            </w:r>
            <w:proofErr w:type="spellStart"/>
            <w:r w:rsidRPr="004F06A1">
              <w:t>centratorów</w:t>
            </w:r>
            <w:proofErr w:type="spellEnd"/>
            <w:r w:rsidRPr="004F06A1">
              <w:t xml:space="preserve"> bocznych w obszarze ±20 cm od </w:t>
            </w:r>
            <w:proofErr w:type="spellStart"/>
            <w:r w:rsidRPr="004F06A1">
              <w:t>izocentrum</w:t>
            </w:r>
            <w:proofErr w:type="spellEnd"/>
            <w:r w:rsidRPr="004F06A1">
              <w:t xml:space="preserve"> wzdłuż kierunku poziomego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2AC1499" w14:textId="77777777" w:rsidR="00AE151F" w:rsidRPr="00DE0E55" w:rsidRDefault="00AE151F" w:rsidP="00D91294">
            <w:pPr>
              <w:spacing w:after="0"/>
              <w:jc w:val="center"/>
            </w:pPr>
            <w:r w:rsidRPr="004F06A1">
              <w:t>1 mm</w:t>
            </w:r>
          </w:p>
        </w:tc>
      </w:tr>
      <w:tr w:rsidR="00AE151F" w:rsidRPr="00DE0E55" w14:paraId="6E4BA43C" w14:textId="1DD2ACB7" w:rsidTr="00254301">
        <w:trPr>
          <w:trHeight w:val="45"/>
          <w:tblCellSpacing w:w="0" w:type="auto"/>
        </w:trPr>
        <w:tc>
          <w:tcPr>
            <w:tcW w:w="1801" w:type="dxa"/>
            <w:vMerge/>
            <w:tcBorders>
              <w:top w:val="nil"/>
              <w:bottom w:val="single" w:sz="8" w:space="0" w:color="000000"/>
              <w:right w:val="single" w:sz="8" w:space="0" w:color="000000"/>
            </w:tcBorders>
          </w:tcPr>
          <w:p w14:paraId="52AEEC23"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BA5E112" w14:textId="77777777" w:rsidR="00AE151F" w:rsidRPr="00DE0E55" w:rsidRDefault="00AE151F" w:rsidP="00D91294">
            <w:pPr>
              <w:spacing w:after="0"/>
              <w:jc w:val="both"/>
            </w:pPr>
            <w:r w:rsidRPr="004F06A1">
              <w:t>11.3.</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45B827A9" w14:textId="242297DD" w:rsidR="00AE151F" w:rsidRPr="00DE0E55" w:rsidRDefault="00AE151F" w:rsidP="00D91294">
            <w:pPr>
              <w:spacing w:after="0"/>
            </w:pPr>
            <w:r w:rsidRPr="004F06A1">
              <w:t xml:space="preserve">W obszarze ±20 cm od </w:t>
            </w:r>
            <w:proofErr w:type="spellStart"/>
            <w:r w:rsidRPr="004F06A1">
              <w:t>izocentrum</w:t>
            </w:r>
            <w:proofErr w:type="spellEnd"/>
            <w:r w:rsidRPr="004F06A1">
              <w:t xml:space="preserve"> wzdłuż kierunku pionowego odległość </w:t>
            </w:r>
            <w:r w:rsidRPr="004F06A1">
              <w:lastRenderedPageBreak/>
              <w:t xml:space="preserve">między projekcjami wiązki światła z </w:t>
            </w:r>
            <w:proofErr w:type="spellStart"/>
            <w:r w:rsidRPr="004F06A1">
              <w:t>centratora</w:t>
            </w:r>
            <w:proofErr w:type="spellEnd"/>
            <w:r w:rsidRPr="004F06A1">
              <w:t xml:space="preserve"> strzałkowego a odpowiednimi liniami krzyża symulacji świetlnej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4D65A1B" w14:textId="77777777" w:rsidR="00AE151F" w:rsidRPr="00DE0E55" w:rsidRDefault="00AE151F" w:rsidP="00D91294">
            <w:pPr>
              <w:spacing w:after="0"/>
              <w:jc w:val="center"/>
            </w:pPr>
            <w:r w:rsidRPr="004F06A1">
              <w:lastRenderedPageBreak/>
              <w:t>2 mm</w:t>
            </w:r>
          </w:p>
        </w:tc>
      </w:tr>
      <w:tr w:rsidR="00AE151F" w:rsidRPr="00DE0E55" w14:paraId="23E91125" w14:textId="38CBC940" w:rsidTr="00254301">
        <w:trPr>
          <w:trHeight w:val="45"/>
          <w:tblCellSpacing w:w="0" w:type="auto"/>
        </w:trPr>
        <w:tc>
          <w:tcPr>
            <w:tcW w:w="1801" w:type="dxa"/>
            <w:vMerge/>
            <w:tcBorders>
              <w:top w:val="nil"/>
              <w:bottom w:val="single" w:sz="8" w:space="0" w:color="000000"/>
              <w:right w:val="single" w:sz="8" w:space="0" w:color="000000"/>
            </w:tcBorders>
          </w:tcPr>
          <w:p w14:paraId="66E8773F"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F33A9FD" w14:textId="77777777" w:rsidR="00AE151F" w:rsidRPr="00DE0E55" w:rsidRDefault="00AE151F" w:rsidP="00D91294">
            <w:pPr>
              <w:spacing w:after="0"/>
              <w:jc w:val="both"/>
            </w:pPr>
            <w:r w:rsidRPr="00626C83">
              <w:rPr>
                <w:b/>
              </w:rPr>
              <w:t>12.</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6FC169C7" w14:textId="77777777" w:rsidR="00AE151F" w:rsidRPr="00626C83" w:rsidRDefault="00AE151F" w:rsidP="00D91294">
            <w:pPr>
              <w:spacing w:after="0"/>
              <w:jc w:val="both"/>
              <w:rPr>
                <w:b/>
              </w:rPr>
            </w:pPr>
            <w:r w:rsidRPr="00626C83">
              <w:rPr>
                <w:b/>
              </w:rPr>
              <w:t>Ruch stołu</w:t>
            </w:r>
          </w:p>
        </w:tc>
      </w:tr>
      <w:tr w:rsidR="00AE151F" w:rsidRPr="00DE0E55" w14:paraId="577ED7A0" w14:textId="4613282E" w:rsidTr="00254301">
        <w:trPr>
          <w:trHeight w:val="45"/>
          <w:tblCellSpacing w:w="0" w:type="auto"/>
        </w:trPr>
        <w:tc>
          <w:tcPr>
            <w:tcW w:w="1801" w:type="dxa"/>
            <w:vMerge/>
            <w:tcBorders>
              <w:top w:val="nil"/>
              <w:bottom w:val="single" w:sz="8" w:space="0" w:color="000000"/>
              <w:right w:val="single" w:sz="8" w:space="0" w:color="000000"/>
            </w:tcBorders>
          </w:tcPr>
          <w:p w14:paraId="3F438A30"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1D1933CC"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AE4E336" w14:textId="23236EA1" w:rsidR="00AE151F" w:rsidRPr="00DE0E55" w:rsidRDefault="00AE151F" w:rsidP="00D91294">
            <w:pPr>
              <w:spacing w:after="0"/>
            </w:pPr>
            <w:r w:rsidRPr="004F06A1">
              <w:t xml:space="preserve">Dla poprzecznego, podłużnego i pionowego ruchu stołu w zakresie ±20 cm od </w:t>
            </w:r>
            <w:proofErr w:type="spellStart"/>
            <w:r w:rsidRPr="004F06A1">
              <w:t>izocentrum</w:t>
            </w:r>
            <w:proofErr w:type="spellEnd"/>
            <w:r w:rsidRPr="004F06A1">
              <w:t xml:space="preserve"> </w:t>
            </w:r>
            <w:r>
              <w:t xml:space="preserve">odchylenie </w:t>
            </w:r>
            <w:r w:rsidRPr="004F06A1">
              <w:t xml:space="preserve"> między zmierzonym przesuwem stołu a wskazaniami elektronicznymi lub mechanicznymi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9ED811B" w14:textId="009E6419" w:rsidR="00AE151F" w:rsidRPr="00DE0E55" w:rsidRDefault="00AE151F" w:rsidP="00D91294">
            <w:pPr>
              <w:spacing w:after="0"/>
              <w:jc w:val="center"/>
            </w:pPr>
            <w:r w:rsidRPr="004F06A1">
              <w:t>±2 mm</w:t>
            </w:r>
          </w:p>
        </w:tc>
      </w:tr>
      <w:tr w:rsidR="00AE151F" w:rsidRPr="00DE0E55" w14:paraId="17553E7E" w14:textId="5F3CF61A"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382307C4" w14:textId="3FDA9B2E" w:rsidR="00AE151F" w:rsidRPr="00DE0E55" w:rsidRDefault="00AE151F" w:rsidP="004F06A1">
            <w:pPr>
              <w:spacing w:after="0"/>
              <w:jc w:val="center"/>
            </w:pPr>
            <w:r>
              <w:t xml:space="preserve">Co 3 </w:t>
            </w:r>
            <w:r w:rsidRPr="004F06A1">
              <w:t>miesiące</w:t>
            </w:r>
          </w:p>
        </w:tc>
        <w:tc>
          <w:tcPr>
            <w:tcW w:w="702" w:type="dxa"/>
            <w:tcBorders>
              <w:bottom w:val="single" w:sz="8" w:space="0" w:color="000000"/>
              <w:right w:val="single" w:sz="8" w:space="0" w:color="000000"/>
            </w:tcBorders>
            <w:tcMar>
              <w:top w:w="15" w:type="dxa"/>
              <w:left w:w="15" w:type="dxa"/>
              <w:bottom w:w="15" w:type="dxa"/>
              <w:right w:w="15" w:type="dxa"/>
            </w:tcMar>
            <w:vAlign w:val="center"/>
          </w:tcPr>
          <w:p w14:paraId="32EDC099" w14:textId="77777777" w:rsidR="00AE151F" w:rsidRPr="00DE0E55" w:rsidRDefault="00AE151F" w:rsidP="00D91294">
            <w:pPr>
              <w:spacing w:after="0"/>
              <w:jc w:val="both"/>
            </w:pPr>
            <w:r w:rsidRPr="004F06A1">
              <w:rPr>
                <w:b/>
              </w:rPr>
              <w:t>13.</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602719D" w14:textId="77777777" w:rsidR="00AE151F" w:rsidRPr="00DE0E55" w:rsidRDefault="00AE151F" w:rsidP="00D91294">
            <w:pPr>
              <w:spacing w:after="0"/>
            </w:pPr>
            <w:r w:rsidRPr="004F06A1">
              <w:rPr>
                <w:b/>
              </w:rPr>
              <w:t>Zabezpieczenia antykolizyjne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6CD918B" w14:textId="77777777" w:rsidR="00AE151F" w:rsidRPr="00DE0E55" w:rsidRDefault="00AE151F" w:rsidP="00D91294">
            <w:pPr>
              <w:spacing w:after="0"/>
              <w:jc w:val="center"/>
            </w:pPr>
            <w:r w:rsidRPr="004F06A1">
              <w:t>Funkcjonalność</w:t>
            </w:r>
          </w:p>
        </w:tc>
      </w:tr>
      <w:tr w:rsidR="00AE151F" w:rsidRPr="00DE0E55" w14:paraId="329F94D9" w14:textId="427D631A" w:rsidTr="00254301">
        <w:trPr>
          <w:trHeight w:val="45"/>
          <w:tblCellSpacing w:w="0" w:type="auto"/>
        </w:trPr>
        <w:tc>
          <w:tcPr>
            <w:tcW w:w="1801" w:type="dxa"/>
            <w:vMerge/>
            <w:tcBorders>
              <w:top w:val="nil"/>
              <w:bottom w:val="single" w:sz="8" w:space="0" w:color="000000"/>
              <w:right w:val="single" w:sz="8" w:space="0" w:color="000000"/>
            </w:tcBorders>
          </w:tcPr>
          <w:p w14:paraId="3C4B15B4"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78C817E" w14:textId="77777777" w:rsidR="00AE151F" w:rsidRPr="00DE0E55" w:rsidRDefault="00AE151F" w:rsidP="00D91294">
            <w:pPr>
              <w:spacing w:after="0"/>
              <w:jc w:val="both"/>
            </w:pPr>
            <w:r w:rsidRPr="00626C83">
              <w:rPr>
                <w:b/>
              </w:rPr>
              <w:t>14.</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6DB9B474" w14:textId="77777777" w:rsidR="00AE151F" w:rsidRPr="00626C83" w:rsidRDefault="00AE151F" w:rsidP="00D91294">
            <w:pPr>
              <w:spacing w:after="0"/>
              <w:jc w:val="both"/>
              <w:rPr>
                <w:b/>
              </w:rPr>
            </w:pPr>
            <w:r w:rsidRPr="00626C83">
              <w:rPr>
                <w:b/>
              </w:rPr>
              <w:t>Poprawność wskazań 0° skali ruchu obrotowego ramienia, kolimatora i kolumny stołu</w:t>
            </w:r>
          </w:p>
        </w:tc>
      </w:tr>
      <w:tr w:rsidR="00AE151F" w:rsidRPr="00DE0E55" w14:paraId="66AA7AA2" w14:textId="0E44F4E3" w:rsidTr="00254301">
        <w:trPr>
          <w:trHeight w:val="45"/>
          <w:tblCellSpacing w:w="0" w:type="auto"/>
        </w:trPr>
        <w:tc>
          <w:tcPr>
            <w:tcW w:w="1801" w:type="dxa"/>
            <w:vMerge/>
            <w:tcBorders>
              <w:top w:val="nil"/>
              <w:bottom w:val="single" w:sz="8" w:space="0" w:color="000000"/>
              <w:right w:val="single" w:sz="8" w:space="0" w:color="000000"/>
            </w:tcBorders>
          </w:tcPr>
          <w:p w14:paraId="2F1E0CA5"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ED7D82E" w14:textId="77777777" w:rsidR="00AE151F" w:rsidRPr="00DE0E55" w:rsidRDefault="00AE151F" w:rsidP="00D91294">
            <w:pPr>
              <w:spacing w:after="0"/>
              <w:jc w:val="both"/>
            </w:pPr>
            <w:r w:rsidRPr="004F06A1">
              <w:t>14.1.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98D2611" w14:textId="09784436" w:rsidR="00AE151F" w:rsidRPr="00DE0E55" w:rsidRDefault="00AE151F" w:rsidP="00D91294">
            <w:pPr>
              <w:spacing w:after="0"/>
            </w:pPr>
            <w:r w:rsidRPr="004F06A1">
              <w:t xml:space="preserve">Dla położenia 0° ramienia, kolimatora i kolumny stołu </w:t>
            </w:r>
            <w:r>
              <w:t xml:space="preserve">odchylenie </w:t>
            </w:r>
            <w:r w:rsidRPr="004F06A1">
              <w:t xml:space="preserve">między zmierzonym położeniem ramienia, kolimatora i kolumny stołu a wskazaniami elektronicznymi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6FA2D59" w14:textId="40F3BEF6" w:rsidR="00AE151F" w:rsidRPr="00DE0E55" w:rsidRDefault="00AE151F" w:rsidP="00D91294">
            <w:pPr>
              <w:spacing w:after="0"/>
              <w:jc w:val="center"/>
            </w:pPr>
            <w:r w:rsidRPr="004F06A1">
              <w:t>±0,5°</w:t>
            </w:r>
          </w:p>
        </w:tc>
      </w:tr>
      <w:tr w:rsidR="00AE151F" w:rsidRPr="00DE0E55" w14:paraId="30684EA2" w14:textId="139DB296" w:rsidTr="00254301">
        <w:trPr>
          <w:trHeight w:val="45"/>
          <w:tblCellSpacing w:w="0" w:type="auto"/>
        </w:trPr>
        <w:tc>
          <w:tcPr>
            <w:tcW w:w="1801" w:type="dxa"/>
            <w:vMerge/>
            <w:tcBorders>
              <w:top w:val="nil"/>
              <w:bottom w:val="single" w:sz="8" w:space="0" w:color="000000"/>
              <w:right w:val="single" w:sz="8" w:space="0" w:color="000000"/>
            </w:tcBorders>
          </w:tcPr>
          <w:p w14:paraId="352F87BF"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B777DA1" w14:textId="77777777" w:rsidR="00AE151F" w:rsidRPr="00DE0E55" w:rsidRDefault="00AE151F" w:rsidP="00D91294">
            <w:pPr>
              <w:spacing w:after="0"/>
              <w:jc w:val="both"/>
            </w:pPr>
            <w:r w:rsidRPr="004F06A1">
              <w:t>14.2.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321B8220" w14:textId="7E6FC13B" w:rsidR="00AE151F" w:rsidRPr="00DE0E55" w:rsidRDefault="00AE151F" w:rsidP="00D91294">
            <w:pPr>
              <w:spacing w:after="0"/>
            </w:pPr>
            <w:r w:rsidRPr="004F06A1">
              <w:t xml:space="preserve">Dla położenia 0° ramienia, kolimatora i kolumny stołu </w:t>
            </w:r>
            <w:r>
              <w:t xml:space="preserve">odchylenie </w:t>
            </w:r>
            <w:r w:rsidRPr="004F06A1">
              <w:t xml:space="preserve">między zmierzonym położeniem ramienia, kolimatora i kolumny stołu a wskazaniami mechanicznymi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45BCA2F" w14:textId="6EECC2C9" w:rsidR="00AE151F" w:rsidRPr="00DE0E55" w:rsidRDefault="00AE151F" w:rsidP="00D91294">
            <w:pPr>
              <w:spacing w:after="0"/>
              <w:jc w:val="center"/>
            </w:pPr>
            <w:r w:rsidRPr="004F06A1">
              <w:t>±1°</w:t>
            </w:r>
          </w:p>
        </w:tc>
      </w:tr>
      <w:tr w:rsidR="00AE151F" w:rsidRPr="00DE0E55" w14:paraId="06F500BF" w14:textId="52B9818E" w:rsidTr="00254301">
        <w:trPr>
          <w:trHeight w:val="45"/>
          <w:tblCellSpacing w:w="0" w:type="auto"/>
        </w:trPr>
        <w:tc>
          <w:tcPr>
            <w:tcW w:w="1801" w:type="dxa"/>
            <w:vMerge/>
            <w:tcBorders>
              <w:top w:val="nil"/>
              <w:bottom w:val="single" w:sz="8" w:space="0" w:color="000000"/>
              <w:right w:val="single" w:sz="8" w:space="0" w:color="000000"/>
            </w:tcBorders>
          </w:tcPr>
          <w:p w14:paraId="2C9D635C"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CF99757" w14:textId="77777777" w:rsidR="00AE151F" w:rsidRPr="00DE0E55" w:rsidRDefault="00AE151F" w:rsidP="00D91294">
            <w:pPr>
              <w:spacing w:after="0"/>
              <w:jc w:val="both"/>
            </w:pPr>
            <w:r w:rsidRPr="00626C83">
              <w:rPr>
                <w:b/>
              </w:rPr>
              <w:t>15.</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4D710607" w14:textId="77777777" w:rsidR="00AE151F" w:rsidRPr="00626C83" w:rsidRDefault="00AE151F" w:rsidP="00D91294">
            <w:pPr>
              <w:spacing w:after="0"/>
              <w:jc w:val="both"/>
              <w:rPr>
                <w:b/>
              </w:rPr>
            </w:pPr>
            <w:proofErr w:type="spellStart"/>
            <w:r w:rsidRPr="00626C83">
              <w:rPr>
                <w:b/>
              </w:rPr>
              <w:t>Izocentrum</w:t>
            </w:r>
            <w:proofErr w:type="spellEnd"/>
            <w:r w:rsidRPr="00626C83">
              <w:rPr>
                <w:b/>
              </w:rPr>
              <w:t xml:space="preserve"> mechaniczne</w:t>
            </w:r>
          </w:p>
        </w:tc>
      </w:tr>
      <w:tr w:rsidR="00AE151F" w:rsidRPr="00DE0E55" w14:paraId="0D8D9FC2" w14:textId="306E94B3" w:rsidTr="00254301">
        <w:trPr>
          <w:trHeight w:val="45"/>
          <w:tblCellSpacing w:w="0" w:type="auto"/>
        </w:trPr>
        <w:tc>
          <w:tcPr>
            <w:tcW w:w="1801" w:type="dxa"/>
            <w:vMerge/>
            <w:tcBorders>
              <w:top w:val="nil"/>
              <w:bottom w:val="single" w:sz="8" w:space="0" w:color="000000"/>
              <w:right w:val="single" w:sz="8" w:space="0" w:color="000000"/>
            </w:tcBorders>
          </w:tcPr>
          <w:p w14:paraId="002A5F28"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49124BF"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7F3B9B76" w14:textId="77777777" w:rsidR="00AE151F" w:rsidRPr="00DE0E55" w:rsidRDefault="00AE151F" w:rsidP="00D91294">
            <w:pPr>
              <w:spacing w:after="0"/>
            </w:pPr>
            <w:r w:rsidRPr="004F06A1">
              <w:t>Średnica kuli zawierającej obrazy środków krzyży symulacji świetlnej dla ruchu obrotowego ramienia, kolimatora i kolumny stołu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CC7F1A2" w14:textId="77777777" w:rsidR="00AE151F" w:rsidRPr="00DE0E55" w:rsidRDefault="00AE151F" w:rsidP="00D91294">
            <w:pPr>
              <w:spacing w:after="0"/>
              <w:jc w:val="center"/>
            </w:pPr>
            <w:r w:rsidRPr="004F06A1">
              <w:t>2 mm</w:t>
            </w:r>
          </w:p>
        </w:tc>
      </w:tr>
      <w:tr w:rsidR="00AE151F" w:rsidRPr="00DE0E55" w14:paraId="07A4D893" w14:textId="6FC8E241" w:rsidTr="00254301">
        <w:trPr>
          <w:trHeight w:val="45"/>
          <w:tblCellSpacing w:w="0" w:type="auto"/>
        </w:trPr>
        <w:tc>
          <w:tcPr>
            <w:tcW w:w="1801" w:type="dxa"/>
            <w:vMerge/>
            <w:tcBorders>
              <w:top w:val="nil"/>
              <w:bottom w:val="single" w:sz="8" w:space="0" w:color="000000"/>
              <w:right w:val="single" w:sz="8" w:space="0" w:color="000000"/>
            </w:tcBorders>
          </w:tcPr>
          <w:p w14:paraId="0D368908"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033AA30" w14:textId="77777777" w:rsidR="00AE151F" w:rsidRPr="00DE0E55" w:rsidRDefault="00AE151F" w:rsidP="00D91294">
            <w:pPr>
              <w:spacing w:after="0"/>
              <w:jc w:val="both"/>
            </w:pPr>
            <w:r w:rsidRPr="00626C83">
              <w:rPr>
                <w:b/>
              </w:rPr>
              <w:t>16.</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65C1DD5" w14:textId="77777777" w:rsidR="00AE151F" w:rsidRPr="00626C83" w:rsidRDefault="00AE151F" w:rsidP="00D91294">
            <w:pPr>
              <w:spacing w:after="0"/>
              <w:jc w:val="both"/>
              <w:rPr>
                <w:b/>
              </w:rPr>
            </w:pPr>
            <w:r w:rsidRPr="00626C83">
              <w:rPr>
                <w:b/>
              </w:rPr>
              <w:t>Pionowość ruchu stołu</w:t>
            </w:r>
          </w:p>
        </w:tc>
      </w:tr>
      <w:tr w:rsidR="00AE151F" w:rsidRPr="00DE0E55" w14:paraId="7ABCF243" w14:textId="7F6A3436" w:rsidTr="00254301">
        <w:trPr>
          <w:trHeight w:val="45"/>
          <w:tblCellSpacing w:w="0" w:type="auto"/>
        </w:trPr>
        <w:tc>
          <w:tcPr>
            <w:tcW w:w="1801" w:type="dxa"/>
            <w:vMerge/>
            <w:tcBorders>
              <w:top w:val="nil"/>
              <w:bottom w:val="single" w:sz="8" w:space="0" w:color="000000"/>
              <w:right w:val="single" w:sz="8" w:space="0" w:color="000000"/>
            </w:tcBorders>
          </w:tcPr>
          <w:p w14:paraId="5A152FA8" w14:textId="77777777" w:rsidR="00AE151F" w:rsidRPr="00DE0E55" w:rsidRDefault="00AE151F" w:rsidP="00D91294"/>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9D218F8" w14:textId="77777777" w:rsidR="00AE151F" w:rsidRPr="00DE0E55" w:rsidRDefault="00AE151F" w:rsidP="00D91294"/>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0C14D33D" w14:textId="49A3B259" w:rsidR="00AE151F" w:rsidRPr="00DE0E55" w:rsidRDefault="00AE151F" w:rsidP="00D91294">
            <w:pPr>
              <w:spacing w:after="0"/>
            </w:pPr>
            <w:r w:rsidRPr="004F06A1">
              <w:t xml:space="preserve">Odległość między obrazem środka krzyża symulacji świetlnej uzyskiwanym podczas przesuwu stołu w zakresie ±20 cm od </w:t>
            </w:r>
            <w:proofErr w:type="spellStart"/>
            <w:r w:rsidRPr="004F06A1">
              <w:t>izocentrum</w:t>
            </w:r>
            <w:proofErr w:type="spellEnd"/>
            <w:r w:rsidRPr="004F06A1">
              <w:t xml:space="preserve"> a obrazem środka krzyża symulacji świetlnej wyznaczonym w odległości </w:t>
            </w:r>
            <w:proofErr w:type="spellStart"/>
            <w:r w:rsidRPr="004F06A1">
              <w:t>izocentrycznej</w:t>
            </w:r>
            <w:proofErr w:type="spellEnd"/>
            <w:r w:rsidRPr="004F06A1">
              <w:t xml:space="preserve">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5F8896E" w14:textId="77777777" w:rsidR="00AE151F" w:rsidRPr="00DE0E55" w:rsidRDefault="00AE151F" w:rsidP="00D91294">
            <w:pPr>
              <w:spacing w:after="0"/>
              <w:jc w:val="center"/>
            </w:pPr>
            <w:r w:rsidRPr="004F06A1">
              <w:t>2 mm</w:t>
            </w:r>
          </w:p>
        </w:tc>
      </w:tr>
      <w:tr w:rsidR="00AE151F" w:rsidRPr="00DE0E55" w14:paraId="4EFEF253" w14:textId="4FF870A0"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3DA6E21C" w14:textId="2054F071" w:rsidR="00AE151F" w:rsidRPr="00DE0E55" w:rsidRDefault="00AE151F" w:rsidP="004F06A1">
            <w:pPr>
              <w:spacing w:after="0"/>
              <w:jc w:val="center"/>
            </w:pPr>
            <w:r>
              <w:t>Co 6 miesięcy</w:t>
            </w:r>
          </w:p>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63D2A0F" w14:textId="77777777" w:rsidR="00AE151F" w:rsidRPr="00DE0E55" w:rsidRDefault="00AE151F" w:rsidP="00D91294">
            <w:pPr>
              <w:spacing w:after="0"/>
              <w:jc w:val="both"/>
            </w:pPr>
            <w:r w:rsidRPr="00EF7429">
              <w:rPr>
                <w:b/>
              </w:rPr>
              <w:t>17</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0970D01" w14:textId="77777777" w:rsidR="00AE151F" w:rsidRPr="00EF7429" w:rsidRDefault="00AE151F" w:rsidP="00D91294">
            <w:pPr>
              <w:spacing w:after="0"/>
              <w:jc w:val="both"/>
              <w:rPr>
                <w:b/>
              </w:rPr>
            </w:pPr>
            <w:r w:rsidRPr="00EF7429">
              <w:rPr>
                <w:b/>
              </w:rPr>
              <w:t>Tor wizyjny</w:t>
            </w:r>
          </w:p>
        </w:tc>
      </w:tr>
      <w:tr w:rsidR="00AE151F" w:rsidRPr="00DE0E55" w14:paraId="4D7DC981" w14:textId="375BE199" w:rsidTr="00254301">
        <w:trPr>
          <w:trHeight w:val="45"/>
          <w:tblCellSpacing w:w="0" w:type="auto"/>
        </w:trPr>
        <w:tc>
          <w:tcPr>
            <w:tcW w:w="1801" w:type="dxa"/>
            <w:vMerge/>
            <w:tcBorders>
              <w:top w:val="nil"/>
              <w:bottom w:val="single" w:sz="8" w:space="0" w:color="000000"/>
              <w:right w:val="single" w:sz="8" w:space="0" w:color="000000"/>
            </w:tcBorders>
          </w:tcPr>
          <w:p w14:paraId="25A33C9C"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258FA14" w14:textId="77777777" w:rsidR="00AE151F" w:rsidRPr="00DE0E55" w:rsidRDefault="00AE151F" w:rsidP="003D5179">
            <w:pPr>
              <w:spacing w:after="0"/>
              <w:jc w:val="both"/>
            </w:pPr>
            <w:r w:rsidRPr="004F06A1">
              <w:t>17.1.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A7E76BB" w14:textId="77777777" w:rsidR="00AE151F" w:rsidRPr="00DE0E55" w:rsidRDefault="00AE151F" w:rsidP="003D5179">
            <w:pPr>
              <w:spacing w:after="0"/>
            </w:pPr>
            <w:r w:rsidRPr="004F06A1">
              <w:t>Wartość rozdzielczości przestrzennej nie jest mniejsza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09DB6E2" w14:textId="77777777" w:rsidR="00AE151F" w:rsidRPr="00DE0E55" w:rsidRDefault="00AE151F" w:rsidP="003D5179">
            <w:pPr>
              <w:spacing w:after="0"/>
              <w:jc w:val="center"/>
            </w:pPr>
            <w:r w:rsidRPr="004F06A1">
              <w:t xml:space="preserve">0,8 </w:t>
            </w:r>
            <w:proofErr w:type="spellStart"/>
            <w:r w:rsidRPr="004F06A1">
              <w:t>pl</w:t>
            </w:r>
            <w:proofErr w:type="spellEnd"/>
            <w:r w:rsidRPr="004F06A1">
              <w:t>/mm</w:t>
            </w:r>
          </w:p>
        </w:tc>
      </w:tr>
      <w:tr w:rsidR="00AE151F" w:rsidRPr="00DE0E55" w14:paraId="1ABD088B" w14:textId="6EA27A8A" w:rsidTr="00254301">
        <w:trPr>
          <w:trHeight w:val="45"/>
          <w:tblCellSpacing w:w="0" w:type="auto"/>
        </w:trPr>
        <w:tc>
          <w:tcPr>
            <w:tcW w:w="1801" w:type="dxa"/>
            <w:vMerge/>
            <w:tcBorders>
              <w:top w:val="nil"/>
              <w:bottom w:val="single" w:sz="8" w:space="0" w:color="000000"/>
              <w:right w:val="single" w:sz="8" w:space="0" w:color="000000"/>
            </w:tcBorders>
          </w:tcPr>
          <w:p w14:paraId="6DA825B0"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66BACA3F" w14:textId="77777777" w:rsidR="00AE151F" w:rsidRPr="00DE0E55" w:rsidRDefault="00AE151F" w:rsidP="003D5179">
            <w:pPr>
              <w:spacing w:after="0"/>
              <w:jc w:val="both"/>
            </w:pPr>
            <w:r w:rsidRPr="004F06A1">
              <w:t>17.2.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6EDAFBA" w14:textId="77777777" w:rsidR="00AE151F" w:rsidRPr="00DE0E55" w:rsidRDefault="00AE151F" w:rsidP="003D5179">
            <w:pPr>
              <w:spacing w:after="0"/>
            </w:pPr>
            <w:r w:rsidRPr="004F06A1">
              <w:t>Wartość progowego kontrastu nie jest większa od wartości odniesienia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77B2813" w14:textId="77777777" w:rsidR="00AE151F" w:rsidRPr="00DE0E55" w:rsidRDefault="00AE151F" w:rsidP="003D5179">
            <w:pPr>
              <w:spacing w:after="0"/>
              <w:jc w:val="center"/>
            </w:pPr>
            <w:r w:rsidRPr="004F06A1">
              <w:rPr>
                <w:b/>
              </w:rPr>
              <w:t>-</w:t>
            </w:r>
          </w:p>
        </w:tc>
      </w:tr>
      <w:tr w:rsidR="00AE151F" w:rsidRPr="00DE0E55" w14:paraId="45358354" w14:textId="497B06DB" w:rsidTr="00254301">
        <w:trPr>
          <w:trHeight w:val="45"/>
          <w:tblCellSpacing w:w="0" w:type="auto"/>
        </w:trPr>
        <w:tc>
          <w:tcPr>
            <w:tcW w:w="1801" w:type="dxa"/>
            <w:vMerge/>
            <w:tcBorders>
              <w:top w:val="nil"/>
              <w:bottom w:val="single" w:sz="8" w:space="0" w:color="000000"/>
              <w:right w:val="single" w:sz="8" w:space="0" w:color="000000"/>
            </w:tcBorders>
          </w:tcPr>
          <w:p w14:paraId="60FD7358"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63ECF4E" w14:textId="77777777" w:rsidR="00AE151F" w:rsidRPr="00DE0E55" w:rsidRDefault="00AE151F" w:rsidP="003D5179">
            <w:pPr>
              <w:spacing w:after="0"/>
              <w:jc w:val="both"/>
            </w:pPr>
            <w:r w:rsidRPr="004F06A1">
              <w:t>17.3.</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2A3E975" w14:textId="77777777" w:rsidR="00AE151F" w:rsidRPr="00DE0E55" w:rsidRDefault="00AE151F" w:rsidP="003D5179">
            <w:pPr>
              <w:spacing w:after="0"/>
            </w:pPr>
            <w:r w:rsidRPr="004F06A1">
              <w:t>Brak zniekształceń geometrycznych obrazu w ocenie wizualnej</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5400CBD" w14:textId="77777777" w:rsidR="00AE151F" w:rsidRPr="00DE0E55" w:rsidRDefault="00AE151F" w:rsidP="003D5179">
            <w:pPr>
              <w:spacing w:after="0"/>
              <w:jc w:val="center"/>
            </w:pPr>
            <w:r w:rsidRPr="004F06A1">
              <w:rPr>
                <w:b/>
              </w:rPr>
              <w:t>-</w:t>
            </w:r>
          </w:p>
        </w:tc>
      </w:tr>
      <w:tr w:rsidR="00AE151F" w:rsidRPr="00DE0E55" w14:paraId="319A32BD" w14:textId="3F6EA2FF" w:rsidTr="00254301">
        <w:trPr>
          <w:trHeight w:val="45"/>
          <w:tblCellSpacing w:w="0" w:type="auto"/>
        </w:trPr>
        <w:tc>
          <w:tcPr>
            <w:tcW w:w="1801" w:type="dxa"/>
            <w:vMerge w:val="restart"/>
            <w:tcBorders>
              <w:bottom w:val="single" w:sz="8" w:space="0" w:color="000000"/>
              <w:right w:val="single" w:sz="8" w:space="0" w:color="000000"/>
            </w:tcBorders>
            <w:tcMar>
              <w:top w:w="15" w:type="dxa"/>
              <w:left w:w="15" w:type="dxa"/>
              <w:bottom w:w="15" w:type="dxa"/>
              <w:right w:w="15" w:type="dxa"/>
            </w:tcMar>
            <w:vAlign w:val="center"/>
          </w:tcPr>
          <w:p w14:paraId="30FC1119" w14:textId="7598EA33" w:rsidR="00AE151F" w:rsidRPr="00DE0E55" w:rsidRDefault="00AE151F" w:rsidP="004F06A1">
            <w:pPr>
              <w:spacing w:after="0"/>
              <w:jc w:val="center"/>
            </w:pPr>
            <w:r>
              <w:t>Co 12 miesięcy</w:t>
            </w:r>
          </w:p>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128AEEB" w14:textId="77777777" w:rsidR="00AE151F" w:rsidRPr="00DE0E55" w:rsidRDefault="00AE151F" w:rsidP="003D5179">
            <w:pPr>
              <w:spacing w:after="0"/>
              <w:jc w:val="both"/>
            </w:pPr>
            <w:r w:rsidRPr="00EF7429">
              <w:rPr>
                <w:b/>
              </w:rPr>
              <w:t>18.</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A1C94DB" w14:textId="77777777" w:rsidR="00AE151F" w:rsidRPr="00EF7429" w:rsidRDefault="00AE151F" w:rsidP="003D5179">
            <w:pPr>
              <w:spacing w:after="0"/>
              <w:jc w:val="both"/>
              <w:rPr>
                <w:b/>
              </w:rPr>
            </w:pPr>
            <w:r w:rsidRPr="00EF7429">
              <w:rPr>
                <w:b/>
              </w:rPr>
              <w:t>Poprawność wskazań skali ruchu obrotowego ramienia, kolimatora i kolumny stołu</w:t>
            </w:r>
          </w:p>
        </w:tc>
      </w:tr>
      <w:tr w:rsidR="00AE151F" w:rsidRPr="00DE0E55" w14:paraId="558FDE5F" w14:textId="6A7A7C61" w:rsidTr="00254301">
        <w:trPr>
          <w:trHeight w:val="45"/>
          <w:tblCellSpacing w:w="0" w:type="auto"/>
        </w:trPr>
        <w:tc>
          <w:tcPr>
            <w:tcW w:w="1801" w:type="dxa"/>
            <w:vMerge/>
            <w:tcBorders>
              <w:top w:val="nil"/>
              <w:bottom w:val="single" w:sz="8" w:space="0" w:color="000000"/>
              <w:right w:val="single" w:sz="8" w:space="0" w:color="000000"/>
            </w:tcBorders>
          </w:tcPr>
          <w:p w14:paraId="03994AF7"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ADD9217" w14:textId="77777777" w:rsidR="00AE151F" w:rsidRPr="00DE0E55" w:rsidRDefault="00AE151F" w:rsidP="003D5179">
            <w:pPr>
              <w:spacing w:after="0"/>
              <w:jc w:val="both"/>
            </w:pPr>
            <w:r w:rsidRPr="004F06A1">
              <w:t>18.1.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13A4437" w14:textId="52E33978" w:rsidR="00AE151F" w:rsidRPr="00DE0E55" w:rsidRDefault="00AE151F" w:rsidP="003D5179">
            <w:pPr>
              <w:spacing w:after="0"/>
            </w:pPr>
            <w:r w:rsidRPr="004F06A1">
              <w:t xml:space="preserve">Dla położeń ramienia i kolimatora: 90°, 180°, 270° oraz 90° i 270° kolumny stołu </w:t>
            </w:r>
            <w:r>
              <w:t xml:space="preserve">odchylenie </w:t>
            </w:r>
            <w:r w:rsidRPr="004F06A1">
              <w:t xml:space="preserve">między zmierzonym położeniem ramienia, kolimatora i kolumny stołu a wskazaniami elektronicznymi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357ACE1" w14:textId="777D8CC6" w:rsidR="00AE151F" w:rsidRPr="00DE0E55" w:rsidRDefault="00AE151F" w:rsidP="003D5179">
            <w:pPr>
              <w:spacing w:after="0"/>
              <w:jc w:val="center"/>
            </w:pPr>
            <w:r w:rsidRPr="004F06A1">
              <w:t>±0,5°</w:t>
            </w:r>
          </w:p>
        </w:tc>
      </w:tr>
      <w:tr w:rsidR="00AE151F" w:rsidRPr="00DE0E55" w14:paraId="00A0A6F8" w14:textId="12352F61" w:rsidTr="00254301">
        <w:trPr>
          <w:trHeight w:val="45"/>
          <w:tblCellSpacing w:w="0" w:type="auto"/>
        </w:trPr>
        <w:tc>
          <w:tcPr>
            <w:tcW w:w="1801" w:type="dxa"/>
            <w:vMerge/>
            <w:tcBorders>
              <w:top w:val="nil"/>
              <w:bottom w:val="single" w:sz="8" w:space="0" w:color="000000"/>
              <w:right w:val="single" w:sz="8" w:space="0" w:color="000000"/>
            </w:tcBorders>
          </w:tcPr>
          <w:p w14:paraId="0B52C9EB"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218E2F7" w14:textId="77777777" w:rsidR="00AE151F" w:rsidRPr="00DE0E55" w:rsidRDefault="00AE151F" w:rsidP="003D5179">
            <w:pPr>
              <w:spacing w:after="0"/>
              <w:jc w:val="both"/>
            </w:pPr>
            <w:r w:rsidRPr="004F06A1">
              <w:t>18.2.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0FC7BFC0" w14:textId="66432C4B" w:rsidR="00AE151F" w:rsidRPr="00DE0E55" w:rsidRDefault="00AE151F" w:rsidP="003D5179">
            <w:pPr>
              <w:spacing w:after="0"/>
            </w:pPr>
            <w:r w:rsidRPr="004F06A1">
              <w:t xml:space="preserve">Dla położeń ramienia i kolimatora: 90°, 180°, 270° oraz 90° i 270° kolumny stołu </w:t>
            </w:r>
            <w:r>
              <w:t xml:space="preserve">odchylenie </w:t>
            </w:r>
            <w:r w:rsidRPr="004F06A1">
              <w:t xml:space="preserve">między zmierzonym położeniem ramienia, kolimatora i kolumny stołu a wskazaniami mechanicznymi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D13EE0F" w14:textId="247C02C5" w:rsidR="00AE151F" w:rsidRPr="00DE0E55" w:rsidRDefault="00AE151F" w:rsidP="003D5179">
            <w:pPr>
              <w:spacing w:after="0"/>
              <w:jc w:val="center"/>
            </w:pPr>
            <w:r w:rsidRPr="004F06A1">
              <w:t>±1°</w:t>
            </w:r>
          </w:p>
        </w:tc>
      </w:tr>
      <w:tr w:rsidR="00AE151F" w:rsidRPr="00DE0E55" w14:paraId="6EDF751A" w14:textId="1EE5B71B" w:rsidTr="00254301">
        <w:trPr>
          <w:trHeight w:val="45"/>
          <w:tblCellSpacing w:w="0" w:type="auto"/>
        </w:trPr>
        <w:tc>
          <w:tcPr>
            <w:tcW w:w="1801" w:type="dxa"/>
            <w:vMerge/>
            <w:tcBorders>
              <w:top w:val="nil"/>
              <w:bottom w:val="single" w:sz="8" w:space="0" w:color="000000"/>
              <w:right w:val="single" w:sz="8" w:space="0" w:color="000000"/>
            </w:tcBorders>
          </w:tcPr>
          <w:p w14:paraId="2E3232C4"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6D2454C" w14:textId="77777777" w:rsidR="00AE151F" w:rsidRPr="00DE0E55" w:rsidRDefault="00AE151F" w:rsidP="003D5179">
            <w:pPr>
              <w:spacing w:after="0"/>
              <w:jc w:val="both"/>
            </w:pPr>
            <w:r w:rsidRPr="00EF7429">
              <w:rPr>
                <w:b/>
              </w:rPr>
              <w:t>19.</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3AB419CB" w14:textId="77777777" w:rsidR="00AE151F" w:rsidRPr="00EF7429" w:rsidRDefault="00AE151F" w:rsidP="003D5179">
            <w:pPr>
              <w:spacing w:after="0"/>
              <w:jc w:val="both"/>
              <w:rPr>
                <w:b/>
              </w:rPr>
            </w:pPr>
            <w:proofErr w:type="spellStart"/>
            <w:r w:rsidRPr="00EF7429">
              <w:rPr>
                <w:b/>
              </w:rPr>
              <w:t>Izocentrum</w:t>
            </w:r>
            <w:proofErr w:type="spellEnd"/>
            <w:r w:rsidRPr="00EF7429">
              <w:rPr>
                <w:b/>
              </w:rPr>
              <w:t xml:space="preserve"> promieniowania</w:t>
            </w:r>
          </w:p>
        </w:tc>
      </w:tr>
      <w:tr w:rsidR="00AE151F" w:rsidRPr="00DE0E55" w14:paraId="3B643134" w14:textId="4F9758D9" w:rsidTr="00254301">
        <w:trPr>
          <w:trHeight w:val="45"/>
          <w:tblCellSpacing w:w="0" w:type="auto"/>
        </w:trPr>
        <w:tc>
          <w:tcPr>
            <w:tcW w:w="1801" w:type="dxa"/>
            <w:vMerge/>
            <w:tcBorders>
              <w:top w:val="nil"/>
              <w:bottom w:val="single" w:sz="8" w:space="0" w:color="000000"/>
              <w:right w:val="single" w:sz="8" w:space="0" w:color="000000"/>
            </w:tcBorders>
          </w:tcPr>
          <w:p w14:paraId="0D9C5079"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0C7E655" w14:textId="77777777" w:rsidR="00AE151F" w:rsidRPr="00DE0E55" w:rsidRDefault="00AE151F" w:rsidP="003D5179"/>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4FDC2372" w14:textId="77777777" w:rsidR="00AE151F" w:rsidRPr="00DE0E55" w:rsidRDefault="00AE151F" w:rsidP="003D5179">
            <w:pPr>
              <w:spacing w:after="0"/>
            </w:pPr>
            <w:r w:rsidRPr="004F06A1">
              <w:t xml:space="preserve">Średnica kuli zawierającej </w:t>
            </w:r>
            <w:proofErr w:type="spellStart"/>
            <w:r w:rsidRPr="004F06A1">
              <w:t>izocentrum</w:t>
            </w:r>
            <w:proofErr w:type="spellEnd"/>
            <w:r w:rsidRPr="004F06A1">
              <w:t xml:space="preserve"> promieniowania dla ruchu obrotowego ramienia, kolimatora i kolumny stołu oraz </w:t>
            </w:r>
            <w:proofErr w:type="spellStart"/>
            <w:r w:rsidRPr="004F06A1">
              <w:t>izocentrum</w:t>
            </w:r>
            <w:proofErr w:type="spellEnd"/>
            <w:r w:rsidRPr="004F06A1">
              <w:t xml:space="preserve"> wskazywane przez </w:t>
            </w:r>
            <w:proofErr w:type="spellStart"/>
            <w:r w:rsidRPr="004F06A1">
              <w:t>centratory</w:t>
            </w:r>
            <w:proofErr w:type="spellEnd"/>
            <w:r w:rsidRPr="004F06A1">
              <w:t xml:space="preserve">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B489AB7" w14:textId="77777777" w:rsidR="00AE151F" w:rsidRPr="00DE0E55" w:rsidRDefault="00AE151F" w:rsidP="003D5179">
            <w:pPr>
              <w:spacing w:after="0"/>
              <w:jc w:val="center"/>
            </w:pPr>
            <w:r w:rsidRPr="004F06A1">
              <w:t>2 mm</w:t>
            </w:r>
          </w:p>
        </w:tc>
      </w:tr>
      <w:tr w:rsidR="00AE151F" w:rsidRPr="00DE0E55" w14:paraId="5D5F5B96" w14:textId="1792DF78" w:rsidTr="00254301">
        <w:trPr>
          <w:trHeight w:val="45"/>
          <w:tblCellSpacing w:w="0" w:type="auto"/>
        </w:trPr>
        <w:tc>
          <w:tcPr>
            <w:tcW w:w="1801" w:type="dxa"/>
            <w:vMerge/>
            <w:tcBorders>
              <w:top w:val="nil"/>
              <w:bottom w:val="single" w:sz="8" w:space="0" w:color="000000"/>
              <w:right w:val="single" w:sz="8" w:space="0" w:color="000000"/>
            </w:tcBorders>
          </w:tcPr>
          <w:p w14:paraId="0DC05FC0"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282603A5" w14:textId="77777777" w:rsidR="00AE151F" w:rsidRPr="00DE0E55" w:rsidRDefault="00AE151F" w:rsidP="003D5179">
            <w:pPr>
              <w:spacing w:after="0"/>
              <w:jc w:val="both"/>
            </w:pPr>
            <w:r w:rsidRPr="00EF7429">
              <w:rPr>
                <w:b/>
              </w:rPr>
              <w:t>20.</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461DB197" w14:textId="77777777" w:rsidR="00AE151F" w:rsidRPr="00EF7429" w:rsidRDefault="00AE151F" w:rsidP="003D5179">
            <w:pPr>
              <w:spacing w:after="0"/>
              <w:jc w:val="both"/>
              <w:rPr>
                <w:b/>
              </w:rPr>
            </w:pPr>
            <w:r w:rsidRPr="00EF7429">
              <w:rPr>
                <w:b/>
              </w:rPr>
              <w:t>Wysokie napięcia</w:t>
            </w:r>
          </w:p>
        </w:tc>
      </w:tr>
      <w:tr w:rsidR="00AE151F" w:rsidRPr="00DE0E55" w14:paraId="5CD632E2" w14:textId="59507E1A" w:rsidTr="00254301">
        <w:trPr>
          <w:trHeight w:val="45"/>
          <w:tblCellSpacing w:w="0" w:type="auto"/>
        </w:trPr>
        <w:tc>
          <w:tcPr>
            <w:tcW w:w="1801" w:type="dxa"/>
            <w:vMerge/>
            <w:tcBorders>
              <w:top w:val="nil"/>
              <w:bottom w:val="single" w:sz="8" w:space="0" w:color="000000"/>
              <w:right w:val="single" w:sz="8" w:space="0" w:color="000000"/>
            </w:tcBorders>
          </w:tcPr>
          <w:p w14:paraId="2E497CCF"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445D994" w14:textId="77777777" w:rsidR="00AE151F" w:rsidRPr="00DE0E55" w:rsidRDefault="00AE151F" w:rsidP="003D5179">
            <w:pPr>
              <w:spacing w:after="0"/>
              <w:jc w:val="both"/>
            </w:pPr>
            <w:r w:rsidRPr="004F06A1">
              <w:t>20.1.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16B8EE71" w14:textId="77777777" w:rsidR="00AE151F" w:rsidRPr="00DE0E55" w:rsidRDefault="00AE151F" w:rsidP="003D5179">
            <w:pPr>
              <w:spacing w:after="0"/>
            </w:pPr>
            <w:r w:rsidRPr="004F06A1">
              <w:rPr>
                <w:b/>
              </w:rPr>
              <w:t>Dokładność ustawienia wysokiego napięcia</w:t>
            </w:r>
          </w:p>
          <w:p w14:paraId="4FA01933" w14:textId="3A0736E7" w:rsidR="00AE151F" w:rsidRPr="00DE0E55" w:rsidRDefault="00AE151F" w:rsidP="003D5179">
            <w:pPr>
              <w:spacing w:before="25" w:after="0"/>
            </w:pPr>
            <w:r w:rsidRPr="004F06A1">
              <w:t xml:space="preserve">Dla trzech wartości wysokiego napięcia pokrywających zakres stosowany klinicznie odchylenie zmierzonej wartości wysokiego napięcia od wartości ustawionej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BF3A38D" w14:textId="6069CB98" w:rsidR="00AE151F" w:rsidRPr="00DE0E55" w:rsidRDefault="00AE151F" w:rsidP="003D5179">
            <w:pPr>
              <w:spacing w:after="0"/>
              <w:jc w:val="center"/>
            </w:pPr>
            <w:r w:rsidRPr="004F06A1">
              <w:t>±10 %</w:t>
            </w:r>
          </w:p>
        </w:tc>
      </w:tr>
      <w:tr w:rsidR="00AE151F" w:rsidRPr="00DE0E55" w14:paraId="519F2D82" w14:textId="7BEE111E" w:rsidTr="00254301">
        <w:trPr>
          <w:trHeight w:val="45"/>
          <w:tblCellSpacing w:w="0" w:type="auto"/>
        </w:trPr>
        <w:tc>
          <w:tcPr>
            <w:tcW w:w="1801" w:type="dxa"/>
            <w:vMerge/>
            <w:tcBorders>
              <w:top w:val="nil"/>
              <w:bottom w:val="single" w:sz="8" w:space="0" w:color="000000"/>
              <w:right w:val="single" w:sz="8" w:space="0" w:color="000000"/>
            </w:tcBorders>
          </w:tcPr>
          <w:p w14:paraId="206B0010"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43EE383C" w14:textId="77777777" w:rsidR="00AE151F" w:rsidRPr="00DE0E55" w:rsidRDefault="00AE151F" w:rsidP="003D5179">
            <w:pPr>
              <w:spacing w:after="0"/>
              <w:jc w:val="both"/>
            </w:pPr>
            <w:r w:rsidRPr="004F06A1">
              <w:t>20.2.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24F02825" w14:textId="77777777" w:rsidR="00AE151F" w:rsidRPr="00DE0E55" w:rsidRDefault="00AE151F" w:rsidP="003D5179">
            <w:pPr>
              <w:spacing w:after="0"/>
            </w:pPr>
            <w:r w:rsidRPr="004F06A1">
              <w:rPr>
                <w:b/>
              </w:rPr>
              <w:t>Powtarzalność wartości wysokiego napięcia</w:t>
            </w:r>
          </w:p>
          <w:p w14:paraId="2C40DED2" w14:textId="41D206D9" w:rsidR="00AE151F" w:rsidRPr="00DE0E55" w:rsidRDefault="00AE151F" w:rsidP="003D5179">
            <w:pPr>
              <w:spacing w:before="25" w:after="0"/>
            </w:pPr>
            <w:r w:rsidRPr="004F06A1">
              <w:t xml:space="preserve">Dla trzech wartości wysokiego napięcia pokrywających zakres stosowany klinicznie odchylenie zmierzonych wartości wysokiego napięcia od wartości średniej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FB0EDCA" w14:textId="21B880D2" w:rsidR="00AE151F" w:rsidRPr="00DE0E55" w:rsidRDefault="00AE151F" w:rsidP="003D5179">
            <w:pPr>
              <w:spacing w:after="0"/>
              <w:jc w:val="center"/>
            </w:pPr>
            <w:r w:rsidRPr="004F06A1">
              <w:t>±5 %</w:t>
            </w:r>
          </w:p>
        </w:tc>
      </w:tr>
      <w:tr w:rsidR="00AE151F" w:rsidRPr="00DE0E55" w14:paraId="1AB7D68B" w14:textId="4A4AEF22" w:rsidTr="00254301">
        <w:trPr>
          <w:trHeight w:val="45"/>
          <w:tblCellSpacing w:w="0" w:type="auto"/>
        </w:trPr>
        <w:tc>
          <w:tcPr>
            <w:tcW w:w="1801" w:type="dxa"/>
            <w:vMerge/>
            <w:tcBorders>
              <w:top w:val="nil"/>
              <w:bottom w:val="single" w:sz="8" w:space="0" w:color="000000"/>
              <w:right w:val="single" w:sz="8" w:space="0" w:color="000000"/>
            </w:tcBorders>
          </w:tcPr>
          <w:p w14:paraId="62A1A6DF"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6E8BA043" w14:textId="77777777" w:rsidR="00AE151F" w:rsidRPr="00DE0E55" w:rsidRDefault="00AE151F" w:rsidP="003D5179">
            <w:pPr>
              <w:spacing w:after="0"/>
              <w:jc w:val="both"/>
            </w:pPr>
            <w:r w:rsidRPr="00EF7429">
              <w:rPr>
                <w:b/>
              </w:rPr>
              <w:t>21.</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23E37C7A" w14:textId="77777777" w:rsidR="00AE151F" w:rsidRPr="00EF7429" w:rsidRDefault="00AE151F" w:rsidP="003D5179">
            <w:pPr>
              <w:spacing w:after="0"/>
              <w:jc w:val="both"/>
              <w:rPr>
                <w:b/>
              </w:rPr>
            </w:pPr>
            <w:r w:rsidRPr="00EF7429">
              <w:rPr>
                <w:b/>
              </w:rPr>
              <w:t>Wydajność lampy rentgenowskiej</w:t>
            </w:r>
          </w:p>
        </w:tc>
      </w:tr>
      <w:tr w:rsidR="00AE151F" w:rsidRPr="00DE0E55" w14:paraId="77F98036" w14:textId="117A89BC" w:rsidTr="00254301">
        <w:trPr>
          <w:trHeight w:val="45"/>
          <w:tblCellSpacing w:w="0" w:type="auto"/>
        </w:trPr>
        <w:tc>
          <w:tcPr>
            <w:tcW w:w="1801" w:type="dxa"/>
            <w:vMerge/>
            <w:tcBorders>
              <w:top w:val="nil"/>
              <w:bottom w:val="single" w:sz="8" w:space="0" w:color="000000"/>
              <w:right w:val="single" w:sz="8" w:space="0" w:color="000000"/>
            </w:tcBorders>
          </w:tcPr>
          <w:p w14:paraId="19AE5E1A"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515CC97C" w14:textId="77777777" w:rsidR="00AE151F" w:rsidRPr="00DE0E55" w:rsidRDefault="00AE151F" w:rsidP="003D5179">
            <w:pPr>
              <w:spacing w:after="0"/>
              <w:jc w:val="both"/>
            </w:pPr>
            <w:r w:rsidRPr="004F06A1">
              <w:t>21.1.</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6FAA832B" w14:textId="77777777" w:rsidR="00AE151F" w:rsidRPr="00DE0E55" w:rsidRDefault="00AE151F" w:rsidP="003D5179">
            <w:pPr>
              <w:spacing w:after="0"/>
            </w:pPr>
            <w:r w:rsidRPr="004F06A1">
              <w:rPr>
                <w:b/>
              </w:rPr>
              <w:t>Wartość wydajności lampy rentgenowskiej przy zmianie obciążenia prądowo-czasowego</w:t>
            </w:r>
          </w:p>
          <w:p w14:paraId="7B7702C0" w14:textId="77777777" w:rsidR="00AE151F" w:rsidRPr="00DE0E55" w:rsidRDefault="00AE151F" w:rsidP="003D5179">
            <w:pPr>
              <w:spacing w:before="25" w:after="0"/>
            </w:pPr>
            <w:r w:rsidRPr="004F06A1">
              <w:t>Zmienność wartości wydajności lampy rentgenowskiej przy zmianie obciążenia prądowo-czasowego w zakresie stosowanym klinicznie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FB182F4" w14:textId="42372B40" w:rsidR="00AE151F" w:rsidRPr="00DE0E55" w:rsidRDefault="00AE151F" w:rsidP="003D5179">
            <w:pPr>
              <w:spacing w:after="0"/>
              <w:jc w:val="center"/>
            </w:pPr>
            <w:r w:rsidRPr="004F06A1">
              <w:t>20 %</w:t>
            </w:r>
          </w:p>
        </w:tc>
      </w:tr>
      <w:tr w:rsidR="00AE151F" w:rsidRPr="00DE0E55" w14:paraId="67524004" w14:textId="754965A1" w:rsidTr="00254301">
        <w:trPr>
          <w:trHeight w:val="45"/>
          <w:tblCellSpacing w:w="0" w:type="auto"/>
        </w:trPr>
        <w:tc>
          <w:tcPr>
            <w:tcW w:w="1801" w:type="dxa"/>
            <w:vMerge/>
            <w:tcBorders>
              <w:top w:val="nil"/>
              <w:bottom w:val="single" w:sz="8" w:space="0" w:color="000000"/>
              <w:right w:val="single" w:sz="8" w:space="0" w:color="000000"/>
            </w:tcBorders>
          </w:tcPr>
          <w:p w14:paraId="39B892F3"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8EA4D84" w14:textId="77777777" w:rsidR="00AE151F" w:rsidRPr="00DE0E55" w:rsidRDefault="00AE151F" w:rsidP="003D5179">
            <w:pPr>
              <w:spacing w:after="0"/>
              <w:jc w:val="both"/>
            </w:pPr>
            <w:r w:rsidRPr="004F06A1">
              <w:t>21.2.</w:t>
            </w:r>
          </w:p>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4FACA79B" w14:textId="77777777" w:rsidR="00AE151F" w:rsidRPr="00DE0E55" w:rsidRDefault="00AE151F" w:rsidP="003D5179">
            <w:pPr>
              <w:spacing w:after="0"/>
            </w:pPr>
            <w:r w:rsidRPr="004F06A1">
              <w:rPr>
                <w:b/>
              </w:rPr>
              <w:t>Powtarzalność wartości wydajności</w:t>
            </w:r>
          </w:p>
          <w:p w14:paraId="2DA6B974" w14:textId="315D7EE3" w:rsidR="00AE151F" w:rsidRPr="00DE0E55" w:rsidRDefault="00AE151F" w:rsidP="003D5179">
            <w:pPr>
              <w:spacing w:before="25" w:after="0"/>
            </w:pPr>
            <w:r w:rsidRPr="004F06A1">
              <w:t xml:space="preserve">Dla wielokrotnych pomiarów przy stałych parametrach ekspozycji odchylenie zmierzonych wartości wydajności od wartości średniej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025704D" w14:textId="5B3C4DD7" w:rsidR="00AE151F" w:rsidRPr="00DE0E55" w:rsidRDefault="00AE151F" w:rsidP="003D5179">
            <w:pPr>
              <w:spacing w:after="0"/>
              <w:jc w:val="center"/>
            </w:pPr>
            <w:r w:rsidRPr="004F06A1">
              <w:t>±20 %</w:t>
            </w:r>
          </w:p>
        </w:tc>
      </w:tr>
      <w:tr w:rsidR="00AE151F" w:rsidRPr="00DE0E55" w14:paraId="2C4BD76C" w14:textId="1881A87C" w:rsidTr="00254301">
        <w:trPr>
          <w:trHeight w:val="45"/>
          <w:tblCellSpacing w:w="0" w:type="auto"/>
        </w:trPr>
        <w:tc>
          <w:tcPr>
            <w:tcW w:w="1801" w:type="dxa"/>
            <w:vMerge/>
            <w:tcBorders>
              <w:top w:val="nil"/>
              <w:bottom w:val="single" w:sz="8" w:space="0" w:color="000000"/>
              <w:right w:val="single" w:sz="8" w:space="0" w:color="000000"/>
            </w:tcBorders>
          </w:tcPr>
          <w:p w14:paraId="596ED801"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0C61968D" w14:textId="77777777" w:rsidR="00AE151F" w:rsidRPr="00DE0E55" w:rsidRDefault="00AE151F" w:rsidP="003D5179">
            <w:pPr>
              <w:spacing w:after="0"/>
              <w:jc w:val="both"/>
            </w:pPr>
            <w:r w:rsidRPr="00EF7429">
              <w:rPr>
                <w:b/>
              </w:rPr>
              <w:t>22.</w:t>
            </w:r>
          </w:p>
        </w:tc>
        <w:tc>
          <w:tcPr>
            <w:tcW w:w="6161" w:type="dxa"/>
            <w:gridSpan w:val="2"/>
            <w:tcBorders>
              <w:bottom w:val="single" w:sz="8" w:space="0" w:color="000000"/>
              <w:right w:val="single" w:sz="8" w:space="0" w:color="000000"/>
            </w:tcBorders>
            <w:tcMar>
              <w:top w:w="15" w:type="dxa"/>
              <w:left w:w="15" w:type="dxa"/>
              <w:bottom w:w="15" w:type="dxa"/>
              <w:right w:w="15" w:type="dxa"/>
            </w:tcMar>
            <w:vAlign w:val="center"/>
          </w:tcPr>
          <w:p w14:paraId="517EB793" w14:textId="77777777" w:rsidR="00AE151F" w:rsidRPr="00EF7429" w:rsidRDefault="00AE151F" w:rsidP="003D5179">
            <w:pPr>
              <w:spacing w:after="0"/>
              <w:jc w:val="both"/>
              <w:rPr>
                <w:b/>
              </w:rPr>
            </w:pPr>
            <w:r w:rsidRPr="00EF7429">
              <w:rPr>
                <w:b/>
              </w:rPr>
              <w:t>Warstwa półchłonna</w:t>
            </w:r>
          </w:p>
        </w:tc>
      </w:tr>
      <w:tr w:rsidR="00AE151F" w:rsidRPr="00DE0E55" w14:paraId="1FD68767" w14:textId="6C7B2E63" w:rsidTr="00254301">
        <w:trPr>
          <w:trHeight w:val="45"/>
          <w:tblCellSpacing w:w="0" w:type="auto"/>
        </w:trPr>
        <w:tc>
          <w:tcPr>
            <w:tcW w:w="1801" w:type="dxa"/>
            <w:vMerge/>
            <w:tcBorders>
              <w:top w:val="nil"/>
              <w:bottom w:val="single" w:sz="8" w:space="0" w:color="000000"/>
              <w:right w:val="single" w:sz="8" w:space="0" w:color="000000"/>
            </w:tcBorders>
          </w:tcPr>
          <w:p w14:paraId="749416BC" w14:textId="77777777" w:rsidR="00AE151F" w:rsidRPr="00DE0E55" w:rsidRDefault="00AE151F" w:rsidP="003D5179"/>
        </w:tc>
        <w:tc>
          <w:tcPr>
            <w:tcW w:w="702" w:type="dxa"/>
            <w:tcBorders>
              <w:bottom w:val="single" w:sz="8" w:space="0" w:color="000000"/>
              <w:right w:val="single" w:sz="8" w:space="0" w:color="000000"/>
            </w:tcBorders>
            <w:tcMar>
              <w:top w:w="15" w:type="dxa"/>
              <w:left w:w="15" w:type="dxa"/>
              <w:bottom w:w="15" w:type="dxa"/>
              <w:right w:w="15" w:type="dxa"/>
            </w:tcMar>
            <w:vAlign w:val="center"/>
          </w:tcPr>
          <w:p w14:paraId="70391597" w14:textId="77777777" w:rsidR="00AE151F" w:rsidRPr="00DE0E55" w:rsidRDefault="00AE151F" w:rsidP="003D5179"/>
        </w:tc>
        <w:tc>
          <w:tcPr>
            <w:tcW w:w="3893" w:type="dxa"/>
            <w:tcBorders>
              <w:bottom w:val="single" w:sz="8" w:space="0" w:color="000000"/>
              <w:right w:val="single" w:sz="8" w:space="0" w:color="000000"/>
            </w:tcBorders>
            <w:tcMar>
              <w:top w:w="15" w:type="dxa"/>
              <w:left w:w="15" w:type="dxa"/>
              <w:bottom w:w="15" w:type="dxa"/>
              <w:right w:w="15" w:type="dxa"/>
            </w:tcMar>
            <w:vAlign w:val="center"/>
          </w:tcPr>
          <w:p w14:paraId="58FE4641" w14:textId="77777777" w:rsidR="00AE151F" w:rsidRPr="00DE0E55" w:rsidRDefault="00AE151F" w:rsidP="003D5179">
            <w:pPr>
              <w:spacing w:after="0"/>
            </w:pPr>
            <w:r w:rsidRPr="004F06A1">
              <w:t>Wartość warstwy półchłonnej nie jest mniejsza niż wartość minimalna dla rzeczywistej wartości wysokiego napięcia.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DDA03F5" w14:textId="6AD98BF3" w:rsidR="00AE151F" w:rsidRPr="00DE0E55" w:rsidRDefault="00AE151F" w:rsidP="003D5179">
            <w:pPr>
              <w:spacing w:after="0"/>
              <w:jc w:val="center"/>
            </w:pPr>
            <w:r>
              <w:t>t</w:t>
            </w:r>
            <w:r w:rsidRPr="004F06A1">
              <w:t>abela 1</w:t>
            </w:r>
          </w:p>
        </w:tc>
      </w:tr>
    </w:tbl>
    <w:p w14:paraId="47D6BEDF" w14:textId="77777777" w:rsidR="001C6F30" w:rsidRDefault="001C6F30">
      <w:pPr>
        <w:spacing w:after="0"/>
        <w:rPr>
          <w:b/>
        </w:rPr>
      </w:pPr>
    </w:p>
    <w:p w14:paraId="04153325" w14:textId="3A62592F" w:rsidR="006B084F" w:rsidRPr="00DE0E55" w:rsidRDefault="00772AA6">
      <w:pPr>
        <w:spacing w:after="0"/>
      </w:pPr>
      <w:r w:rsidRPr="004F06A1">
        <w:rPr>
          <w:b/>
        </w:rPr>
        <w:t xml:space="preserve">Tabela 1. Uzupełnienie zakresu - kryterium dla testów:  </w:t>
      </w:r>
      <w:r w:rsidR="00570C53">
        <w:rPr>
          <w:b/>
        </w:rPr>
        <w:t>m</w:t>
      </w:r>
      <w:r w:rsidRPr="004F06A1">
        <w:rPr>
          <w:b/>
        </w:rPr>
        <w:t>inimalne wartości warstw półchłonn</w:t>
      </w:r>
      <w:r w:rsidR="00570C53">
        <w:rPr>
          <w:b/>
        </w:rPr>
        <w:t>ych</w:t>
      </w:r>
      <w:r w:rsidRPr="004F06A1">
        <w:rPr>
          <w:b/>
        </w:rPr>
        <w:t xml:space="preserve"> </w:t>
      </w:r>
      <w:r w:rsidR="00D24642">
        <w:rPr>
          <w:b/>
        </w:rPr>
        <w:t xml:space="preserve">HVL </w:t>
      </w:r>
      <w:r w:rsidRPr="004F06A1">
        <w:rPr>
          <w:b/>
        </w:rPr>
        <w:t xml:space="preserve">dla </w:t>
      </w:r>
      <w:r w:rsidR="00570C53">
        <w:rPr>
          <w:b/>
        </w:rPr>
        <w:t>poszczególnych</w:t>
      </w:r>
      <w:r w:rsidRPr="004F06A1">
        <w:rPr>
          <w:b/>
        </w:rPr>
        <w:t xml:space="preserve"> napięć.</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40"/>
        <w:gridCol w:w="5852"/>
      </w:tblGrid>
      <w:tr w:rsidR="00DE0E55" w:rsidRPr="00DE0E55" w14:paraId="7230CD7B"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3C57B2D0" w14:textId="77777777" w:rsidR="006B084F" w:rsidRPr="00DE0E55" w:rsidRDefault="00772AA6">
            <w:pPr>
              <w:spacing w:after="0"/>
              <w:jc w:val="center"/>
            </w:pPr>
            <w:r w:rsidRPr="004F06A1">
              <w:rPr>
                <w:b/>
              </w:rPr>
              <w:t>Wysokie napięcie</w:t>
            </w:r>
          </w:p>
          <w:p w14:paraId="0B739B06" w14:textId="77777777" w:rsidR="006B084F" w:rsidRPr="00DE0E55" w:rsidRDefault="00772AA6">
            <w:pPr>
              <w:spacing w:before="25" w:after="0"/>
              <w:jc w:val="center"/>
            </w:pPr>
            <w:r w:rsidRPr="004F06A1">
              <w:rPr>
                <w:b/>
              </w:rPr>
              <w:t>[</w:t>
            </w:r>
            <w:proofErr w:type="spellStart"/>
            <w:r w:rsidRPr="004F06A1">
              <w:rPr>
                <w:b/>
              </w:rPr>
              <w:t>kV</w:t>
            </w:r>
            <w:proofErr w:type="spellEnd"/>
            <w:r w:rsidRPr="004F06A1">
              <w:rPr>
                <w:b/>
              </w:rPr>
              <w:t>]</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6D0EF744" w14:textId="77777777" w:rsidR="006B084F" w:rsidRPr="00DE0E55" w:rsidRDefault="00772AA6">
            <w:pPr>
              <w:spacing w:after="0"/>
              <w:jc w:val="center"/>
            </w:pPr>
            <w:r w:rsidRPr="004F06A1">
              <w:rPr>
                <w:b/>
              </w:rPr>
              <w:t>Minimalna warstwa półchłonna [mm Al]</w:t>
            </w:r>
          </w:p>
        </w:tc>
      </w:tr>
      <w:tr w:rsidR="00DE0E55" w:rsidRPr="00DE0E55" w14:paraId="4CE92E92"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5547E989" w14:textId="77777777" w:rsidR="006B084F" w:rsidRPr="00DE0E55" w:rsidRDefault="00772AA6">
            <w:pPr>
              <w:spacing w:after="0"/>
              <w:jc w:val="center"/>
            </w:pPr>
            <w:r w:rsidRPr="004F06A1">
              <w:t>50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42D6FE5E" w14:textId="77777777" w:rsidR="006B084F" w:rsidRPr="00DE0E55" w:rsidRDefault="00772AA6">
            <w:pPr>
              <w:spacing w:after="0"/>
              <w:jc w:val="center"/>
            </w:pPr>
            <w:r w:rsidRPr="004F06A1">
              <w:t>1,5</w:t>
            </w:r>
          </w:p>
        </w:tc>
      </w:tr>
      <w:tr w:rsidR="00DE0E55" w:rsidRPr="00DE0E55" w14:paraId="1DECED78"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28AC6963" w14:textId="77777777" w:rsidR="006B084F" w:rsidRPr="00DE0E55" w:rsidRDefault="00772AA6">
            <w:pPr>
              <w:spacing w:after="0"/>
              <w:jc w:val="center"/>
            </w:pPr>
            <w:r w:rsidRPr="004F06A1">
              <w:t>60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7953C657" w14:textId="77777777" w:rsidR="006B084F" w:rsidRPr="00DE0E55" w:rsidRDefault="00772AA6">
            <w:pPr>
              <w:spacing w:after="0"/>
              <w:jc w:val="center"/>
            </w:pPr>
            <w:r w:rsidRPr="004F06A1">
              <w:t>1,8</w:t>
            </w:r>
          </w:p>
        </w:tc>
      </w:tr>
      <w:tr w:rsidR="00DE0E55" w:rsidRPr="00DE0E55" w14:paraId="2827F88E"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255EE3CB" w14:textId="77777777" w:rsidR="006B084F" w:rsidRPr="00DE0E55" w:rsidRDefault="00772AA6">
            <w:pPr>
              <w:spacing w:after="0"/>
              <w:jc w:val="center"/>
            </w:pPr>
            <w:r w:rsidRPr="004F06A1">
              <w:t>70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4455BC5C" w14:textId="77777777" w:rsidR="006B084F" w:rsidRPr="00DE0E55" w:rsidRDefault="00772AA6">
            <w:pPr>
              <w:spacing w:after="0"/>
              <w:jc w:val="center"/>
            </w:pPr>
            <w:r w:rsidRPr="004F06A1">
              <w:t>2,1</w:t>
            </w:r>
          </w:p>
        </w:tc>
      </w:tr>
      <w:tr w:rsidR="00DE0E55" w:rsidRPr="00DE0E55" w14:paraId="4311190D"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20771EFA" w14:textId="77777777" w:rsidR="006B084F" w:rsidRPr="00DE0E55" w:rsidRDefault="00772AA6">
            <w:pPr>
              <w:spacing w:after="0"/>
              <w:jc w:val="center"/>
            </w:pPr>
            <w:r w:rsidRPr="004F06A1">
              <w:t>80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14EC29ED" w14:textId="77777777" w:rsidR="006B084F" w:rsidRPr="00DE0E55" w:rsidRDefault="00772AA6">
            <w:pPr>
              <w:spacing w:after="0"/>
              <w:jc w:val="center"/>
            </w:pPr>
            <w:r w:rsidRPr="004F06A1">
              <w:t>2,3</w:t>
            </w:r>
          </w:p>
        </w:tc>
      </w:tr>
      <w:tr w:rsidR="00DE0E55" w:rsidRPr="00DE0E55" w14:paraId="59FBE8F1"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01FAEB28" w14:textId="77777777" w:rsidR="006B084F" w:rsidRPr="00DE0E55" w:rsidRDefault="00772AA6">
            <w:pPr>
              <w:spacing w:after="0"/>
              <w:jc w:val="center"/>
            </w:pPr>
            <w:r w:rsidRPr="004F06A1">
              <w:t>90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121C126F" w14:textId="77777777" w:rsidR="006B084F" w:rsidRPr="00DE0E55" w:rsidRDefault="00772AA6">
            <w:pPr>
              <w:spacing w:after="0"/>
              <w:jc w:val="center"/>
            </w:pPr>
            <w:r w:rsidRPr="004F06A1">
              <w:t>2,5</w:t>
            </w:r>
          </w:p>
        </w:tc>
      </w:tr>
      <w:tr w:rsidR="00DE0E55" w:rsidRPr="00DE0E55" w14:paraId="41B6F7C6"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3024545F" w14:textId="77777777" w:rsidR="006B084F" w:rsidRPr="00DE0E55" w:rsidRDefault="00772AA6">
            <w:pPr>
              <w:spacing w:after="0"/>
              <w:jc w:val="center"/>
            </w:pPr>
            <w:r w:rsidRPr="004F06A1">
              <w:t>100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7CC58CC9" w14:textId="77777777" w:rsidR="006B084F" w:rsidRPr="00DE0E55" w:rsidRDefault="00772AA6">
            <w:pPr>
              <w:spacing w:after="0"/>
              <w:jc w:val="center"/>
            </w:pPr>
            <w:r w:rsidRPr="004F06A1">
              <w:t>2,7</w:t>
            </w:r>
          </w:p>
        </w:tc>
      </w:tr>
      <w:tr w:rsidR="00DE0E55" w:rsidRPr="00DE0E55" w14:paraId="258FAC47"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234C5168" w14:textId="77777777" w:rsidR="006B084F" w:rsidRPr="00DE0E55" w:rsidRDefault="00772AA6">
            <w:pPr>
              <w:spacing w:after="0"/>
              <w:jc w:val="center"/>
            </w:pPr>
            <w:r w:rsidRPr="004F06A1">
              <w:t>110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41DBBA87" w14:textId="77777777" w:rsidR="006B084F" w:rsidRPr="00DE0E55" w:rsidRDefault="00772AA6">
            <w:pPr>
              <w:spacing w:after="0"/>
              <w:jc w:val="center"/>
            </w:pPr>
            <w:r w:rsidRPr="004F06A1">
              <w:t>3,0</w:t>
            </w:r>
          </w:p>
        </w:tc>
      </w:tr>
      <w:tr w:rsidR="00DE0E55" w:rsidRPr="00DE0E55" w14:paraId="5E189C9D"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13D0F477" w14:textId="77777777" w:rsidR="006B084F" w:rsidRPr="00DE0E55" w:rsidRDefault="00772AA6">
            <w:pPr>
              <w:spacing w:after="0"/>
              <w:jc w:val="center"/>
            </w:pPr>
            <w:r w:rsidRPr="004F06A1">
              <w:t>120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523F3672" w14:textId="77777777" w:rsidR="006B084F" w:rsidRPr="00DE0E55" w:rsidRDefault="00772AA6">
            <w:pPr>
              <w:spacing w:after="0"/>
              <w:jc w:val="center"/>
            </w:pPr>
            <w:r w:rsidRPr="004F06A1">
              <w:t>3,2</w:t>
            </w:r>
          </w:p>
        </w:tc>
      </w:tr>
      <w:tr w:rsidR="00DE0E55" w:rsidRPr="00DE0E55" w14:paraId="77B1FF95"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713D0DC5" w14:textId="77777777" w:rsidR="006B084F" w:rsidRPr="00DE0E55" w:rsidRDefault="00772AA6">
            <w:pPr>
              <w:spacing w:after="0"/>
              <w:jc w:val="center"/>
            </w:pPr>
            <w:r w:rsidRPr="004F06A1">
              <w:t>130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4E463D7F" w14:textId="77777777" w:rsidR="006B084F" w:rsidRPr="00DE0E55" w:rsidRDefault="00772AA6">
            <w:pPr>
              <w:spacing w:after="0"/>
              <w:jc w:val="center"/>
            </w:pPr>
            <w:r w:rsidRPr="004F06A1">
              <w:t>3,5</w:t>
            </w:r>
          </w:p>
        </w:tc>
      </w:tr>
      <w:tr w:rsidR="00DE0E55" w:rsidRPr="00DE0E55" w14:paraId="13FEE369"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02A6FE27" w14:textId="77777777" w:rsidR="006B084F" w:rsidRPr="00DE0E55" w:rsidRDefault="00772AA6">
            <w:pPr>
              <w:spacing w:after="0"/>
              <w:jc w:val="center"/>
            </w:pPr>
            <w:r w:rsidRPr="004F06A1">
              <w:t>140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5B70DDEE" w14:textId="77777777" w:rsidR="006B084F" w:rsidRPr="00DE0E55" w:rsidRDefault="00772AA6">
            <w:pPr>
              <w:spacing w:after="0"/>
              <w:jc w:val="center"/>
            </w:pPr>
            <w:r w:rsidRPr="004F06A1">
              <w:t>3,8</w:t>
            </w:r>
          </w:p>
        </w:tc>
      </w:tr>
      <w:tr w:rsidR="006B084F" w:rsidRPr="00DE0E55" w14:paraId="2863CE5B" w14:textId="77777777">
        <w:trPr>
          <w:trHeight w:val="45"/>
          <w:tblCellSpacing w:w="0" w:type="auto"/>
        </w:trPr>
        <w:tc>
          <w:tcPr>
            <w:tcW w:w="4166" w:type="dxa"/>
            <w:tcBorders>
              <w:bottom w:val="single" w:sz="8" w:space="0" w:color="000000"/>
              <w:right w:val="single" w:sz="8" w:space="0" w:color="000000"/>
            </w:tcBorders>
            <w:tcMar>
              <w:top w:w="15" w:type="dxa"/>
              <w:left w:w="15" w:type="dxa"/>
              <w:bottom w:w="15" w:type="dxa"/>
              <w:right w:w="15" w:type="dxa"/>
            </w:tcMar>
            <w:vAlign w:val="center"/>
          </w:tcPr>
          <w:p w14:paraId="3466E57F" w14:textId="77777777" w:rsidR="006B084F" w:rsidRPr="00DE0E55" w:rsidRDefault="00772AA6">
            <w:pPr>
              <w:spacing w:after="0"/>
              <w:jc w:val="center"/>
            </w:pPr>
            <w:r w:rsidRPr="004F06A1">
              <w:t>150</w:t>
            </w:r>
          </w:p>
        </w:tc>
        <w:tc>
          <w:tcPr>
            <w:tcW w:w="8333" w:type="dxa"/>
            <w:tcBorders>
              <w:bottom w:val="single" w:sz="8" w:space="0" w:color="000000"/>
              <w:right w:val="single" w:sz="8" w:space="0" w:color="000000"/>
            </w:tcBorders>
            <w:tcMar>
              <w:top w:w="15" w:type="dxa"/>
              <w:left w:w="15" w:type="dxa"/>
              <w:bottom w:w="15" w:type="dxa"/>
              <w:right w:w="15" w:type="dxa"/>
            </w:tcMar>
            <w:vAlign w:val="center"/>
          </w:tcPr>
          <w:p w14:paraId="6A7F155F" w14:textId="77777777" w:rsidR="006B084F" w:rsidRPr="00DE0E55" w:rsidRDefault="00772AA6">
            <w:pPr>
              <w:spacing w:after="0"/>
              <w:jc w:val="center"/>
            </w:pPr>
            <w:r w:rsidRPr="004F06A1">
              <w:t>4,1</w:t>
            </w:r>
          </w:p>
        </w:tc>
      </w:tr>
    </w:tbl>
    <w:p w14:paraId="17F041AB" w14:textId="77777777" w:rsidR="006B084F" w:rsidRPr="00DE0E55" w:rsidRDefault="006B084F">
      <w:pPr>
        <w:spacing w:before="80" w:after="0"/>
      </w:pPr>
    </w:p>
    <w:p w14:paraId="53104E9B" w14:textId="07699596" w:rsidR="006B084F" w:rsidRPr="00DE0E55" w:rsidRDefault="00772AA6" w:rsidP="00DF2142">
      <w:pPr>
        <w:spacing w:before="89" w:after="0"/>
      </w:pPr>
      <w:r w:rsidRPr="004F06A1">
        <w:rPr>
          <w:b/>
        </w:rPr>
        <w:t xml:space="preserve">III.3. TESTY EKSPLOATACYJNE </w:t>
      </w:r>
      <w:r w:rsidR="00EC7604" w:rsidRPr="004F06A1">
        <w:rPr>
          <w:b/>
        </w:rPr>
        <w:t>TOMOGRAFÓW KOMPUTEROWYCH</w:t>
      </w:r>
      <w:r w:rsidRPr="004F06A1">
        <w:rPr>
          <w:b/>
        </w:rPr>
        <w:t xml:space="preserve"> UŻYWANYCH DLA POTRZEB RADIOTERAPII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75"/>
        <w:gridCol w:w="495"/>
        <w:gridCol w:w="4226"/>
        <w:gridCol w:w="2268"/>
      </w:tblGrid>
      <w:tr w:rsidR="00AE151F" w:rsidRPr="00DE0E55" w14:paraId="0DCBAD63" w14:textId="54BFC058" w:rsidTr="00254301">
        <w:trPr>
          <w:trHeight w:val="45"/>
          <w:tblCellSpacing w:w="0" w:type="auto"/>
        </w:trPr>
        <w:tc>
          <w:tcPr>
            <w:tcW w:w="1675" w:type="dxa"/>
            <w:vMerge w:val="restart"/>
            <w:tcBorders>
              <w:bottom w:val="single" w:sz="8" w:space="0" w:color="000000"/>
              <w:right w:val="single" w:sz="8" w:space="0" w:color="000000"/>
            </w:tcBorders>
            <w:tcMar>
              <w:top w:w="15" w:type="dxa"/>
              <w:left w:w="15" w:type="dxa"/>
              <w:bottom w:w="15" w:type="dxa"/>
              <w:right w:w="15" w:type="dxa"/>
            </w:tcMar>
            <w:vAlign w:val="center"/>
          </w:tcPr>
          <w:p w14:paraId="33A47B88" w14:textId="77777777" w:rsidR="00AE151F" w:rsidRPr="00DE0E55" w:rsidRDefault="00AE151F">
            <w:pPr>
              <w:spacing w:after="0"/>
              <w:jc w:val="center"/>
            </w:pPr>
            <w:r w:rsidRPr="004F06A1">
              <w:rPr>
                <w:b/>
              </w:rPr>
              <w:t>Częstotliwość</w:t>
            </w:r>
          </w:p>
        </w:tc>
        <w:tc>
          <w:tcPr>
            <w:tcW w:w="495" w:type="dxa"/>
            <w:vMerge w:val="restart"/>
            <w:tcBorders>
              <w:bottom w:val="single" w:sz="8" w:space="0" w:color="000000"/>
              <w:right w:val="single" w:sz="8" w:space="0" w:color="000000"/>
            </w:tcBorders>
            <w:tcMar>
              <w:top w:w="15" w:type="dxa"/>
              <w:left w:w="15" w:type="dxa"/>
              <w:bottom w:w="15" w:type="dxa"/>
              <w:right w:w="15" w:type="dxa"/>
            </w:tcMar>
            <w:vAlign w:val="center"/>
          </w:tcPr>
          <w:p w14:paraId="4823E779" w14:textId="77777777" w:rsidR="00AE151F" w:rsidRPr="00DE0E55" w:rsidRDefault="00AE151F">
            <w:pPr>
              <w:spacing w:after="0"/>
              <w:jc w:val="center"/>
            </w:pPr>
            <w:r w:rsidRPr="004F06A1">
              <w:rPr>
                <w:b/>
              </w:rPr>
              <w:t>Lp.</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2473E958" w14:textId="77777777" w:rsidR="00AE151F" w:rsidRPr="00DE0E55" w:rsidRDefault="00AE151F">
            <w:pPr>
              <w:spacing w:after="0"/>
              <w:jc w:val="center"/>
            </w:pPr>
            <w:r w:rsidRPr="004F06A1">
              <w:rPr>
                <w:b/>
              </w:rPr>
              <w:t>Zakres</w:t>
            </w:r>
          </w:p>
        </w:tc>
      </w:tr>
      <w:tr w:rsidR="00AE151F" w:rsidRPr="00DE0E55" w14:paraId="3767D76B" w14:textId="2F2D5A61" w:rsidTr="00254301">
        <w:trPr>
          <w:trHeight w:val="45"/>
          <w:tblCellSpacing w:w="0" w:type="auto"/>
        </w:trPr>
        <w:tc>
          <w:tcPr>
            <w:tcW w:w="1675" w:type="dxa"/>
            <w:vMerge/>
            <w:tcBorders>
              <w:top w:val="nil"/>
              <w:bottom w:val="single" w:sz="8" w:space="0" w:color="000000"/>
              <w:right w:val="single" w:sz="8" w:space="0" w:color="000000"/>
            </w:tcBorders>
          </w:tcPr>
          <w:p w14:paraId="59C76F54" w14:textId="77777777" w:rsidR="00AE151F" w:rsidRPr="00DE0E55" w:rsidRDefault="00AE151F"/>
        </w:tc>
        <w:tc>
          <w:tcPr>
            <w:tcW w:w="495" w:type="dxa"/>
            <w:vMerge/>
            <w:tcBorders>
              <w:top w:val="nil"/>
              <w:bottom w:val="single" w:sz="8" w:space="0" w:color="000000"/>
              <w:right w:val="single" w:sz="8" w:space="0" w:color="000000"/>
            </w:tcBorders>
          </w:tcPr>
          <w:p w14:paraId="5306C47A" w14:textId="77777777" w:rsidR="00AE151F" w:rsidRPr="00DE0E55" w:rsidRDefault="00AE151F"/>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45AC69CA" w14:textId="77777777" w:rsidR="00AE151F" w:rsidRPr="00DE0E55" w:rsidRDefault="00AE151F">
            <w:pPr>
              <w:spacing w:after="0"/>
              <w:jc w:val="center"/>
            </w:pPr>
            <w:r w:rsidRPr="004F06A1">
              <w:rPr>
                <w:b/>
              </w:rPr>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26352B0" w14:textId="77777777" w:rsidR="00AE151F" w:rsidRPr="00DE0E55" w:rsidRDefault="00AE151F">
            <w:pPr>
              <w:spacing w:after="0"/>
              <w:jc w:val="center"/>
            </w:pPr>
            <w:r w:rsidRPr="004F06A1">
              <w:rPr>
                <w:b/>
              </w:rPr>
              <w:t>Kryterium</w:t>
            </w:r>
          </w:p>
        </w:tc>
      </w:tr>
      <w:tr w:rsidR="00AE151F" w:rsidRPr="00DE0E55" w14:paraId="52EDA6D9" w14:textId="2BF70929" w:rsidTr="00254301">
        <w:trPr>
          <w:trHeight w:val="45"/>
          <w:tblCellSpacing w:w="0" w:type="auto"/>
        </w:trPr>
        <w:tc>
          <w:tcPr>
            <w:tcW w:w="8664" w:type="dxa"/>
            <w:gridSpan w:val="4"/>
            <w:tcBorders>
              <w:bottom w:val="single" w:sz="8" w:space="0" w:color="000000"/>
              <w:right w:val="single" w:sz="8" w:space="0" w:color="000000"/>
            </w:tcBorders>
            <w:tcMar>
              <w:top w:w="15" w:type="dxa"/>
              <w:left w:w="15" w:type="dxa"/>
              <w:bottom w:w="15" w:type="dxa"/>
              <w:right w:w="15" w:type="dxa"/>
            </w:tcMar>
            <w:vAlign w:val="center"/>
          </w:tcPr>
          <w:p w14:paraId="13B61907" w14:textId="77777777" w:rsidR="00AE151F" w:rsidRPr="0015366A" w:rsidRDefault="00AE151F" w:rsidP="00DF2142">
            <w:pPr>
              <w:spacing w:after="0"/>
            </w:pPr>
            <w:r w:rsidRPr="0015366A">
              <w:rPr>
                <w:u w:val="single"/>
              </w:rPr>
              <w:lastRenderedPageBreak/>
              <w:t>Uwaga:</w:t>
            </w:r>
            <w:r w:rsidRPr="0015366A">
              <w:t xml:space="preserve"> W przypadku skanerów CT wykorzystywanych również w celach diagnostycznych, należy wykonywać wszystkie testy podstawowe i specjalistyczne przewidziane dla tomografii komputerowej w tym zakresie.</w:t>
            </w:r>
          </w:p>
        </w:tc>
      </w:tr>
      <w:tr w:rsidR="00AE151F" w:rsidRPr="00DE0E55" w14:paraId="02F7B7D5" w14:textId="5F8F5E47" w:rsidTr="00254301">
        <w:trPr>
          <w:trHeight w:val="45"/>
          <w:tblCellSpacing w:w="0" w:type="auto"/>
        </w:trPr>
        <w:tc>
          <w:tcPr>
            <w:tcW w:w="1675" w:type="dxa"/>
            <w:vMerge w:val="restart"/>
            <w:tcBorders>
              <w:bottom w:val="single" w:sz="8" w:space="0" w:color="000000"/>
              <w:right w:val="single" w:sz="8" w:space="0" w:color="000000"/>
            </w:tcBorders>
            <w:tcMar>
              <w:top w:w="15" w:type="dxa"/>
              <w:left w:w="15" w:type="dxa"/>
              <w:bottom w:w="15" w:type="dxa"/>
              <w:right w:w="15" w:type="dxa"/>
            </w:tcMar>
            <w:vAlign w:val="center"/>
          </w:tcPr>
          <w:p w14:paraId="0226C6C0" w14:textId="77777777" w:rsidR="00AE151F" w:rsidRPr="00DE0E55" w:rsidRDefault="00AE151F">
            <w:pPr>
              <w:spacing w:after="0"/>
              <w:jc w:val="center"/>
            </w:pPr>
            <w:r w:rsidRPr="004F06A1">
              <w:t>Codziennie</w:t>
            </w: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24A36727" w14:textId="77777777" w:rsidR="00AE151F" w:rsidRPr="00DE0E55" w:rsidRDefault="00AE151F">
            <w:pPr>
              <w:spacing w:after="0"/>
              <w:jc w:val="both"/>
            </w:pPr>
            <w:r w:rsidRPr="004F06A1">
              <w:rPr>
                <w:b/>
              </w:rPr>
              <w:t>1.</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2BB90DE0" w14:textId="77777777" w:rsidR="00AE151F" w:rsidRPr="00DE0E55" w:rsidRDefault="00AE151F" w:rsidP="00DF2142">
            <w:pPr>
              <w:spacing w:after="0"/>
            </w:pPr>
            <w:r w:rsidRPr="004F06A1">
              <w:rPr>
                <w:b/>
              </w:rPr>
              <w:t>System sygnalizacji świetlnej i dźwiękowej</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5561886" w14:textId="77777777" w:rsidR="00AE151F" w:rsidRPr="00DE0E55" w:rsidRDefault="00AE151F">
            <w:pPr>
              <w:spacing w:after="0"/>
              <w:jc w:val="center"/>
            </w:pPr>
            <w:r w:rsidRPr="004F06A1">
              <w:t>Funkcjonalność</w:t>
            </w:r>
          </w:p>
        </w:tc>
      </w:tr>
      <w:tr w:rsidR="00AE151F" w:rsidRPr="00DE0E55" w14:paraId="40D31317" w14:textId="7559DFAB" w:rsidTr="00254301">
        <w:trPr>
          <w:trHeight w:val="45"/>
          <w:tblCellSpacing w:w="0" w:type="auto"/>
        </w:trPr>
        <w:tc>
          <w:tcPr>
            <w:tcW w:w="1675" w:type="dxa"/>
            <w:vMerge/>
            <w:tcBorders>
              <w:top w:val="nil"/>
              <w:bottom w:val="single" w:sz="8" w:space="0" w:color="000000"/>
              <w:right w:val="single" w:sz="8" w:space="0" w:color="000000"/>
            </w:tcBorders>
          </w:tcPr>
          <w:p w14:paraId="74541043" w14:textId="77777777" w:rsidR="00AE151F" w:rsidRPr="00DE0E55" w:rsidRDefault="00AE151F"/>
        </w:tc>
        <w:tc>
          <w:tcPr>
            <w:tcW w:w="495" w:type="dxa"/>
            <w:tcBorders>
              <w:bottom w:val="single" w:sz="8" w:space="0" w:color="000000"/>
              <w:right w:val="single" w:sz="8" w:space="0" w:color="000000"/>
            </w:tcBorders>
            <w:tcMar>
              <w:top w:w="15" w:type="dxa"/>
              <w:left w:w="15" w:type="dxa"/>
              <w:bottom w:w="15" w:type="dxa"/>
              <w:right w:w="15" w:type="dxa"/>
            </w:tcMar>
            <w:vAlign w:val="center"/>
          </w:tcPr>
          <w:p w14:paraId="5800C8C9" w14:textId="77777777" w:rsidR="00AE151F" w:rsidRPr="00DE0E55" w:rsidRDefault="00AE151F">
            <w:pPr>
              <w:spacing w:after="0"/>
              <w:jc w:val="both"/>
            </w:pPr>
            <w:r w:rsidRPr="0015366A">
              <w:rPr>
                <w:b/>
              </w:rPr>
              <w:t>2.</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3CE567E0" w14:textId="77777777" w:rsidR="00AE151F" w:rsidRPr="0015366A" w:rsidRDefault="00AE151F">
            <w:pPr>
              <w:spacing w:after="0"/>
              <w:jc w:val="both"/>
              <w:rPr>
                <w:b/>
              </w:rPr>
            </w:pPr>
            <w:proofErr w:type="spellStart"/>
            <w:r w:rsidRPr="0015366A">
              <w:rPr>
                <w:b/>
              </w:rPr>
              <w:t>Centratory</w:t>
            </w:r>
            <w:proofErr w:type="spellEnd"/>
            <w:r w:rsidRPr="0015366A">
              <w:rPr>
                <w:b/>
              </w:rPr>
              <w:t xml:space="preserve"> zewnętrzne</w:t>
            </w:r>
          </w:p>
        </w:tc>
      </w:tr>
      <w:tr w:rsidR="00AE151F" w:rsidRPr="00DE0E55" w14:paraId="51F3EC63" w14:textId="1378E8DE" w:rsidTr="00254301">
        <w:trPr>
          <w:trHeight w:val="45"/>
          <w:tblCellSpacing w:w="0" w:type="auto"/>
        </w:trPr>
        <w:tc>
          <w:tcPr>
            <w:tcW w:w="1675" w:type="dxa"/>
            <w:vMerge/>
            <w:tcBorders>
              <w:top w:val="nil"/>
              <w:bottom w:val="single" w:sz="8" w:space="0" w:color="000000"/>
              <w:right w:val="single" w:sz="8" w:space="0" w:color="000000"/>
            </w:tcBorders>
          </w:tcPr>
          <w:p w14:paraId="7C903E95"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44BDC32E" w14:textId="77777777" w:rsidR="00AE151F" w:rsidRPr="00DE0E55" w:rsidRDefault="00AE151F" w:rsidP="003D5179">
            <w:pPr>
              <w:spacing w:after="0"/>
              <w:jc w:val="both"/>
            </w:pPr>
            <w:r w:rsidRPr="004F06A1">
              <w:t>2.1.</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3EF588AA" w14:textId="1F7752CD" w:rsidR="00AE151F" w:rsidRPr="00DE0E55" w:rsidRDefault="00AE151F" w:rsidP="003D5179">
            <w:pPr>
              <w:spacing w:after="0"/>
            </w:pPr>
            <w:r>
              <w:t xml:space="preserve">Odchylenie </w:t>
            </w:r>
            <w:r w:rsidRPr="004F06A1">
              <w:t xml:space="preserve">między nominalną a zmierzoną odległością pomiędzy położeniem obrazowanej warstwy a punktem przecięć projekcji wiązek światła </w:t>
            </w:r>
            <w:proofErr w:type="spellStart"/>
            <w:r w:rsidRPr="004F06A1">
              <w:t>centratorów</w:t>
            </w:r>
            <w:proofErr w:type="spellEnd"/>
            <w:r w:rsidRPr="004F06A1">
              <w:t xml:space="preserve">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C88AA23" w14:textId="1A4E9AD8" w:rsidR="00AE151F" w:rsidRPr="00DE0E55" w:rsidRDefault="00AE151F" w:rsidP="003D5179">
            <w:pPr>
              <w:spacing w:after="0"/>
              <w:jc w:val="center"/>
            </w:pPr>
            <w:r w:rsidRPr="004F06A1">
              <w:t>±2 mm</w:t>
            </w:r>
          </w:p>
        </w:tc>
      </w:tr>
      <w:tr w:rsidR="00AE151F" w:rsidRPr="00DE0E55" w14:paraId="40D49D91" w14:textId="71ED8741" w:rsidTr="00254301">
        <w:trPr>
          <w:trHeight w:val="45"/>
          <w:tblCellSpacing w:w="0" w:type="auto"/>
        </w:trPr>
        <w:tc>
          <w:tcPr>
            <w:tcW w:w="1675" w:type="dxa"/>
            <w:vMerge/>
            <w:tcBorders>
              <w:top w:val="nil"/>
              <w:bottom w:val="single" w:sz="8" w:space="0" w:color="000000"/>
              <w:right w:val="single" w:sz="8" w:space="0" w:color="000000"/>
            </w:tcBorders>
          </w:tcPr>
          <w:p w14:paraId="15C06C8E"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2114E38" w14:textId="77777777" w:rsidR="00AE151F" w:rsidRPr="00DE0E55" w:rsidRDefault="00AE151F" w:rsidP="003D5179">
            <w:pPr>
              <w:spacing w:after="0"/>
              <w:jc w:val="both"/>
            </w:pPr>
            <w:r w:rsidRPr="004F06A1">
              <w:t>2.2.</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3CF26A86" w14:textId="77777777" w:rsidR="00AE151F" w:rsidRPr="00DE0E55" w:rsidRDefault="00AE151F" w:rsidP="003D5179">
            <w:pPr>
              <w:spacing w:after="0"/>
            </w:pPr>
            <w:r w:rsidRPr="004F06A1">
              <w:t xml:space="preserve">W granicach szerokości stołu odległość między odpowiednimi wiązkami światła z </w:t>
            </w:r>
            <w:proofErr w:type="spellStart"/>
            <w:r w:rsidRPr="004F06A1">
              <w:t>centratorów</w:t>
            </w:r>
            <w:proofErr w:type="spellEnd"/>
            <w:r w:rsidRPr="004F06A1">
              <w:t xml:space="preserve"> bocznych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AED68A7" w14:textId="77777777" w:rsidR="00AE151F" w:rsidRPr="00DE0E55" w:rsidRDefault="00AE151F" w:rsidP="003D5179">
            <w:pPr>
              <w:spacing w:after="0"/>
              <w:jc w:val="center"/>
            </w:pPr>
            <w:r w:rsidRPr="004F06A1">
              <w:t>2 mm</w:t>
            </w:r>
          </w:p>
        </w:tc>
      </w:tr>
      <w:tr w:rsidR="00AE151F" w:rsidRPr="00DE0E55" w14:paraId="57435AF5" w14:textId="57655C9C" w:rsidTr="00254301">
        <w:trPr>
          <w:trHeight w:val="45"/>
          <w:tblCellSpacing w:w="0" w:type="auto"/>
        </w:trPr>
        <w:tc>
          <w:tcPr>
            <w:tcW w:w="1675" w:type="dxa"/>
            <w:vMerge/>
            <w:tcBorders>
              <w:top w:val="nil"/>
              <w:bottom w:val="single" w:sz="8" w:space="0" w:color="000000"/>
              <w:right w:val="single" w:sz="8" w:space="0" w:color="000000"/>
            </w:tcBorders>
          </w:tcPr>
          <w:p w14:paraId="37ADA7C8"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C0A70E9" w14:textId="77777777" w:rsidR="00AE151F" w:rsidRPr="00DE0E55" w:rsidRDefault="00AE151F" w:rsidP="003D5179">
            <w:pPr>
              <w:spacing w:after="0"/>
              <w:jc w:val="both"/>
            </w:pPr>
            <w:r w:rsidRPr="0015366A">
              <w:rPr>
                <w:b/>
              </w:rPr>
              <w:t>3.</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1638C320" w14:textId="28C36B22" w:rsidR="00AE151F" w:rsidRPr="0015366A" w:rsidRDefault="00AE151F" w:rsidP="003D5179">
            <w:pPr>
              <w:spacing w:after="0"/>
              <w:jc w:val="both"/>
              <w:rPr>
                <w:b/>
              </w:rPr>
            </w:pPr>
            <w:r w:rsidRPr="0015366A">
              <w:rPr>
                <w:b/>
              </w:rPr>
              <w:t>Wartość HU</w:t>
            </w:r>
          </w:p>
        </w:tc>
      </w:tr>
      <w:tr w:rsidR="00AE151F" w:rsidRPr="004F06A1" w14:paraId="37BD2EBE" w14:textId="736EB2D5" w:rsidTr="00254301">
        <w:trPr>
          <w:trHeight w:val="45"/>
          <w:tblCellSpacing w:w="0" w:type="auto"/>
        </w:trPr>
        <w:tc>
          <w:tcPr>
            <w:tcW w:w="1675" w:type="dxa"/>
            <w:vMerge/>
            <w:tcBorders>
              <w:top w:val="nil"/>
              <w:bottom w:val="single" w:sz="8" w:space="0" w:color="000000"/>
              <w:right w:val="single" w:sz="8" w:space="0" w:color="000000"/>
            </w:tcBorders>
          </w:tcPr>
          <w:p w14:paraId="4E054504"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3B358664" w14:textId="77777777" w:rsidR="00AE151F" w:rsidRPr="00DE0E55" w:rsidRDefault="00AE151F" w:rsidP="003D5179"/>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0F717F4D" w14:textId="6AF7C490" w:rsidR="00AE151F" w:rsidRPr="00DE0E55" w:rsidRDefault="00AE151F" w:rsidP="003D5179">
            <w:pPr>
              <w:spacing w:after="0"/>
            </w:pPr>
            <w:r w:rsidRPr="004F06A1">
              <w:t xml:space="preserve">Dla wszystkich stosowanych klinicznie wartości wysokiego napięcia </w:t>
            </w:r>
            <w:r>
              <w:t xml:space="preserve">odchylenie </w:t>
            </w:r>
            <w:r w:rsidRPr="004F06A1">
              <w:t xml:space="preserve">między średnią wartością HU zmierzoną w obszarze materiału o gęstości elektronowej wody a wartością 0 HU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02D5FB4" w14:textId="0C04F7FD" w:rsidR="00AE151F" w:rsidRPr="00DE0E55" w:rsidRDefault="00AE151F" w:rsidP="003D5179">
            <w:pPr>
              <w:spacing w:after="0"/>
              <w:jc w:val="center"/>
            </w:pPr>
            <w:r w:rsidRPr="004F06A1">
              <w:t>±5 HU</w:t>
            </w:r>
          </w:p>
        </w:tc>
      </w:tr>
      <w:tr w:rsidR="00AE151F" w:rsidRPr="00DE0E55" w14:paraId="1763D626" w14:textId="4B5A4CF4" w:rsidTr="00254301">
        <w:trPr>
          <w:trHeight w:val="45"/>
          <w:tblCellSpacing w:w="0" w:type="auto"/>
        </w:trPr>
        <w:tc>
          <w:tcPr>
            <w:tcW w:w="1675" w:type="dxa"/>
            <w:vMerge/>
            <w:tcBorders>
              <w:top w:val="nil"/>
              <w:bottom w:val="single" w:sz="8" w:space="0" w:color="000000"/>
              <w:right w:val="single" w:sz="8" w:space="0" w:color="000000"/>
            </w:tcBorders>
          </w:tcPr>
          <w:p w14:paraId="6FB70B42" w14:textId="77777777" w:rsidR="00AE151F" w:rsidRPr="004F06A1" w:rsidRDefault="00AE151F" w:rsidP="003D5179">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5C37D3D1" w14:textId="77777777" w:rsidR="00AE151F" w:rsidRPr="00DE0E55" w:rsidRDefault="00AE151F" w:rsidP="003D5179">
            <w:pPr>
              <w:spacing w:after="0"/>
              <w:jc w:val="both"/>
            </w:pPr>
            <w:r w:rsidRPr="0015366A">
              <w:rPr>
                <w:b/>
              </w:rPr>
              <w:t>4.</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514E8A30" w14:textId="106198A3" w:rsidR="00AE151F" w:rsidRPr="0015366A" w:rsidRDefault="00AE151F" w:rsidP="003D5179">
            <w:pPr>
              <w:spacing w:after="0"/>
              <w:jc w:val="both"/>
              <w:rPr>
                <w:b/>
              </w:rPr>
            </w:pPr>
            <w:r w:rsidRPr="0015366A">
              <w:rPr>
                <w:b/>
              </w:rPr>
              <w:t>Poziom szumu</w:t>
            </w:r>
          </w:p>
        </w:tc>
      </w:tr>
      <w:tr w:rsidR="00AE151F" w:rsidRPr="004F06A1" w14:paraId="793FE932" w14:textId="57F90390" w:rsidTr="00254301">
        <w:trPr>
          <w:trHeight w:val="45"/>
          <w:tblCellSpacing w:w="0" w:type="auto"/>
        </w:trPr>
        <w:tc>
          <w:tcPr>
            <w:tcW w:w="1675" w:type="dxa"/>
            <w:vMerge/>
            <w:tcBorders>
              <w:top w:val="nil"/>
              <w:bottom w:val="single" w:sz="8" w:space="0" w:color="000000"/>
              <w:right w:val="single" w:sz="8" w:space="0" w:color="000000"/>
            </w:tcBorders>
          </w:tcPr>
          <w:p w14:paraId="6C1B35B6"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6AE87303" w14:textId="77777777" w:rsidR="00AE151F" w:rsidRPr="00DE0E55" w:rsidRDefault="00AE151F" w:rsidP="003D5179"/>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72912981" w14:textId="77777777" w:rsidR="00AE151F" w:rsidRPr="00DE0E55" w:rsidRDefault="00AE151F" w:rsidP="003D5179">
            <w:pPr>
              <w:spacing w:after="0"/>
            </w:pPr>
            <w:r w:rsidRPr="004F06A1">
              <w:t>Różnica między odchyleniem standardowym wartości HU zmierzonym dla ROI w obszarze obrazu fantomu wodnego lub ekwiwalentnego tkance miękkiej a wartością odniesienia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5F23DF6" w14:textId="77777777" w:rsidR="00AE151F" w:rsidRPr="00DE0E55" w:rsidRDefault="00AE151F" w:rsidP="003D5179">
            <w:pPr>
              <w:spacing w:after="0"/>
              <w:jc w:val="center"/>
            </w:pPr>
            <w:r w:rsidRPr="004F06A1">
              <w:t>Zgodnie z zaleceniami producenta</w:t>
            </w:r>
          </w:p>
        </w:tc>
      </w:tr>
      <w:tr w:rsidR="00AE151F" w:rsidRPr="00DE0E55" w14:paraId="61C17507" w14:textId="3D1E12C0" w:rsidTr="00254301">
        <w:trPr>
          <w:trHeight w:val="45"/>
          <w:tblCellSpacing w:w="0" w:type="auto"/>
        </w:trPr>
        <w:tc>
          <w:tcPr>
            <w:tcW w:w="1675" w:type="dxa"/>
            <w:vMerge w:val="restart"/>
            <w:tcBorders>
              <w:bottom w:val="single" w:sz="8" w:space="0" w:color="000000"/>
              <w:right w:val="single" w:sz="8" w:space="0" w:color="000000"/>
            </w:tcBorders>
            <w:tcMar>
              <w:top w:w="15" w:type="dxa"/>
              <w:left w:w="15" w:type="dxa"/>
              <w:bottom w:w="15" w:type="dxa"/>
              <w:right w:w="15" w:type="dxa"/>
            </w:tcMar>
            <w:vAlign w:val="center"/>
          </w:tcPr>
          <w:p w14:paraId="23E21369" w14:textId="3E3CA7FF" w:rsidR="00AE151F" w:rsidRPr="00DE0E55" w:rsidRDefault="00AE151F" w:rsidP="003D5179">
            <w:pPr>
              <w:spacing w:after="0"/>
              <w:jc w:val="center"/>
            </w:pPr>
            <w:r>
              <w:t xml:space="preserve">Co 30 dni </w:t>
            </w: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330F5A85" w14:textId="77777777" w:rsidR="00AE151F" w:rsidRPr="00DE0E55" w:rsidRDefault="00AE151F" w:rsidP="003D5179">
            <w:pPr>
              <w:spacing w:after="0"/>
              <w:jc w:val="both"/>
            </w:pPr>
            <w:r w:rsidRPr="0015366A">
              <w:rPr>
                <w:b/>
              </w:rPr>
              <w:t>5.</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6B1BA42B" w14:textId="6F9CF701" w:rsidR="00AE151F" w:rsidRPr="0015366A" w:rsidRDefault="00AE151F" w:rsidP="003D5179">
            <w:pPr>
              <w:spacing w:after="0"/>
              <w:jc w:val="both"/>
              <w:rPr>
                <w:b/>
              </w:rPr>
            </w:pPr>
            <w:proofErr w:type="spellStart"/>
            <w:r w:rsidRPr="0015366A">
              <w:rPr>
                <w:b/>
              </w:rPr>
              <w:t>Centratory</w:t>
            </w:r>
            <w:proofErr w:type="spellEnd"/>
            <w:r w:rsidRPr="0015366A">
              <w:rPr>
                <w:b/>
              </w:rPr>
              <w:t xml:space="preserve"> zewnętrzne</w:t>
            </w:r>
          </w:p>
        </w:tc>
      </w:tr>
      <w:tr w:rsidR="00AE151F" w:rsidRPr="004F06A1" w14:paraId="523D50D2" w14:textId="42F66C38" w:rsidTr="00254301">
        <w:trPr>
          <w:trHeight w:val="45"/>
          <w:tblCellSpacing w:w="0" w:type="auto"/>
        </w:trPr>
        <w:tc>
          <w:tcPr>
            <w:tcW w:w="1675" w:type="dxa"/>
            <w:vMerge/>
            <w:tcBorders>
              <w:top w:val="nil"/>
              <w:bottom w:val="single" w:sz="8" w:space="0" w:color="000000"/>
              <w:right w:val="single" w:sz="8" w:space="0" w:color="000000"/>
            </w:tcBorders>
          </w:tcPr>
          <w:p w14:paraId="55B36F53"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5FC29E90" w14:textId="77777777" w:rsidR="00AE151F" w:rsidRPr="00DE0E55" w:rsidRDefault="00AE151F" w:rsidP="003D5179">
            <w:pPr>
              <w:spacing w:after="0"/>
              <w:jc w:val="both"/>
            </w:pPr>
            <w:r w:rsidRPr="004F06A1">
              <w:t>5.1.</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4849EB3B" w14:textId="77777777" w:rsidR="00AE151F" w:rsidRPr="00DE0E55" w:rsidRDefault="00AE151F" w:rsidP="003D5179">
            <w:pPr>
              <w:spacing w:after="0"/>
            </w:pPr>
            <w:r w:rsidRPr="004F06A1">
              <w:t xml:space="preserve">Odległość </w:t>
            </w:r>
            <w:proofErr w:type="spellStart"/>
            <w:r w:rsidRPr="004F06A1">
              <w:t>centratora</w:t>
            </w:r>
            <w:proofErr w:type="spellEnd"/>
            <w:r w:rsidRPr="004F06A1">
              <w:t xml:space="preserve"> strzałkowego od bocznej krawędzi stołu w obszarze około 1 m nie zmienia się o więcej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6D20602" w14:textId="77777777" w:rsidR="00AE151F" w:rsidRPr="00DE0E55" w:rsidRDefault="00AE151F" w:rsidP="003D5179">
            <w:pPr>
              <w:spacing w:after="0"/>
              <w:jc w:val="center"/>
            </w:pPr>
            <w:r w:rsidRPr="004F06A1">
              <w:t>2 mm</w:t>
            </w:r>
          </w:p>
        </w:tc>
      </w:tr>
      <w:tr w:rsidR="00AE151F" w:rsidRPr="00DE0E55" w14:paraId="31D2A9EC" w14:textId="2F38E31C" w:rsidTr="00254301">
        <w:trPr>
          <w:trHeight w:val="45"/>
          <w:tblCellSpacing w:w="0" w:type="auto"/>
        </w:trPr>
        <w:tc>
          <w:tcPr>
            <w:tcW w:w="1675" w:type="dxa"/>
            <w:vMerge/>
            <w:tcBorders>
              <w:top w:val="nil"/>
              <w:bottom w:val="single" w:sz="8" w:space="0" w:color="000000"/>
              <w:right w:val="single" w:sz="8" w:space="0" w:color="000000"/>
            </w:tcBorders>
          </w:tcPr>
          <w:p w14:paraId="155256D1" w14:textId="77777777" w:rsidR="00AE151F" w:rsidRPr="00DE0E55" w:rsidRDefault="00AE151F" w:rsidP="003D5179">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2D95131" w14:textId="77777777" w:rsidR="00AE151F" w:rsidRPr="00DE0E55" w:rsidRDefault="00AE151F" w:rsidP="003D5179">
            <w:pPr>
              <w:spacing w:after="0"/>
              <w:jc w:val="both"/>
            </w:pPr>
            <w:r w:rsidRPr="004F06A1">
              <w:t>5.2.</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360C804B" w14:textId="77777777" w:rsidR="00AE151F" w:rsidRPr="00DE0E55" w:rsidRDefault="00AE151F" w:rsidP="003D5179">
            <w:pPr>
              <w:spacing w:after="0"/>
            </w:pPr>
            <w:r w:rsidRPr="004F06A1">
              <w:t xml:space="preserve">Linie </w:t>
            </w:r>
            <w:proofErr w:type="spellStart"/>
            <w:r w:rsidRPr="004F06A1">
              <w:t>centratorów</w:t>
            </w:r>
            <w:proofErr w:type="spellEnd"/>
            <w:r w:rsidRPr="004F06A1">
              <w:t xml:space="preserve"> bocznych tworzą kąt prosty z </w:t>
            </w:r>
            <w:proofErr w:type="spellStart"/>
            <w:r w:rsidRPr="004F06A1">
              <w:t>centratorem</w:t>
            </w:r>
            <w:proofErr w:type="spellEnd"/>
            <w:r w:rsidRPr="004F06A1">
              <w:t xml:space="preserve"> strzałkowym z dokładnością nie mniejszą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8A29FA1" w14:textId="3805B9D4" w:rsidR="00AE151F" w:rsidRPr="00DE0E55" w:rsidRDefault="00AE151F" w:rsidP="003D5179">
            <w:pPr>
              <w:spacing w:after="0"/>
              <w:jc w:val="center"/>
            </w:pPr>
            <w:r w:rsidRPr="004F06A1">
              <w:t>±0,5°</w:t>
            </w:r>
          </w:p>
        </w:tc>
      </w:tr>
      <w:tr w:rsidR="00AE151F" w:rsidRPr="00DE0E55" w14:paraId="17598773" w14:textId="645F9FC5" w:rsidTr="00254301">
        <w:trPr>
          <w:trHeight w:val="45"/>
          <w:tblCellSpacing w:w="0" w:type="auto"/>
        </w:trPr>
        <w:tc>
          <w:tcPr>
            <w:tcW w:w="1675" w:type="dxa"/>
            <w:vMerge/>
            <w:tcBorders>
              <w:top w:val="nil"/>
              <w:bottom w:val="single" w:sz="8" w:space="0" w:color="000000"/>
              <w:right w:val="single" w:sz="8" w:space="0" w:color="000000"/>
            </w:tcBorders>
          </w:tcPr>
          <w:p w14:paraId="79CD92AE"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5E811625" w14:textId="77777777" w:rsidR="00AE151F" w:rsidRPr="00DE0E55" w:rsidRDefault="00AE151F" w:rsidP="003D5179">
            <w:pPr>
              <w:spacing w:after="0"/>
              <w:jc w:val="both"/>
            </w:pPr>
            <w:r w:rsidRPr="00E15F2F">
              <w:rPr>
                <w:b/>
              </w:rPr>
              <w:t>6.</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1461D3B6" w14:textId="4A52A41C" w:rsidR="00AE151F" w:rsidRPr="00E15F2F" w:rsidRDefault="00AE151F" w:rsidP="003D5179">
            <w:pPr>
              <w:spacing w:after="0"/>
              <w:jc w:val="both"/>
              <w:rPr>
                <w:b/>
              </w:rPr>
            </w:pPr>
            <w:r w:rsidRPr="00E15F2F">
              <w:rPr>
                <w:b/>
              </w:rPr>
              <w:t>Stół symulatora</w:t>
            </w:r>
          </w:p>
        </w:tc>
      </w:tr>
      <w:tr w:rsidR="00AE151F" w:rsidRPr="00DE0E55" w14:paraId="26D447DF" w14:textId="4CD81887" w:rsidTr="00254301">
        <w:trPr>
          <w:trHeight w:val="45"/>
          <w:tblCellSpacing w:w="0" w:type="auto"/>
        </w:trPr>
        <w:tc>
          <w:tcPr>
            <w:tcW w:w="1675" w:type="dxa"/>
            <w:vMerge/>
            <w:tcBorders>
              <w:top w:val="nil"/>
              <w:bottom w:val="single" w:sz="8" w:space="0" w:color="000000"/>
              <w:right w:val="single" w:sz="8" w:space="0" w:color="000000"/>
            </w:tcBorders>
          </w:tcPr>
          <w:p w14:paraId="60AE0EC8"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079FDDA" w14:textId="77777777" w:rsidR="00AE151F" w:rsidRPr="00DE0E55" w:rsidRDefault="00AE151F" w:rsidP="003D5179">
            <w:pPr>
              <w:spacing w:after="0"/>
              <w:jc w:val="both"/>
            </w:pPr>
            <w:r w:rsidRPr="004F06A1">
              <w:t>6.1.</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330C5CF4" w14:textId="77777777" w:rsidR="00AE151F" w:rsidRPr="00DE0E55" w:rsidRDefault="00AE151F" w:rsidP="003D5179">
            <w:pPr>
              <w:spacing w:after="0"/>
            </w:pPr>
            <w:r w:rsidRPr="004F06A1">
              <w:t xml:space="preserve">Dla obciążenia stołu około 70 kg podczas wsuwania stołu w </w:t>
            </w:r>
            <w:proofErr w:type="spellStart"/>
            <w:r w:rsidRPr="004F06A1">
              <w:t>gantry</w:t>
            </w:r>
            <w:proofErr w:type="spellEnd"/>
            <w:r w:rsidRPr="004F06A1">
              <w:t xml:space="preserve"> w całym zakresie jego podłużnego ruchu, wysokość na której znajduje się blat stołu, zmierzona w obszarze płaszczyzny poprzecznej wskazywanej przez pionowe </w:t>
            </w:r>
            <w:proofErr w:type="spellStart"/>
            <w:r w:rsidRPr="004F06A1">
              <w:t>centratory</w:t>
            </w:r>
            <w:proofErr w:type="spellEnd"/>
            <w:r w:rsidRPr="004F06A1">
              <w:t xml:space="preserve"> </w:t>
            </w:r>
            <w:r w:rsidRPr="004F06A1">
              <w:lastRenderedPageBreak/>
              <w:t xml:space="preserve">boczne umieszczone w </w:t>
            </w:r>
            <w:proofErr w:type="spellStart"/>
            <w:r w:rsidRPr="004F06A1">
              <w:t>gantry</w:t>
            </w:r>
            <w:proofErr w:type="spellEnd"/>
            <w:r w:rsidRPr="004F06A1">
              <w:t xml:space="preserve"> nie powinna zmieniać się bardziej niż o</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C56BE6D" w14:textId="589DF829" w:rsidR="00AE151F" w:rsidRPr="00DE0E55" w:rsidRDefault="00AE151F" w:rsidP="003D5179">
            <w:pPr>
              <w:spacing w:after="0"/>
              <w:jc w:val="center"/>
            </w:pPr>
            <w:r w:rsidRPr="004F06A1">
              <w:lastRenderedPageBreak/>
              <w:t>±2 mm</w:t>
            </w:r>
          </w:p>
        </w:tc>
      </w:tr>
      <w:tr w:rsidR="00AE151F" w:rsidRPr="004F06A1" w14:paraId="0214D00D" w14:textId="29DDC5A0" w:rsidTr="00254301">
        <w:trPr>
          <w:trHeight w:val="45"/>
          <w:tblCellSpacing w:w="0" w:type="auto"/>
        </w:trPr>
        <w:tc>
          <w:tcPr>
            <w:tcW w:w="1675" w:type="dxa"/>
            <w:vMerge/>
            <w:tcBorders>
              <w:top w:val="nil"/>
              <w:bottom w:val="single" w:sz="8" w:space="0" w:color="000000"/>
              <w:right w:val="single" w:sz="8" w:space="0" w:color="000000"/>
            </w:tcBorders>
          </w:tcPr>
          <w:p w14:paraId="38D5FB9F"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0422D2CA" w14:textId="77777777" w:rsidR="00AE151F" w:rsidRPr="00DE0E55" w:rsidRDefault="00AE151F" w:rsidP="003D5179">
            <w:pPr>
              <w:spacing w:after="0"/>
              <w:jc w:val="both"/>
            </w:pPr>
            <w:r w:rsidRPr="004F06A1">
              <w:t>6.2.</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46FD428F" w14:textId="77777777" w:rsidR="00AE151F" w:rsidRPr="00DE0E55" w:rsidRDefault="00AE151F" w:rsidP="003D5179">
            <w:pPr>
              <w:spacing w:after="0"/>
            </w:pPr>
            <w:r w:rsidRPr="004F06A1">
              <w:t>Dla obciążenia stołu około 70 kg różnica w wysokości prawej i lewej krawędź blatu stołu w obrazie tomograficznym nie powinna być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CEF441C" w14:textId="63D21CC3" w:rsidR="00AE151F" w:rsidRPr="00DE0E55" w:rsidRDefault="00AE151F" w:rsidP="003D5179">
            <w:pPr>
              <w:spacing w:after="0"/>
              <w:jc w:val="center"/>
            </w:pPr>
            <w:r w:rsidRPr="004F06A1">
              <w:t>±2 mm</w:t>
            </w:r>
          </w:p>
        </w:tc>
      </w:tr>
      <w:tr w:rsidR="00AE151F" w:rsidRPr="00DE0E55" w14:paraId="05721775" w14:textId="7F6D37D4" w:rsidTr="00254301">
        <w:trPr>
          <w:trHeight w:val="45"/>
          <w:tblCellSpacing w:w="0" w:type="auto"/>
        </w:trPr>
        <w:tc>
          <w:tcPr>
            <w:tcW w:w="1675" w:type="dxa"/>
            <w:vMerge/>
            <w:tcBorders>
              <w:top w:val="nil"/>
              <w:bottom w:val="single" w:sz="8" w:space="0" w:color="000000"/>
              <w:right w:val="single" w:sz="8" w:space="0" w:color="000000"/>
            </w:tcBorders>
          </w:tcPr>
          <w:p w14:paraId="737E2928" w14:textId="77777777" w:rsidR="00AE151F" w:rsidRPr="00DE0E55" w:rsidRDefault="00AE151F" w:rsidP="003D5179">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49FDEAB4" w14:textId="77777777" w:rsidR="00AE151F" w:rsidRPr="00DE0E55" w:rsidRDefault="00AE151F" w:rsidP="003D5179">
            <w:pPr>
              <w:spacing w:after="0"/>
              <w:jc w:val="both"/>
            </w:pPr>
            <w:r w:rsidRPr="004F06A1">
              <w:t>6.3.</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2D21E005" w14:textId="77777777" w:rsidR="00AE151F" w:rsidRPr="00DE0E55" w:rsidRDefault="00AE151F" w:rsidP="003D5179">
            <w:pPr>
              <w:spacing w:after="0"/>
            </w:pPr>
            <w:r w:rsidRPr="004F06A1">
              <w:t>Dla pełnego zakresu ruchu podłużnego i pionowego stołu przy obciążeniu około 70 kg różnica między rzeczywistym położeniem stołu a położeniem stołu wskazanym przez skalę elektroniczną nie powinna być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79BF77C" w14:textId="494591EA" w:rsidR="00AE151F" w:rsidRPr="00DE0E55" w:rsidRDefault="00AE151F" w:rsidP="003D5179">
            <w:pPr>
              <w:spacing w:after="0"/>
              <w:jc w:val="center"/>
            </w:pPr>
            <w:r w:rsidRPr="004F06A1">
              <w:t>±2 mm</w:t>
            </w:r>
          </w:p>
        </w:tc>
      </w:tr>
      <w:tr w:rsidR="00AE151F" w:rsidRPr="00DE0E55" w14:paraId="47D5252C" w14:textId="545FB3C8" w:rsidTr="00254301">
        <w:trPr>
          <w:trHeight w:val="45"/>
          <w:tblCellSpacing w:w="0" w:type="auto"/>
        </w:trPr>
        <w:tc>
          <w:tcPr>
            <w:tcW w:w="1675" w:type="dxa"/>
            <w:vMerge/>
            <w:tcBorders>
              <w:top w:val="nil"/>
              <w:bottom w:val="single" w:sz="8" w:space="0" w:color="000000"/>
              <w:right w:val="single" w:sz="8" w:space="0" w:color="000000"/>
            </w:tcBorders>
          </w:tcPr>
          <w:p w14:paraId="04FA9AF4"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D174601" w14:textId="77777777" w:rsidR="00AE151F" w:rsidRPr="00DE0E55" w:rsidRDefault="00AE151F" w:rsidP="003D5179">
            <w:pPr>
              <w:spacing w:after="0"/>
              <w:jc w:val="both"/>
            </w:pPr>
            <w:r w:rsidRPr="004F06A1">
              <w:t>6.4.</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20E55328" w14:textId="55B6B811" w:rsidR="00AE151F" w:rsidRPr="00DE0E55" w:rsidRDefault="00AE151F" w:rsidP="003D5179">
            <w:pPr>
              <w:spacing w:after="0"/>
            </w:pPr>
            <w:r w:rsidRPr="004F06A1">
              <w:t xml:space="preserve">Dla stołu o obciążeniu około 70 kg przesuniętego o odległość 30 cm, a następnie przesuniętego o taką samą odległość w kierunku przeciwnym, </w:t>
            </w:r>
            <w:r>
              <w:t xml:space="preserve">odchylenie </w:t>
            </w:r>
            <w:r w:rsidRPr="004F06A1">
              <w:t xml:space="preserve">między początkową i końcową pozycją stołu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8B3E140" w14:textId="52052D3F" w:rsidR="00AE151F" w:rsidRPr="00DE0E55" w:rsidRDefault="00AE151F" w:rsidP="003D5179">
            <w:pPr>
              <w:spacing w:after="0"/>
              <w:jc w:val="center"/>
            </w:pPr>
            <w:r w:rsidRPr="004F06A1">
              <w:t>±1 mm</w:t>
            </w:r>
          </w:p>
        </w:tc>
      </w:tr>
      <w:tr w:rsidR="00AE151F" w:rsidRPr="00DE0E55" w14:paraId="6C861390" w14:textId="47DCD20B" w:rsidTr="00254301">
        <w:trPr>
          <w:trHeight w:val="45"/>
          <w:tblCellSpacing w:w="0" w:type="auto"/>
        </w:trPr>
        <w:tc>
          <w:tcPr>
            <w:tcW w:w="1675" w:type="dxa"/>
            <w:vMerge/>
            <w:tcBorders>
              <w:top w:val="nil"/>
              <w:bottom w:val="single" w:sz="8" w:space="0" w:color="000000"/>
              <w:right w:val="single" w:sz="8" w:space="0" w:color="000000"/>
            </w:tcBorders>
          </w:tcPr>
          <w:p w14:paraId="56FFE96A"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32AA7EF2" w14:textId="77777777" w:rsidR="00AE151F" w:rsidRPr="00DE0E55" w:rsidRDefault="00AE151F" w:rsidP="003D5179">
            <w:pPr>
              <w:spacing w:after="0"/>
              <w:jc w:val="both"/>
            </w:pPr>
            <w:r w:rsidRPr="00E15F2F">
              <w:rPr>
                <w:b/>
              </w:rPr>
              <w:t>7.</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11D44F0E" w14:textId="5D58B777" w:rsidR="00AE151F" w:rsidRPr="00E15F2F" w:rsidRDefault="00AE151F" w:rsidP="003D5179">
            <w:pPr>
              <w:spacing w:after="0"/>
              <w:jc w:val="both"/>
              <w:rPr>
                <w:b/>
              </w:rPr>
            </w:pPr>
            <w:r w:rsidRPr="00E15F2F">
              <w:rPr>
                <w:b/>
              </w:rPr>
              <w:t>Jednorodność obrazu</w:t>
            </w:r>
          </w:p>
        </w:tc>
      </w:tr>
      <w:tr w:rsidR="00AE151F" w:rsidRPr="00DE0E55" w14:paraId="463A0B4C" w14:textId="35D8BDE2" w:rsidTr="00254301">
        <w:trPr>
          <w:trHeight w:val="45"/>
          <w:tblCellSpacing w:w="0" w:type="auto"/>
        </w:trPr>
        <w:tc>
          <w:tcPr>
            <w:tcW w:w="1675" w:type="dxa"/>
            <w:vMerge/>
            <w:tcBorders>
              <w:top w:val="nil"/>
              <w:bottom w:val="single" w:sz="8" w:space="0" w:color="000000"/>
              <w:right w:val="single" w:sz="8" w:space="0" w:color="000000"/>
            </w:tcBorders>
          </w:tcPr>
          <w:p w14:paraId="6EA96A6E"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7464E62F" w14:textId="77777777" w:rsidR="00AE151F" w:rsidRPr="00DE0E55" w:rsidRDefault="00AE151F" w:rsidP="003D5179"/>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5DDF8C63" w14:textId="1E7A5D03" w:rsidR="00AE151F" w:rsidRPr="00DE0E55" w:rsidRDefault="00AE151F" w:rsidP="003D5179">
            <w:pPr>
              <w:spacing w:after="0"/>
            </w:pPr>
            <w:r w:rsidRPr="004F06A1">
              <w:t>Maksymaln</w:t>
            </w:r>
            <w:r>
              <w:t>e</w:t>
            </w:r>
            <w:r w:rsidRPr="004F06A1">
              <w:t xml:space="preserve"> </w:t>
            </w:r>
            <w:r>
              <w:t xml:space="preserve">odchylenie </w:t>
            </w:r>
            <w:r w:rsidRPr="004F06A1">
              <w:t xml:space="preserve">średnich wartości HU (ROI o średnicy około 10 % średnicy fantomu) zmierzonych w centralnym i brzegowym obszarze obrazu fantomu wodnego lub ekwiwalentnego tkance miękkiej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419A0C8" w14:textId="3071186B" w:rsidR="00AE151F" w:rsidRPr="00DE0E55" w:rsidRDefault="00AE151F" w:rsidP="003D5179">
            <w:pPr>
              <w:spacing w:after="0"/>
              <w:jc w:val="center"/>
            </w:pPr>
            <w:r w:rsidRPr="004F06A1">
              <w:t>±10 HU</w:t>
            </w:r>
          </w:p>
        </w:tc>
      </w:tr>
      <w:tr w:rsidR="00AE151F" w:rsidRPr="00DE0E55" w14:paraId="4F8AD885" w14:textId="37005B1F" w:rsidTr="00254301">
        <w:trPr>
          <w:trHeight w:val="45"/>
          <w:tblCellSpacing w:w="0" w:type="auto"/>
        </w:trPr>
        <w:tc>
          <w:tcPr>
            <w:tcW w:w="1675" w:type="dxa"/>
            <w:vMerge/>
            <w:tcBorders>
              <w:top w:val="nil"/>
              <w:bottom w:val="single" w:sz="8" w:space="0" w:color="000000"/>
              <w:right w:val="single" w:sz="8" w:space="0" w:color="000000"/>
            </w:tcBorders>
          </w:tcPr>
          <w:p w14:paraId="3BD03901"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3E279F66" w14:textId="77777777" w:rsidR="00AE151F" w:rsidRPr="00DE0E55" w:rsidRDefault="00AE151F" w:rsidP="003D5179">
            <w:pPr>
              <w:spacing w:after="0"/>
              <w:jc w:val="both"/>
            </w:pPr>
            <w:r w:rsidRPr="00E15F2F">
              <w:rPr>
                <w:b/>
              </w:rPr>
              <w:t>8.</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7AEEC3B7" w14:textId="67EDA1E6" w:rsidR="00AE151F" w:rsidRPr="00E15F2F" w:rsidRDefault="00AE151F" w:rsidP="003D5179">
            <w:pPr>
              <w:spacing w:after="0"/>
              <w:jc w:val="both"/>
              <w:rPr>
                <w:b/>
              </w:rPr>
            </w:pPr>
            <w:r w:rsidRPr="00E15F2F">
              <w:rPr>
                <w:b/>
              </w:rPr>
              <w:t>Geometryczna poprawność obrazu</w:t>
            </w:r>
          </w:p>
        </w:tc>
      </w:tr>
      <w:tr w:rsidR="00AE151F" w:rsidRPr="00DE0E55" w14:paraId="4F4E65EB" w14:textId="5FFE95A7" w:rsidTr="00254301">
        <w:trPr>
          <w:trHeight w:val="45"/>
          <w:tblCellSpacing w:w="0" w:type="auto"/>
        </w:trPr>
        <w:tc>
          <w:tcPr>
            <w:tcW w:w="1675" w:type="dxa"/>
            <w:vMerge/>
            <w:tcBorders>
              <w:top w:val="nil"/>
              <w:bottom w:val="single" w:sz="8" w:space="0" w:color="000000"/>
              <w:right w:val="single" w:sz="8" w:space="0" w:color="000000"/>
            </w:tcBorders>
          </w:tcPr>
          <w:p w14:paraId="1CA13A9D"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705259C5" w14:textId="77777777" w:rsidR="00AE151F" w:rsidRPr="00DE0E55" w:rsidRDefault="00AE151F" w:rsidP="003D5179"/>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224AD860" w14:textId="5B42DC99" w:rsidR="00AE151F" w:rsidRPr="00DE0E55" w:rsidRDefault="00AE151F" w:rsidP="003D5179">
            <w:pPr>
              <w:spacing w:after="0"/>
            </w:pPr>
            <w:r>
              <w:t xml:space="preserve">Odchylenie </w:t>
            </w:r>
            <w:r w:rsidRPr="004F06A1">
              <w:t xml:space="preserve">między zmierzonymi odległościami a wartościami nominalnymi na obrazie fantomu zawierającego struktury o znanych rozmiarach, uzyskanym przy użyciu klinicznie stosowanych parametrów ekspozycji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C5B8D74" w14:textId="45EEC647" w:rsidR="00AE151F" w:rsidRPr="00DE0E55" w:rsidRDefault="00AE151F" w:rsidP="003D5179">
            <w:pPr>
              <w:spacing w:after="0"/>
              <w:jc w:val="center"/>
            </w:pPr>
            <w:r w:rsidRPr="004F06A1">
              <w:t>±1 mm</w:t>
            </w:r>
          </w:p>
        </w:tc>
      </w:tr>
      <w:tr w:rsidR="00AE151F" w:rsidRPr="00DE0E55" w14:paraId="6109B372" w14:textId="1579A4BA" w:rsidTr="00254301">
        <w:trPr>
          <w:trHeight w:val="45"/>
          <w:tblCellSpacing w:w="0" w:type="auto"/>
        </w:trPr>
        <w:tc>
          <w:tcPr>
            <w:tcW w:w="1675" w:type="dxa"/>
            <w:vMerge w:val="restart"/>
            <w:tcBorders>
              <w:bottom w:val="single" w:sz="8" w:space="0" w:color="000000"/>
              <w:right w:val="single" w:sz="8" w:space="0" w:color="000000"/>
            </w:tcBorders>
            <w:tcMar>
              <w:top w:w="15" w:type="dxa"/>
              <w:left w:w="15" w:type="dxa"/>
              <w:bottom w:w="15" w:type="dxa"/>
              <w:right w:w="15" w:type="dxa"/>
            </w:tcMar>
            <w:vAlign w:val="center"/>
          </w:tcPr>
          <w:p w14:paraId="0DA8CCDA" w14:textId="2F15BCCA" w:rsidR="00AE151F" w:rsidRPr="00DE0E55" w:rsidRDefault="00AE151F" w:rsidP="003D5179">
            <w:pPr>
              <w:spacing w:after="0"/>
              <w:jc w:val="center"/>
            </w:pPr>
            <w:r>
              <w:t xml:space="preserve">Co 6 </w:t>
            </w:r>
            <w:r w:rsidRPr="00E15F2F">
              <w:t>miesięcy</w:t>
            </w: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FC790ED" w14:textId="77777777" w:rsidR="00AE151F" w:rsidRPr="00DE0E55" w:rsidRDefault="00AE151F" w:rsidP="003D5179">
            <w:pPr>
              <w:spacing w:after="0"/>
              <w:jc w:val="both"/>
            </w:pPr>
            <w:r w:rsidRPr="00E15F2F">
              <w:rPr>
                <w:b/>
              </w:rPr>
              <w:t>9.</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6B63B4F3" w14:textId="4E227EEA" w:rsidR="00AE151F" w:rsidRPr="00E15F2F" w:rsidRDefault="00AE151F" w:rsidP="003D5179">
            <w:pPr>
              <w:spacing w:after="0"/>
              <w:jc w:val="both"/>
              <w:rPr>
                <w:b/>
              </w:rPr>
            </w:pPr>
            <w:r w:rsidRPr="00E15F2F">
              <w:rPr>
                <w:b/>
              </w:rPr>
              <w:t>Grubość warstwy obrazowanej</w:t>
            </w:r>
          </w:p>
        </w:tc>
      </w:tr>
      <w:tr w:rsidR="00AE151F" w:rsidRPr="004F06A1" w14:paraId="7B57EFAC" w14:textId="092D5B41" w:rsidTr="00254301">
        <w:trPr>
          <w:trHeight w:val="45"/>
          <w:tblCellSpacing w:w="0" w:type="auto"/>
        </w:trPr>
        <w:tc>
          <w:tcPr>
            <w:tcW w:w="1675" w:type="dxa"/>
            <w:vMerge/>
            <w:tcBorders>
              <w:top w:val="nil"/>
              <w:bottom w:val="single" w:sz="8" w:space="0" w:color="000000"/>
              <w:right w:val="single" w:sz="8" w:space="0" w:color="000000"/>
            </w:tcBorders>
          </w:tcPr>
          <w:p w14:paraId="4C360D2E"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50A485B6" w14:textId="77777777" w:rsidR="00AE151F" w:rsidRPr="00DE0E55" w:rsidRDefault="00AE151F" w:rsidP="003D5179">
            <w:pPr>
              <w:spacing w:after="0"/>
              <w:jc w:val="both"/>
            </w:pPr>
            <w:r w:rsidRPr="004F06A1">
              <w:t>9.1.</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52AA7573" w14:textId="77777777" w:rsidR="00AE151F" w:rsidRPr="00DE0E55" w:rsidRDefault="00AE151F" w:rsidP="003D5179">
            <w:pPr>
              <w:spacing w:after="0"/>
            </w:pPr>
            <w:r w:rsidRPr="004F06A1">
              <w:t>Dla grubości obrazowanej warstwy &lt; 1 mm różnica między wartością zmierzoną a wartością ustawioną nie jest większa niż</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068B0EA" w14:textId="77777777" w:rsidR="00AE151F" w:rsidRPr="00DE0E55" w:rsidRDefault="00AE151F" w:rsidP="003D5179">
            <w:pPr>
              <w:spacing w:after="0"/>
              <w:jc w:val="center"/>
            </w:pPr>
            <w:r w:rsidRPr="004F06A1">
              <w:t>0,5 mm</w:t>
            </w:r>
          </w:p>
        </w:tc>
      </w:tr>
      <w:tr w:rsidR="00AE151F" w:rsidRPr="004F06A1" w14:paraId="0227255B" w14:textId="5C8F469D" w:rsidTr="00254301">
        <w:trPr>
          <w:trHeight w:val="45"/>
          <w:tblCellSpacing w:w="0" w:type="auto"/>
        </w:trPr>
        <w:tc>
          <w:tcPr>
            <w:tcW w:w="1675" w:type="dxa"/>
            <w:vMerge/>
            <w:tcBorders>
              <w:top w:val="nil"/>
              <w:bottom w:val="single" w:sz="8" w:space="0" w:color="000000"/>
              <w:right w:val="single" w:sz="8" w:space="0" w:color="000000"/>
            </w:tcBorders>
          </w:tcPr>
          <w:p w14:paraId="7792A4A0" w14:textId="77777777" w:rsidR="00AE151F" w:rsidRPr="00DE0E55" w:rsidRDefault="00AE151F" w:rsidP="003D5179">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4FC273CD" w14:textId="77777777" w:rsidR="00AE151F" w:rsidRPr="00DE0E55" w:rsidRDefault="00AE151F" w:rsidP="003D5179">
            <w:pPr>
              <w:spacing w:after="0"/>
              <w:jc w:val="both"/>
            </w:pPr>
            <w:r w:rsidRPr="004F06A1">
              <w:t>9.2.</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71E16C0B" w14:textId="6FF857BD" w:rsidR="00AE151F" w:rsidRPr="00DE0E55" w:rsidRDefault="00AE151F" w:rsidP="003D5179">
            <w:pPr>
              <w:spacing w:after="0"/>
            </w:pPr>
            <w:r w:rsidRPr="004F06A1">
              <w:t xml:space="preserve">Dla grubości obrazowanej warstwy ≥ 1mm i ≤ 2 mm odchylenie wartości zmierzonej od wartości ustawionej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FFAC366" w14:textId="7BEB4EFF" w:rsidR="00AE151F" w:rsidRPr="00DE0E55" w:rsidRDefault="00AE151F" w:rsidP="003D5179">
            <w:pPr>
              <w:spacing w:after="0"/>
              <w:jc w:val="center"/>
            </w:pPr>
            <w:r w:rsidRPr="004F06A1">
              <w:t>±50 %</w:t>
            </w:r>
          </w:p>
        </w:tc>
      </w:tr>
      <w:tr w:rsidR="00AE151F" w:rsidRPr="004F06A1" w14:paraId="465CE39F" w14:textId="0B9A6FFF" w:rsidTr="00254301">
        <w:trPr>
          <w:trHeight w:val="45"/>
          <w:tblCellSpacing w:w="0" w:type="auto"/>
        </w:trPr>
        <w:tc>
          <w:tcPr>
            <w:tcW w:w="1675" w:type="dxa"/>
            <w:vMerge/>
            <w:tcBorders>
              <w:top w:val="nil"/>
              <w:bottom w:val="single" w:sz="8" w:space="0" w:color="000000"/>
              <w:right w:val="single" w:sz="8" w:space="0" w:color="000000"/>
            </w:tcBorders>
          </w:tcPr>
          <w:p w14:paraId="32D0CCEE" w14:textId="77777777" w:rsidR="00AE151F" w:rsidRPr="004F06A1" w:rsidRDefault="00AE151F" w:rsidP="003D5179">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0F529B23" w14:textId="77777777" w:rsidR="00AE151F" w:rsidRPr="00DE0E55" w:rsidRDefault="00AE151F" w:rsidP="003D5179">
            <w:pPr>
              <w:spacing w:after="0"/>
              <w:jc w:val="both"/>
            </w:pPr>
            <w:r w:rsidRPr="004F06A1">
              <w:t>9.3.</w:t>
            </w:r>
          </w:p>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6F163B92" w14:textId="440D4635" w:rsidR="00AE151F" w:rsidRPr="00DE0E55" w:rsidRDefault="00AE151F" w:rsidP="003D5179">
            <w:pPr>
              <w:spacing w:after="0"/>
            </w:pPr>
            <w:r w:rsidRPr="004F06A1">
              <w:t xml:space="preserve">Dla grubości obrazowanej warstwy &gt; 2 mm </w:t>
            </w:r>
            <w:r>
              <w:t xml:space="preserve">odchylenie </w:t>
            </w:r>
            <w:r w:rsidRPr="004F06A1">
              <w:t xml:space="preserve">między wartością zmierzoną a wartością ustawioną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2F8302C" w14:textId="4413D303" w:rsidR="00AE151F" w:rsidRPr="00DE0E55" w:rsidRDefault="00AE151F" w:rsidP="003D5179">
            <w:pPr>
              <w:spacing w:after="0"/>
              <w:jc w:val="center"/>
            </w:pPr>
            <w:r w:rsidRPr="004F06A1">
              <w:t>±1 mm</w:t>
            </w:r>
          </w:p>
        </w:tc>
      </w:tr>
      <w:tr w:rsidR="00AE151F" w:rsidRPr="00DE0E55" w14:paraId="7BFBA1AF" w14:textId="7F32342A" w:rsidTr="00254301">
        <w:trPr>
          <w:trHeight w:val="45"/>
          <w:tblCellSpacing w:w="0" w:type="auto"/>
        </w:trPr>
        <w:tc>
          <w:tcPr>
            <w:tcW w:w="1675" w:type="dxa"/>
            <w:vMerge w:val="restart"/>
            <w:tcBorders>
              <w:bottom w:val="single" w:sz="8" w:space="0" w:color="000000"/>
              <w:right w:val="single" w:sz="8" w:space="0" w:color="000000"/>
            </w:tcBorders>
            <w:tcMar>
              <w:top w:w="15" w:type="dxa"/>
              <w:left w:w="15" w:type="dxa"/>
              <w:bottom w:w="15" w:type="dxa"/>
              <w:right w:w="15" w:type="dxa"/>
            </w:tcMar>
            <w:vAlign w:val="center"/>
          </w:tcPr>
          <w:p w14:paraId="74952A38" w14:textId="4C4B26BC" w:rsidR="00AE151F" w:rsidRPr="00DE0E55" w:rsidRDefault="00AE151F" w:rsidP="003D5179">
            <w:pPr>
              <w:spacing w:after="0"/>
              <w:jc w:val="center"/>
            </w:pPr>
            <w:r>
              <w:t>Co 12 miesięcy</w:t>
            </w: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9818FEC" w14:textId="77777777" w:rsidR="00AE151F" w:rsidRPr="00DE0E55" w:rsidRDefault="00AE151F" w:rsidP="003D5179">
            <w:pPr>
              <w:spacing w:after="0"/>
              <w:jc w:val="both"/>
            </w:pPr>
            <w:r w:rsidRPr="00E15F2F">
              <w:rPr>
                <w:b/>
              </w:rPr>
              <w:t>10.</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5045BB1C" w14:textId="69053D99" w:rsidR="00AE151F" w:rsidRPr="00E15F2F" w:rsidRDefault="00AE151F" w:rsidP="003D5179">
            <w:pPr>
              <w:spacing w:after="0"/>
              <w:jc w:val="both"/>
              <w:rPr>
                <w:b/>
              </w:rPr>
            </w:pPr>
            <w:r w:rsidRPr="00E15F2F">
              <w:rPr>
                <w:b/>
              </w:rPr>
              <w:t xml:space="preserve">Dokładność położenia </w:t>
            </w:r>
            <w:proofErr w:type="spellStart"/>
            <w:r w:rsidRPr="00E15F2F">
              <w:rPr>
                <w:b/>
              </w:rPr>
              <w:t>gantry</w:t>
            </w:r>
            <w:proofErr w:type="spellEnd"/>
          </w:p>
        </w:tc>
      </w:tr>
      <w:tr w:rsidR="00AE151F" w:rsidRPr="00DE0E55" w14:paraId="0621865D" w14:textId="0A4245E9" w:rsidTr="00254301">
        <w:trPr>
          <w:trHeight w:val="45"/>
          <w:tblCellSpacing w:w="0" w:type="auto"/>
        </w:trPr>
        <w:tc>
          <w:tcPr>
            <w:tcW w:w="1675" w:type="dxa"/>
            <w:vMerge/>
            <w:tcBorders>
              <w:top w:val="nil"/>
              <w:bottom w:val="single" w:sz="8" w:space="0" w:color="000000"/>
              <w:right w:val="single" w:sz="8" w:space="0" w:color="000000"/>
            </w:tcBorders>
          </w:tcPr>
          <w:p w14:paraId="7F76A8FC"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063DD9D7" w14:textId="77777777" w:rsidR="00AE151F" w:rsidRPr="00DE0E55" w:rsidRDefault="00AE151F" w:rsidP="003D5179"/>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0DDABE30" w14:textId="4D8FC181" w:rsidR="00AE151F" w:rsidRPr="00DE0E55" w:rsidRDefault="00AE151F" w:rsidP="003D5179">
            <w:pPr>
              <w:spacing w:after="0"/>
            </w:pPr>
            <w:r w:rsidRPr="004F06A1">
              <w:t xml:space="preserve">Dla pionowego położenia </w:t>
            </w:r>
            <w:proofErr w:type="spellStart"/>
            <w:r w:rsidRPr="004F06A1">
              <w:t>gantry</w:t>
            </w:r>
            <w:proofErr w:type="spellEnd"/>
            <w:r w:rsidRPr="004F06A1">
              <w:t xml:space="preserve">, </w:t>
            </w:r>
            <w:r>
              <w:t xml:space="preserve">odchylenie </w:t>
            </w:r>
            <w:r w:rsidRPr="004F06A1">
              <w:t xml:space="preserve">między zmierzonym położeniem </w:t>
            </w:r>
            <w:proofErr w:type="spellStart"/>
            <w:r w:rsidRPr="004F06A1">
              <w:t>gantry</w:t>
            </w:r>
            <w:proofErr w:type="spellEnd"/>
            <w:r w:rsidRPr="004F06A1">
              <w:t xml:space="preserve"> a położeniem </w:t>
            </w:r>
            <w:proofErr w:type="spellStart"/>
            <w:r w:rsidRPr="004F06A1">
              <w:t>gantry</w:t>
            </w:r>
            <w:proofErr w:type="spellEnd"/>
            <w:r w:rsidRPr="004F06A1">
              <w:t xml:space="preserve"> wskazywanym przez skalę elektroniczną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BBEE9F1" w14:textId="3F16D8A3" w:rsidR="00AE151F" w:rsidRPr="00DE0E55" w:rsidRDefault="00AE151F" w:rsidP="003D5179">
            <w:pPr>
              <w:spacing w:after="0"/>
              <w:jc w:val="center"/>
            </w:pPr>
            <w:r w:rsidRPr="004F06A1">
              <w:t>±1°</w:t>
            </w:r>
          </w:p>
        </w:tc>
      </w:tr>
      <w:tr w:rsidR="00AE151F" w:rsidRPr="00DE0E55" w14:paraId="2979E201" w14:textId="018BF84B" w:rsidTr="00254301">
        <w:trPr>
          <w:trHeight w:val="45"/>
          <w:tblCellSpacing w:w="0" w:type="auto"/>
        </w:trPr>
        <w:tc>
          <w:tcPr>
            <w:tcW w:w="1675" w:type="dxa"/>
            <w:vMerge/>
            <w:tcBorders>
              <w:top w:val="nil"/>
              <w:bottom w:val="single" w:sz="8" w:space="0" w:color="000000"/>
              <w:right w:val="single" w:sz="8" w:space="0" w:color="000000"/>
            </w:tcBorders>
          </w:tcPr>
          <w:p w14:paraId="4F2C6005"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746C8F88" w14:textId="77777777" w:rsidR="00AE151F" w:rsidRPr="00DE0E55" w:rsidRDefault="00AE151F" w:rsidP="003D5179">
            <w:pPr>
              <w:spacing w:after="0"/>
              <w:jc w:val="both"/>
            </w:pPr>
            <w:r w:rsidRPr="00E15F2F">
              <w:rPr>
                <w:b/>
              </w:rPr>
              <w:t>11.</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6EEB02E0" w14:textId="6059D68B" w:rsidR="00AE151F" w:rsidRPr="00E15F2F" w:rsidRDefault="00AE151F" w:rsidP="003D5179">
            <w:pPr>
              <w:spacing w:after="0"/>
              <w:jc w:val="both"/>
              <w:rPr>
                <w:b/>
              </w:rPr>
            </w:pPr>
            <w:r w:rsidRPr="00E15F2F">
              <w:rPr>
                <w:b/>
              </w:rPr>
              <w:t>Wartość HU</w:t>
            </w:r>
          </w:p>
        </w:tc>
      </w:tr>
      <w:tr w:rsidR="00AE151F" w:rsidRPr="00DE0E55" w14:paraId="3278457E" w14:textId="14F718B4" w:rsidTr="00254301">
        <w:trPr>
          <w:trHeight w:val="45"/>
          <w:tblCellSpacing w:w="0" w:type="auto"/>
        </w:trPr>
        <w:tc>
          <w:tcPr>
            <w:tcW w:w="1675" w:type="dxa"/>
            <w:vMerge/>
            <w:tcBorders>
              <w:top w:val="nil"/>
              <w:bottom w:val="single" w:sz="8" w:space="0" w:color="000000"/>
              <w:right w:val="single" w:sz="8" w:space="0" w:color="000000"/>
            </w:tcBorders>
          </w:tcPr>
          <w:p w14:paraId="43E016D5" w14:textId="77777777" w:rsidR="00AE151F" w:rsidRPr="00DE0E55" w:rsidRDefault="00AE151F" w:rsidP="003D5179"/>
        </w:tc>
        <w:tc>
          <w:tcPr>
            <w:tcW w:w="495" w:type="dxa"/>
            <w:tcBorders>
              <w:bottom w:val="single" w:sz="8" w:space="0" w:color="000000"/>
              <w:right w:val="single" w:sz="8" w:space="0" w:color="000000"/>
            </w:tcBorders>
            <w:tcMar>
              <w:top w:w="15" w:type="dxa"/>
              <w:left w:w="15" w:type="dxa"/>
              <w:bottom w:w="15" w:type="dxa"/>
              <w:right w:w="15" w:type="dxa"/>
            </w:tcMar>
            <w:vAlign w:val="center"/>
          </w:tcPr>
          <w:p w14:paraId="06D8B463" w14:textId="77777777" w:rsidR="00AE151F" w:rsidRPr="00DE0E55" w:rsidRDefault="00AE151F" w:rsidP="003D5179"/>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2D9D7179" w14:textId="5CB4729F" w:rsidR="00AE151F" w:rsidRPr="00A34773" w:rsidRDefault="00AE151F" w:rsidP="003D5179">
            <w:pPr>
              <w:spacing w:after="0"/>
            </w:pPr>
            <w:r w:rsidRPr="00A34773">
              <w:rPr>
                <w:u w:val="single"/>
              </w:rPr>
              <w:t>Uwaga:</w:t>
            </w:r>
            <w:r w:rsidRPr="00A34773">
              <w:t xml:space="preserve"> Test należy wykonać dla wszystkich stosowanych klinicznie wartości wysokiego napięcia. Test należy wykonać dla co najmniej trzech materiałów, w tym dla takiego, dla którego wartość odniesienia dla wartości HU jest niższa niż -500, z zakresu od -100 do +100 oraz większa niż +500.</w:t>
            </w:r>
          </w:p>
        </w:tc>
      </w:tr>
      <w:tr w:rsidR="00AE151F" w:rsidRPr="004F06A1" w14:paraId="53D6BA39" w14:textId="2791620C" w:rsidTr="00254301">
        <w:trPr>
          <w:trHeight w:val="45"/>
          <w:tblCellSpacing w:w="0" w:type="auto"/>
        </w:trPr>
        <w:tc>
          <w:tcPr>
            <w:tcW w:w="1675" w:type="dxa"/>
            <w:vMerge/>
            <w:tcBorders>
              <w:top w:val="nil"/>
              <w:bottom w:val="single" w:sz="8" w:space="0" w:color="000000"/>
              <w:right w:val="single" w:sz="8" w:space="0" w:color="000000"/>
            </w:tcBorders>
          </w:tcPr>
          <w:p w14:paraId="4B0EC38C" w14:textId="77777777" w:rsidR="00AE151F" w:rsidRPr="00DE0E55" w:rsidRDefault="00AE151F" w:rsidP="001F5FF5"/>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070A45C" w14:textId="77777777" w:rsidR="00AE151F" w:rsidRPr="00DE0E55" w:rsidRDefault="00AE151F" w:rsidP="001F5FF5"/>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4C5E105F" w14:textId="44C875E3" w:rsidR="00AE151F" w:rsidRPr="00DE0E55" w:rsidRDefault="00AE151F" w:rsidP="001F5FF5">
            <w:pPr>
              <w:spacing w:after="0"/>
            </w:pPr>
            <w:r w:rsidRPr="004F06A1">
              <w:t xml:space="preserve">Dla klinicznie stosowanych parametrów ekspozycji </w:t>
            </w:r>
            <w:r>
              <w:t xml:space="preserve">odchylenie </w:t>
            </w:r>
            <w:r w:rsidRPr="004F06A1">
              <w:t xml:space="preserve">między średnimi wartościami HU zmierzonymi w obszarze materiałów o różnej gęstości a wartościami odniesienia dla tych materiałów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FA6FA22" w14:textId="713D0EF4" w:rsidR="00AE151F" w:rsidRPr="00DE0E55" w:rsidRDefault="00AE151F" w:rsidP="001F5FF5">
            <w:pPr>
              <w:spacing w:after="0"/>
              <w:jc w:val="center"/>
            </w:pPr>
            <w:r w:rsidRPr="004F06A1">
              <w:t>±20 HU</w:t>
            </w:r>
          </w:p>
        </w:tc>
      </w:tr>
      <w:tr w:rsidR="00AE151F" w:rsidRPr="00DE0E55" w14:paraId="40AA4DA0" w14:textId="1B71B0EA" w:rsidTr="00254301">
        <w:trPr>
          <w:trHeight w:val="45"/>
          <w:tblCellSpacing w:w="0" w:type="auto"/>
        </w:trPr>
        <w:tc>
          <w:tcPr>
            <w:tcW w:w="1675" w:type="dxa"/>
            <w:vMerge/>
            <w:tcBorders>
              <w:top w:val="nil"/>
              <w:bottom w:val="single" w:sz="8" w:space="0" w:color="000000"/>
              <w:right w:val="single" w:sz="8" w:space="0" w:color="000000"/>
            </w:tcBorders>
          </w:tcPr>
          <w:p w14:paraId="6FB30EAC" w14:textId="77777777" w:rsidR="00AE151F" w:rsidRPr="004F06A1" w:rsidRDefault="00AE151F" w:rsidP="001F5FF5">
            <w:pPr>
              <w:rPr>
                <w:lang w:val="en-US"/>
              </w:rPr>
            </w:pPr>
          </w:p>
        </w:tc>
        <w:tc>
          <w:tcPr>
            <w:tcW w:w="495" w:type="dxa"/>
            <w:tcBorders>
              <w:bottom w:val="single" w:sz="8" w:space="0" w:color="000000"/>
              <w:right w:val="single" w:sz="8" w:space="0" w:color="000000"/>
            </w:tcBorders>
            <w:tcMar>
              <w:top w:w="15" w:type="dxa"/>
              <w:left w:w="15" w:type="dxa"/>
              <w:bottom w:w="15" w:type="dxa"/>
              <w:right w:w="15" w:type="dxa"/>
            </w:tcMar>
            <w:vAlign w:val="center"/>
          </w:tcPr>
          <w:p w14:paraId="4346C0E3" w14:textId="77777777" w:rsidR="00AE151F" w:rsidRPr="00DE0E55" w:rsidRDefault="00AE151F" w:rsidP="001F5FF5">
            <w:pPr>
              <w:spacing w:after="0"/>
              <w:jc w:val="both"/>
            </w:pPr>
            <w:r w:rsidRPr="00E15F2F">
              <w:rPr>
                <w:b/>
              </w:rPr>
              <w:t>12.</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058ED77A" w14:textId="213E8D59" w:rsidR="00AE151F" w:rsidRPr="00E15F2F" w:rsidRDefault="00AE151F" w:rsidP="001F5FF5">
            <w:pPr>
              <w:spacing w:after="0"/>
              <w:jc w:val="both"/>
              <w:rPr>
                <w:b/>
              </w:rPr>
            </w:pPr>
            <w:r w:rsidRPr="00E15F2F">
              <w:rPr>
                <w:b/>
              </w:rPr>
              <w:t>Rozdzielczość przestrzenna</w:t>
            </w:r>
          </w:p>
        </w:tc>
      </w:tr>
      <w:tr w:rsidR="00AE151F" w:rsidRPr="00DE0E55" w14:paraId="7D22FD85" w14:textId="6220188A" w:rsidTr="00254301">
        <w:trPr>
          <w:trHeight w:val="45"/>
          <w:tblCellSpacing w:w="0" w:type="auto"/>
        </w:trPr>
        <w:tc>
          <w:tcPr>
            <w:tcW w:w="1675" w:type="dxa"/>
            <w:vMerge/>
            <w:tcBorders>
              <w:top w:val="nil"/>
              <w:bottom w:val="single" w:sz="8" w:space="0" w:color="000000"/>
              <w:right w:val="single" w:sz="8" w:space="0" w:color="000000"/>
            </w:tcBorders>
          </w:tcPr>
          <w:p w14:paraId="6070CFCF" w14:textId="77777777" w:rsidR="00AE151F" w:rsidRPr="00DE0E55" w:rsidRDefault="00AE151F" w:rsidP="001F5FF5"/>
        </w:tc>
        <w:tc>
          <w:tcPr>
            <w:tcW w:w="495" w:type="dxa"/>
            <w:tcBorders>
              <w:bottom w:val="single" w:sz="8" w:space="0" w:color="000000"/>
              <w:right w:val="single" w:sz="8" w:space="0" w:color="000000"/>
            </w:tcBorders>
            <w:tcMar>
              <w:top w:w="15" w:type="dxa"/>
              <w:left w:w="15" w:type="dxa"/>
              <w:bottom w:w="15" w:type="dxa"/>
              <w:right w:w="15" w:type="dxa"/>
            </w:tcMar>
            <w:vAlign w:val="center"/>
          </w:tcPr>
          <w:p w14:paraId="62E12C7C" w14:textId="77777777" w:rsidR="00AE151F" w:rsidRPr="00DE0E55" w:rsidRDefault="00AE151F" w:rsidP="001F5FF5"/>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73748DA6" w14:textId="77777777" w:rsidR="00AE151F" w:rsidRPr="00DE0E55" w:rsidRDefault="00AE151F" w:rsidP="001F5FF5">
            <w:pPr>
              <w:spacing w:after="0"/>
            </w:pPr>
            <w:r w:rsidRPr="004F06A1">
              <w:t>Wartość rozdzielczości przestrzennej jest zgodna z zaleceniami producenta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96B1C21" w14:textId="77777777" w:rsidR="00AE151F" w:rsidRPr="00DE0E55" w:rsidRDefault="00AE151F" w:rsidP="001F5FF5">
            <w:pPr>
              <w:spacing w:after="0"/>
              <w:jc w:val="center"/>
            </w:pPr>
            <w:r w:rsidRPr="004F06A1">
              <w:t>-</w:t>
            </w:r>
          </w:p>
        </w:tc>
      </w:tr>
      <w:tr w:rsidR="00AE151F" w:rsidRPr="00DE0E55" w14:paraId="7463B299" w14:textId="1720F071" w:rsidTr="00254301">
        <w:trPr>
          <w:trHeight w:val="45"/>
          <w:tblCellSpacing w:w="0" w:type="auto"/>
        </w:trPr>
        <w:tc>
          <w:tcPr>
            <w:tcW w:w="1675" w:type="dxa"/>
            <w:vMerge/>
            <w:tcBorders>
              <w:top w:val="nil"/>
              <w:bottom w:val="single" w:sz="8" w:space="0" w:color="000000"/>
              <w:right w:val="single" w:sz="8" w:space="0" w:color="000000"/>
            </w:tcBorders>
          </w:tcPr>
          <w:p w14:paraId="4264C7DC" w14:textId="77777777" w:rsidR="00AE151F" w:rsidRPr="00DE0E55" w:rsidRDefault="00AE151F" w:rsidP="001F5FF5"/>
        </w:tc>
        <w:tc>
          <w:tcPr>
            <w:tcW w:w="495" w:type="dxa"/>
            <w:tcBorders>
              <w:bottom w:val="single" w:sz="8" w:space="0" w:color="000000"/>
              <w:right w:val="single" w:sz="8" w:space="0" w:color="000000"/>
            </w:tcBorders>
            <w:tcMar>
              <w:top w:w="15" w:type="dxa"/>
              <w:left w:w="15" w:type="dxa"/>
              <w:bottom w:w="15" w:type="dxa"/>
              <w:right w:w="15" w:type="dxa"/>
            </w:tcMar>
            <w:vAlign w:val="center"/>
          </w:tcPr>
          <w:p w14:paraId="2F54162B" w14:textId="77777777" w:rsidR="00AE151F" w:rsidRPr="00DE0E55" w:rsidRDefault="00AE151F" w:rsidP="001F5FF5">
            <w:pPr>
              <w:spacing w:after="0"/>
              <w:jc w:val="both"/>
            </w:pPr>
            <w:r w:rsidRPr="00A34773">
              <w:rPr>
                <w:b/>
              </w:rPr>
              <w:t>13.</w:t>
            </w:r>
          </w:p>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55CC877E" w14:textId="72950B2E" w:rsidR="00AE151F" w:rsidRPr="00A34773" w:rsidRDefault="00AE151F" w:rsidP="001F5FF5">
            <w:pPr>
              <w:spacing w:after="0"/>
              <w:jc w:val="both"/>
              <w:rPr>
                <w:b/>
              </w:rPr>
            </w:pPr>
            <w:r w:rsidRPr="00A34773">
              <w:rPr>
                <w:b/>
              </w:rPr>
              <w:t>Objętościowy tomograficzny indeks dawki (</w:t>
            </w:r>
            <w:proofErr w:type="spellStart"/>
            <w:r w:rsidRPr="00A34773">
              <w:rPr>
                <w:b/>
              </w:rPr>
              <w:t>CTDI</w:t>
            </w:r>
            <w:r w:rsidRPr="00A34773">
              <w:rPr>
                <w:b/>
                <w:vertAlign w:val="subscript"/>
              </w:rPr>
              <w:t>vol</w:t>
            </w:r>
            <w:proofErr w:type="spellEnd"/>
            <w:r w:rsidRPr="00A34773">
              <w:rPr>
                <w:b/>
              </w:rPr>
              <w:t>)</w:t>
            </w:r>
          </w:p>
        </w:tc>
      </w:tr>
      <w:tr w:rsidR="00AE151F" w:rsidRPr="00DE0E55" w14:paraId="289539B3" w14:textId="63D823E7" w:rsidTr="00254301">
        <w:trPr>
          <w:trHeight w:val="45"/>
          <w:tblCellSpacing w:w="0" w:type="auto"/>
        </w:trPr>
        <w:tc>
          <w:tcPr>
            <w:tcW w:w="1675" w:type="dxa"/>
            <w:vMerge/>
            <w:tcBorders>
              <w:top w:val="nil"/>
              <w:bottom w:val="single" w:sz="8" w:space="0" w:color="000000"/>
              <w:right w:val="single" w:sz="8" w:space="0" w:color="000000"/>
            </w:tcBorders>
          </w:tcPr>
          <w:p w14:paraId="2FC79191" w14:textId="77777777" w:rsidR="00AE151F" w:rsidRPr="00DE0E55" w:rsidRDefault="00AE151F" w:rsidP="001F5FF5"/>
        </w:tc>
        <w:tc>
          <w:tcPr>
            <w:tcW w:w="495" w:type="dxa"/>
            <w:tcBorders>
              <w:bottom w:val="single" w:sz="8" w:space="0" w:color="000000"/>
              <w:right w:val="single" w:sz="8" w:space="0" w:color="000000"/>
            </w:tcBorders>
            <w:tcMar>
              <w:top w:w="15" w:type="dxa"/>
              <w:left w:w="15" w:type="dxa"/>
              <w:bottom w:w="15" w:type="dxa"/>
              <w:right w:w="15" w:type="dxa"/>
            </w:tcMar>
            <w:vAlign w:val="center"/>
          </w:tcPr>
          <w:p w14:paraId="1628366E" w14:textId="77777777" w:rsidR="00AE151F" w:rsidRPr="00DE0E55" w:rsidRDefault="00AE151F" w:rsidP="001F5FF5"/>
        </w:tc>
        <w:tc>
          <w:tcPr>
            <w:tcW w:w="6494" w:type="dxa"/>
            <w:gridSpan w:val="2"/>
            <w:tcBorders>
              <w:bottom w:val="single" w:sz="8" w:space="0" w:color="000000"/>
              <w:right w:val="single" w:sz="8" w:space="0" w:color="000000"/>
            </w:tcBorders>
            <w:tcMar>
              <w:top w:w="15" w:type="dxa"/>
              <w:left w:w="15" w:type="dxa"/>
              <w:bottom w:w="15" w:type="dxa"/>
              <w:right w:w="15" w:type="dxa"/>
            </w:tcMar>
            <w:vAlign w:val="center"/>
          </w:tcPr>
          <w:p w14:paraId="33493704" w14:textId="6801D446" w:rsidR="00AE151F" w:rsidRPr="00A34773" w:rsidRDefault="00AE151F" w:rsidP="001F5FF5">
            <w:pPr>
              <w:spacing w:after="0"/>
              <w:jc w:val="both"/>
            </w:pPr>
            <w:r w:rsidRPr="00A34773">
              <w:rPr>
                <w:u w:val="single"/>
              </w:rPr>
              <w:t>Uwaga:</w:t>
            </w:r>
            <w:r w:rsidRPr="00A34773">
              <w:t xml:space="preserve"> Test należy wykonać dla klinicznie stosowanych ustawień: filtracji wiązki, szerokości kolimacji wiązki, wysokiego napięcia, iloczynu natężenia prądu i czasu ekspozycji.</w:t>
            </w:r>
          </w:p>
        </w:tc>
      </w:tr>
      <w:tr w:rsidR="00AE151F" w:rsidRPr="004F06A1" w14:paraId="06ABBA82" w14:textId="200BDB8F" w:rsidTr="00254301">
        <w:trPr>
          <w:trHeight w:val="45"/>
          <w:tblCellSpacing w:w="0" w:type="auto"/>
        </w:trPr>
        <w:tc>
          <w:tcPr>
            <w:tcW w:w="1675" w:type="dxa"/>
            <w:vMerge/>
            <w:tcBorders>
              <w:top w:val="nil"/>
              <w:bottom w:val="single" w:sz="8" w:space="0" w:color="000000"/>
              <w:right w:val="single" w:sz="8" w:space="0" w:color="000000"/>
            </w:tcBorders>
          </w:tcPr>
          <w:p w14:paraId="7FD3452A" w14:textId="77777777" w:rsidR="00AE151F" w:rsidRPr="00DE0E55" w:rsidRDefault="00AE151F" w:rsidP="001F5FF5"/>
        </w:tc>
        <w:tc>
          <w:tcPr>
            <w:tcW w:w="495" w:type="dxa"/>
            <w:tcBorders>
              <w:bottom w:val="single" w:sz="8" w:space="0" w:color="000000"/>
              <w:right w:val="single" w:sz="8" w:space="0" w:color="000000"/>
            </w:tcBorders>
            <w:tcMar>
              <w:top w:w="15" w:type="dxa"/>
              <w:left w:w="15" w:type="dxa"/>
              <w:bottom w:w="15" w:type="dxa"/>
              <w:right w:w="15" w:type="dxa"/>
            </w:tcMar>
            <w:vAlign w:val="center"/>
          </w:tcPr>
          <w:p w14:paraId="671164DA" w14:textId="77777777" w:rsidR="00AE151F" w:rsidRPr="00DE0E55" w:rsidRDefault="00AE151F" w:rsidP="001F5FF5"/>
        </w:tc>
        <w:tc>
          <w:tcPr>
            <w:tcW w:w="4226" w:type="dxa"/>
            <w:tcBorders>
              <w:bottom w:val="single" w:sz="8" w:space="0" w:color="000000"/>
              <w:right w:val="single" w:sz="8" w:space="0" w:color="000000"/>
            </w:tcBorders>
            <w:tcMar>
              <w:top w:w="15" w:type="dxa"/>
              <w:left w:w="15" w:type="dxa"/>
              <w:bottom w:w="15" w:type="dxa"/>
              <w:right w:w="15" w:type="dxa"/>
            </w:tcMar>
            <w:vAlign w:val="center"/>
          </w:tcPr>
          <w:p w14:paraId="2156DE22" w14:textId="595F6825" w:rsidR="00AE151F" w:rsidRPr="00DE0E55" w:rsidRDefault="00AE151F" w:rsidP="001F5FF5">
            <w:pPr>
              <w:spacing w:after="0"/>
            </w:pPr>
            <w:r w:rsidRPr="004F06A1">
              <w:t xml:space="preserve">Odchylenie objętościowego tomograficznego indeksu dawki od wartości wyświetlanej na konsoli tomografu komputerowego lub podanej przez producenta lub wartości odniesienia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C947726" w14:textId="4DFB2DAE" w:rsidR="00AE151F" w:rsidRPr="00DE0E55" w:rsidRDefault="00AE151F" w:rsidP="001F5FF5">
            <w:pPr>
              <w:spacing w:after="0"/>
              <w:jc w:val="center"/>
            </w:pPr>
            <w:r w:rsidRPr="004F06A1">
              <w:t>±20 %</w:t>
            </w:r>
          </w:p>
        </w:tc>
      </w:tr>
    </w:tbl>
    <w:p w14:paraId="051ECE91" w14:textId="77777777" w:rsidR="006B084F" w:rsidRPr="00DE0E55" w:rsidRDefault="006B084F">
      <w:pPr>
        <w:spacing w:before="80" w:after="0"/>
        <w:rPr>
          <w:lang w:val="en-US"/>
        </w:rPr>
      </w:pPr>
    </w:p>
    <w:p w14:paraId="0A6D43FA" w14:textId="7CC6796A" w:rsidR="006B084F" w:rsidRPr="00DE0E55" w:rsidRDefault="00772AA6" w:rsidP="00944FC5">
      <w:pPr>
        <w:spacing w:before="89" w:after="0"/>
      </w:pPr>
      <w:r w:rsidRPr="004F06A1">
        <w:rPr>
          <w:b/>
        </w:rPr>
        <w:t>III.4. TESTY EKSPLOATACYJNE APARATÓW TERAPEUTYCZNYCH DO BRACHYTERAPII</w:t>
      </w:r>
    </w:p>
    <w:p w14:paraId="1CD594A1" w14:textId="77777777" w:rsidR="006B084F" w:rsidRPr="00DE0E55" w:rsidRDefault="00772AA6">
      <w:pPr>
        <w:spacing w:after="0"/>
      </w:pPr>
      <w:r w:rsidRPr="004F06A1">
        <w:t>III.4.1. Częstotliwość wykonywania i tolerancje dla fizycznych parametrów technicznych i dozymetrycznych automatycznie sterowanych urządzeń do brachyterapii z ładowaniem następowym przy zastosowaniu źródła kroczącego.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4"/>
        <w:gridCol w:w="476"/>
        <w:gridCol w:w="4436"/>
        <w:gridCol w:w="2268"/>
      </w:tblGrid>
      <w:tr w:rsidR="00AE151F" w:rsidRPr="00DE0E55" w14:paraId="2F417EF2" w14:textId="486A59F1"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48B3B0EA" w14:textId="77777777" w:rsidR="00AE151F" w:rsidRPr="00DE0E55" w:rsidRDefault="00AE151F">
            <w:pPr>
              <w:spacing w:after="0"/>
              <w:jc w:val="center"/>
            </w:pPr>
            <w:r w:rsidRPr="004F06A1">
              <w:rPr>
                <w:b/>
              </w:rPr>
              <w:lastRenderedPageBreak/>
              <w:t>Częstotliwość</w:t>
            </w:r>
          </w:p>
        </w:tc>
        <w:tc>
          <w:tcPr>
            <w:tcW w:w="476" w:type="dxa"/>
            <w:vMerge w:val="restart"/>
            <w:tcBorders>
              <w:bottom w:val="single" w:sz="8" w:space="0" w:color="000000"/>
              <w:right w:val="single" w:sz="8" w:space="0" w:color="000000"/>
            </w:tcBorders>
            <w:tcMar>
              <w:top w:w="15" w:type="dxa"/>
              <w:left w:w="15" w:type="dxa"/>
              <w:bottom w:w="15" w:type="dxa"/>
              <w:right w:w="15" w:type="dxa"/>
            </w:tcMar>
            <w:vAlign w:val="center"/>
          </w:tcPr>
          <w:p w14:paraId="3096E557" w14:textId="77777777" w:rsidR="00AE151F" w:rsidRPr="00DE0E55" w:rsidRDefault="00AE151F">
            <w:pPr>
              <w:spacing w:after="0"/>
              <w:jc w:val="center"/>
            </w:pPr>
            <w:r w:rsidRPr="004F06A1">
              <w:rPr>
                <w:b/>
              </w:rPr>
              <w:t>Lp.</w:t>
            </w:r>
          </w:p>
        </w:tc>
        <w:tc>
          <w:tcPr>
            <w:tcW w:w="6704" w:type="dxa"/>
            <w:gridSpan w:val="2"/>
            <w:tcBorders>
              <w:bottom w:val="single" w:sz="8" w:space="0" w:color="000000"/>
              <w:right w:val="single" w:sz="8" w:space="0" w:color="000000"/>
            </w:tcBorders>
            <w:tcMar>
              <w:top w:w="15" w:type="dxa"/>
              <w:left w:w="15" w:type="dxa"/>
              <w:bottom w:w="15" w:type="dxa"/>
              <w:right w:w="15" w:type="dxa"/>
            </w:tcMar>
            <w:vAlign w:val="center"/>
          </w:tcPr>
          <w:p w14:paraId="27E8F666" w14:textId="77777777" w:rsidR="00AE151F" w:rsidRPr="00DE0E55" w:rsidRDefault="00AE151F">
            <w:pPr>
              <w:spacing w:after="0"/>
              <w:jc w:val="center"/>
            </w:pPr>
            <w:r w:rsidRPr="004F06A1">
              <w:rPr>
                <w:b/>
              </w:rPr>
              <w:t>Zakres</w:t>
            </w:r>
          </w:p>
        </w:tc>
      </w:tr>
      <w:tr w:rsidR="00AE151F" w:rsidRPr="00DE0E55" w14:paraId="0C321356" w14:textId="05AAB6AE" w:rsidTr="00254301">
        <w:trPr>
          <w:trHeight w:val="45"/>
          <w:tblCellSpacing w:w="0" w:type="auto"/>
        </w:trPr>
        <w:tc>
          <w:tcPr>
            <w:tcW w:w="1484" w:type="dxa"/>
            <w:vMerge/>
            <w:tcBorders>
              <w:top w:val="nil"/>
              <w:bottom w:val="single" w:sz="8" w:space="0" w:color="000000"/>
              <w:right w:val="single" w:sz="8" w:space="0" w:color="000000"/>
            </w:tcBorders>
          </w:tcPr>
          <w:p w14:paraId="7EAFE639" w14:textId="77777777" w:rsidR="00AE151F" w:rsidRPr="00DE0E55" w:rsidRDefault="00AE151F"/>
        </w:tc>
        <w:tc>
          <w:tcPr>
            <w:tcW w:w="476" w:type="dxa"/>
            <w:vMerge/>
            <w:tcBorders>
              <w:top w:val="nil"/>
              <w:bottom w:val="single" w:sz="8" w:space="0" w:color="000000"/>
              <w:right w:val="single" w:sz="8" w:space="0" w:color="000000"/>
            </w:tcBorders>
          </w:tcPr>
          <w:p w14:paraId="3D201085" w14:textId="77777777" w:rsidR="00AE151F" w:rsidRPr="00DE0E55" w:rsidRDefault="00AE151F"/>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122682E1" w14:textId="77777777" w:rsidR="00AE151F" w:rsidRPr="00DE0E55" w:rsidRDefault="00AE151F">
            <w:pPr>
              <w:spacing w:after="0"/>
              <w:jc w:val="center"/>
            </w:pPr>
            <w:r w:rsidRPr="004F06A1">
              <w:rPr>
                <w:b/>
              </w:rPr>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A77ACEE" w14:textId="77777777" w:rsidR="00AE151F" w:rsidRPr="00DE0E55" w:rsidRDefault="00AE151F">
            <w:pPr>
              <w:spacing w:after="0"/>
              <w:jc w:val="center"/>
            </w:pPr>
            <w:r w:rsidRPr="004F06A1">
              <w:rPr>
                <w:b/>
              </w:rPr>
              <w:t>Kryterium</w:t>
            </w:r>
          </w:p>
        </w:tc>
      </w:tr>
      <w:tr w:rsidR="00AE151F" w:rsidRPr="004F06A1" w14:paraId="64F47449" w14:textId="7C3F25AE"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781C7ACB" w14:textId="77777777" w:rsidR="00AE151F" w:rsidRPr="00DE0E55" w:rsidRDefault="00AE151F" w:rsidP="00D3571E">
            <w:pPr>
              <w:spacing w:after="0"/>
              <w:jc w:val="center"/>
            </w:pPr>
            <w:r w:rsidRPr="004F06A1">
              <w:t>Codziennie</w:t>
            </w: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779FB28E" w14:textId="77777777" w:rsidR="00AE151F" w:rsidRPr="00DE0E55" w:rsidRDefault="00AE151F" w:rsidP="00D3571E">
            <w:pPr>
              <w:spacing w:after="0"/>
              <w:jc w:val="both"/>
            </w:pPr>
            <w:r w:rsidRPr="004F06A1">
              <w:rPr>
                <w:b/>
              </w:rPr>
              <w:t>1.</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4491F8AF" w14:textId="77777777" w:rsidR="00AE151F" w:rsidRPr="00DE0E55" w:rsidRDefault="00AE151F" w:rsidP="00D3571E">
            <w:pPr>
              <w:spacing w:after="0"/>
            </w:pPr>
            <w:r w:rsidRPr="004F06A1">
              <w:rPr>
                <w:b/>
              </w:rPr>
              <w:t>Poprawne działanie świateł ostrzegawczych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EFE183C" w14:textId="77777777" w:rsidR="00AE151F" w:rsidRPr="00DE0E55" w:rsidRDefault="00AE151F" w:rsidP="00D3571E">
            <w:pPr>
              <w:spacing w:after="0"/>
              <w:jc w:val="center"/>
            </w:pPr>
            <w:r w:rsidRPr="004F06A1">
              <w:t>Funkcjonalność</w:t>
            </w:r>
          </w:p>
        </w:tc>
      </w:tr>
      <w:tr w:rsidR="00AE151F" w:rsidRPr="00DE0E55" w14:paraId="373D3E0F" w14:textId="09E38C5E" w:rsidTr="00254301">
        <w:trPr>
          <w:trHeight w:val="45"/>
          <w:tblCellSpacing w:w="0" w:type="auto"/>
        </w:trPr>
        <w:tc>
          <w:tcPr>
            <w:tcW w:w="1484" w:type="dxa"/>
            <w:vMerge/>
            <w:tcBorders>
              <w:top w:val="nil"/>
              <w:bottom w:val="single" w:sz="8" w:space="0" w:color="000000"/>
              <w:right w:val="single" w:sz="8" w:space="0" w:color="000000"/>
            </w:tcBorders>
          </w:tcPr>
          <w:p w14:paraId="111E0118" w14:textId="77777777" w:rsidR="00AE151F" w:rsidRPr="004F06A1" w:rsidRDefault="00AE151F" w:rsidP="00D3571E">
            <w:pPr>
              <w:rPr>
                <w:lang w:val="en-US"/>
              </w:rPr>
            </w:pP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471CB0C3" w14:textId="77777777" w:rsidR="00AE151F" w:rsidRPr="00DE0E55" w:rsidRDefault="00AE151F" w:rsidP="00D3571E">
            <w:pPr>
              <w:spacing w:after="0"/>
              <w:jc w:val="both"/>
            </w:pPr>
            <w:r w:rsidRPr="004F06A1">
              <w:rPr>
                <w:b/>
              </w:rPr>
              <w:t>2.</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32B607C6" w14:textId="77777777" w:rsidR="00AE151F" w:rsidRPr="00DE0E55" w:rsidRDefault="00AE151F" w:rsidP="00D3571E">
            <w:pPr>
              <w:spacing w:after="0"/>
            </w:pPr>
            <w:r w:rsidRPr="004F06A1">
              <w:rPr>
                <w:b/>
              </w:rPr>
              <w:t xml:space="preserve">Poprawne działanie </w:t>
            </w:r>
            <w:proofErr w:type="spellStart"/>
            <w:r w:rsidRPr="004F06A1">
              <w:rPr>
                <w:b/>
              </w:rPr>
              <w:t>interfonii</w:t>
            </w:r>
            <w:proofErr w:type="spellEnd"/>
            <w:r w:rsidRPr="004F06A1">
              <w:rPr>
                <w:b/>
              </w:rPr>
              <w:t xml:space="preserve"> i interwizji</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C551618" w14:textId="77777777" w:rsidR="00AE151F" w:rsidRPr="00DE0E55" w:rsidRDefault="00AE151F" w:rsidP="00D3571E">
            <w:pPr>
              <w:spacing w:after="0"/>
              <w:jc w:val="center"/>
            </w:pPr>
            <w:r w:rsidRPr="004F06A1">
              <w:t>Funkcjonalność</w:t>
            </w:r>
          </w:p>
        </w:tc>
      </w:tr>
      <w:tr w:rsidR="00AE151F" w:rsidRPr="00DE0E55" w14:paraId="52DC11F3" w14:textId="26E83833" w:rsidTr="00254301">
        <w:trPr>
          <w:trHeight w:val="45"/>
          <w:tblCellSpacing w:w="0" w:type="auto"/>
        </w:trPr>
        <w:tc>
          <w:tcPr>
            <w:tcW w:w="1484" w:type="dxa"/>
            <w:vMerge/>
            <w:tcBorders>
              <w:top w:val="nil"/>
              <w:bottom w:val="single" w:sz="8" w:space="0" w:color="000000"/>
              <w:right w:val="single" w:sz="8" w:space="0" w:color="000000"/>
            </w:tcBorders>
          </w:tcPr>
          <w:p w14:paraId="438286C9"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0179B5D9" w14:textId="77777777" w:rsidR="00AE151F" w:rsidRPr="00DE0E55" w:rsidRDefault="00AE151F" w:rsidP="00D3571E">
            <w:pPr>
              <w:spacing w:after="0"/>
              <w:jc w:val="both"/>
            </w:pPr>
            <w:r w:rsidRPr="004F06A1">
              <w:rPr>
                <w:b/>
              </w:rPr>
              <w:t>3.</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3541FDBB" w14:textId="77777777" w:rsidR="00AE151F" w:rsidRPr="00DE0E55" w:rsidRDefault="00AE151F" w:rsidP="00D3571E">
            <w:pPr>
              <w:spacing w:after="0"/>
            </w:pPr>
            <w:r w:rsidRPr="004F06A1">
              <w:rPr>
                <w:b/>
              </w:rPr>
              <w:t>Przerwanie napromienienia po zadanym czasie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FAFB5BE" w14:textId="77777777" w:rsidR="00AE151F" w:rsidRPr="00DE0E55" w:rsidRDefault="00AE151F" w:rsidP="00D3571E">
            <w:pPr>
              <w:spacing w:after="0"/>
              <w:jc w:val="center"/>
            </w:pPr>
            <w:r w:rsidRPr="004F06A1">
              <w:t>Funkcjonalność</w:t>
            </w:r>
          </w:p>
        </w:tc>
      </w:tr>
      <w:tr w:rsidR="00AE151F" w:rsidRPr="00DE0E55" w14:paraId="15668ECE" w14:textId="3F9100FB" w:rsidTr="00254301">
        <w:trPr>
          <w:trHeight w:val="45"/>
          <w:tblCellSpacing w:w="0" w:type="auto"/>
        </w:trPr>
        <w:tc>
          <w:tcPr>
            <w:tcW w:w="1484" w:type="dxa"/>
            <w:vMerge/>
            <w:tcBorders>
              <w:top w:val="nil"/>
              <w:bottom w:val="single" w:sz="8" w:space="0" w:color="000000"/>
              <w:right w:val="single" w:sz="8" w:space="0" w:color="000000"/>
            </w:tcBorders>
          </w:tcPr>
          <w:p w14:paraId="5FA98A37"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06285240" w14:textId="77777777" w:rsidR="00AE151F" w:rsidRPr="00DE0E55" w:rsidRDefault="00AE151F" w:rsidP="00D3571E">
            <w:pPr>
              <w:spacing w:after="0"/>
              <w:jc w:val="both"/>
            </w:pPr>
            <w:r w:rsidRPr="004F06A1">
              <w:rPr>
                <w:b/>
              </w:rPr>
              <w:t>4.</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53E814CD" w14:textId="77777777" w:rsidR="00AE151F" w:rsidRPr="00DE0E55" w:rsidRDefault="00AE151F" w:rsidP="00D3571E">
            <w:pPr>
              <w:spacing w:after="0"/>
            </w:pPr>
            <w:r w:rsidRPr="004F06A1">
              <w:rPr>
                <w:b/>
              </w:rPr>
              <w:t>Poprawność wpisu daty, godziny i aktywności źródła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972D51E" w14:textId="77777777" w:rsidR="00AE151F" w:rsidRPr="00DE0E55" w:rsidRDefault="00AE151F" w:rsidP="00D3571E">
            <w:pPr>
              <w:spacing w:after="0"/>
              <w:jc w:val="center"/>
            </w:pPr>
            <w:r w:rsidRPr="004F06A1">
              <w:t>Funkcjonalność</w:t>
            </w:r>
          </w:p>
        </w:tc>
      </w:tr>
      <w:tr w:rsidR="00AE151F" w:rsidRPr="00DE0E55" w14:paraId="4C71D375" w14:textId="6D4B10DA" w:rsidTr="00254301">
        <w:trPr>
          <w:trHeight w:val="45"/>
          <w:tblCellSpacing w:w="0" w:type="auto"/>
        </w:trPr>
        <w:tc>
          <w:tcPr>
            <w:tcW w:w="1484" w:type="dxa"/>
            <w:vMerge/>
            <w:tcBorders>
              <w:top w:val="nil"/>
              <w:bottom w:val="single" w:sz="8" w:space="0" w:color="000000"/>
              <w:right w:val="single" w:sz="8" w:space="0" w:color="000000"/>
            </w:tcBorders>
          </w:tcPr>
          <w:p w14:paraId="1A814370" w14:textId="77777777" w:rsidR="00AE151F" w:rsidRPr="00DE0E55" w:rsidRDefault="00AE151F" w:rsidP="00D3571E">
            <w:pPr>
              <w:rPr>
                <w:lang w:val="en-US"/>
              </w:rPr>
            </w:pP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6C04E7EA" w14:textId="77777777" w:rsidR="00AE151F" w:rsidRPr="00DE0E55" w:rsidRDefault="00AE151F" w:rsidP="00D3571E">
            <w:pPr>
              <w:spacing w:after="0"/>
              <w:jc w:val="both"/>
            </w:pPr>
            <w:r w:rsidRPr="004F06A1">
              <w:rPr>
                <w:b/>
              </w:rPr>
              <w:t>5.</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1342001C" w14:textId="77777777" w:rsidR="00AE151F" w:rsidRPr="00DE0E55" w:rsidRDefault="00AE151F" w:rsidP="00D3571E">
            <w:pPr>
              <w:spacing w:after="0"/>
            </w:pPr>
            <w:r w:rsidRPr="004F06A1">
              <w:rPr>
                <w:b/>
              </w:rPr>
              <w:t>Przerwanie napromienienia otwarciem drzwi do pomieszczenia terapeutycznego</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60AEEA3" w14:textId="77777777" w:rsidR="00AE151F" w:rsidRPr="00DE0E55" w:rsidRDefault="00AE151F" w:rsidP="00D3571E">
            <w:pPr>
              <w:spacing w:after="0"/>
              <w:jc w:val="center"/>
            </w:pPr>
            <w:r w:rsidRPr="004F06A1">
              <w:t>Funkcjonalność</w:t>
            </w:r>
          </w:p>
        </w:tc>
      </w:tr>
      <w:tr w:rsidR="00AE151F" w:rsidRPr="00DE0E55" w14:paraId="467547DD" w14:textId="6C508FC0"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45CA0D17" w14:textId="3C2B35BF" w:rsidR="00AE151F" w:rsidRPr="00DE0E55" w:rsidRDefault="00AE151F" w:rsidP="00D3571E">
            <w:pPr>
              <w:spacing w:after="0"/>
              <w:jc w:val="center"/>
            </w:pPr>
            <w:r>
              <w:t>Co 3</w:t>
            </w:r>
            <w:r w:rsidRPr="004F06A1">
              <w:t xml:space="preserve"> miesiące</w:t>
            </w: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7365002C" w14:textId="77777777" w:rsidR="00AE151F" w:rsidRPr="00DE0E55" w:rsidRDefault="00AE151F" w:rsidP="00D3571E">
            <w:pPr>
              <w:spacing w:after="0"/>
              <w:jc w:val="both"/>
            </w:pPr>
            <w:r w:rsidRPr="004F06A1">
              <w:rPr>
                <w:b/>
              </w:rPr>
              <w:t>6.</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04C48981" w14:textId="77777777" w:rsidR="00AE151F" w:rsidRPr="00DE0E55" w:rsidRDefault="00AE151F" w:rsidP="00D3571E">
            <w:pPr>
              <w:spacing w:after="0"/>
            </w:pPr>
            <w:r w:rsidRPr="004F06A1">
              <w:rPr>
                <w:b/>
              </w:rPr>
              <w:t>Przerwanie napromienienia przyciskiem awaryjnym</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2DBD489" w14:textId="77777777" w:rsidR="00AE151F" w:rsidRPr="00DE0E55" w:rsidRDefault="00AE151F" w:rsidP="00D3571E">
            <w:pPr>
              <w:spacing w:after="0"/>
              <w:jc w:val="center"/>
            </w:pPr>
            <w:r w:rsidRPr="004F06A1">
              <w:t>Funkcjonalność</w:t>
            </w:r>
          </w:p>
        </w:tc>
      </w:tr>
      <w:tr w:rsidR="00AE151F" w:rsidRPr="00DE0E55" w14:paraId="28A002D2" w14:textId="5D56351A" w:rsidTr="00254301">
        <w:trPr>
          <w:trHeight w:val="45"/>
          <w:tblCellSpacing w:w="0" w:type="auto"/>
        </w:trPr>
        <w:tc>
          <w:tcPr>
            <w:tcW w:w="1484" w:type="dxa"/>
            <w:vMerge/>
            <w:tcBorders>
              <w:top w:val="nil"/>
              <w:bottom w:val="single" w:sz="8" w:space="0" w:color="000000"/>
              <w:right w:val="single" w:sz="8" w:space="0" w:color="000000"/>
            </w:tcBorders>
          </w:tcPr>
          <w:p w14:paraId="1C52B6B1"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2C3760C5" w14:textId="77777777" w:rsidR="00AE151F" w:rsidRPr="00DE0E55" w:rsidRDefault="00AE151F" w:rsidP="00D3571E">
            <w:pPr>
              <w:spacing w:after="0"/>
              <w:jc w:val="both"/>
            </w:pPr>
            <w:r w:rsidRPr="004F06A1">
              <w:rPr>
                <w:b/>
              </w:rPr>
              <w:t>7.</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63882F72" w14:textId="77777777" w:rsidR="00AE151F" w:rsidRPr="00DE0E55" w:rsidRDefault="00AE151F" w:rsidP="00D3571E">
            <w:pPr>
              <w:spacing w:after="0"/>
            </w:pPr>
            <w:r w:rsidRPr="004F06A1">
              <w:rPr>
                <w:b/>
              </w:rPr>
              <w:t>Działanie zastępczego zasilania w przypadku utraty zasilania z sieci</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A9105FF" w14:textId="77777777" w:rsidR="00AE151F" w:rsidRPr="00DE0E55" w:rsidRDefault="00AE151F" w:rsidP="00D3571E">
            <w:pPr>
              <w:spacing w:after="0"/>
              <w:jc w:val="center"/>
            </w:pPr>
            <w:r w:rsidRPr="004F06A1">
              <w:t>Funkcjonalność</w:t>
            </w:r>
          </w:p>
        </w:tc>
      </w:tr>
      <w:tr w:rsidR="00AE151F" w:rsidRPr="00DE0E55" w14:paraId="77A39850" w14:textId="64FEA633" w:rsidTr="00254301">
        <w:trPr>
          <w:trHeight w:val="45"/>
          <w:tblCellSpacing w:w="0" w:type="auto"/>
        </w:trPr>
        <w:tc>
          <w:tcPr>
            <w:tcW w:w="1484" w:type="dxa"/>
            <w:vMerge/>
            <w:tcBorders>
              <w:top w:val="nil"/>
              <w:bottom w:val="single" w:sz="8" w:space="0" w:color="000000"/>
              <w:right w:val="single" w:sz="8" w:space="0" w:color="000000"/>
            </w:tcBorders>
          </w:tcPr>
          <w:p w14:paraId="1D98FD72" w14:textId="77777777" w:rsidR="00AE151F" w:rsidRPr="00DE0E55" w:rsidRDefault="00AE151F" w:rsidP="00D3571E">
            <w:pPr>
              <w:rPr>
                <w:lang w:val="en-US"/>
              </w:rPr>
            </w:pP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113FB903" w14:textId="77777777" w:rsidR="00AE151F" w:rsidRPr="00DE0E55" w:rsidRDefault="00AE151F" w:rsidP="00D3571E">
            <w:pPr>
              <w:spacing w:after="0"/>
              <w:jc w:val="both"/>
            </w:pPr>
            <w:r w:rsidRPr="004F06A1">
              <w:rPr>
                <w:b/>
              </w:rPr>
              <w:t>8.</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54A95D37" w14:textId="77777777" w:rsidR="00AE151F" w:rsidRPr="00DE0E55" w:rsidRDefault="00AE151F" w:rsidP="00D3571E">
            <w:pPr>
              <w:spacing w:after="0"/>
            </w:pPr>
            <w:r w:rsidRPr="004F06A1">
              <w:rPr>
                <w:b/>
              </w:rPr>
              <w:t>Funkcja informująca o utrudnieniu poruszania się źródeł w kateterach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069D882" w14:textId="77777777" w:rsidR="00AE151F" w:rsidRPr="00DE0E55" w:rsidRDefault="00AE151F" w:rsidP="00D3571E">
            <w:pPr>
              <w:spacing w:after="0"/>
              <w:jc w:val="center"/>
            </w:pPr>
            <w:r w:rsidRPr="004F06A1">
              <w:t>Funkcjonalność</w:t>
            </w:r>
          </w:p>
        </w:tc>
      </w:tr>
      <w:tr w:rsidR="00AE151F" w:rsidRPr="00DE0E55" w14:paraId="7D2B7289" w14:textId="24938EBE" w:rsidTr="00254301">
        <w:trPr>
          <w:trHeight w:val="45"/>
          <w:tblCellSpacing w:w="0" w:type="auto"/>
        </w:trPr>
        <w:tc>
          <w:tcPr>
            <w:tcW w:w="1484" w:type="dxa"/>
            <w:vMerge/>
            <w:tcBorders>
              <w:top w:val="nil"/>
              <w:bottom w:val="single" w:sz="8" w:space="0" w:color="000000"/>
              <w:right w:val="single" w:sz="8" w:space="0" w:color="000000"/>
            </w:tcBorders>
          </w:tcPr>
          <w:p w14:paraId="5A1731E5"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46E1F795" w14:textId="77777777" w:rsidR="00AE151F" w:rsidRPr="00DE0E55" w:rsidRDefault="00AE151F" w:rsidP="00D3571E">
            <w:pPr>
              <w:spacing w:after="0"/>
              <w:jc w:val="both"/>
            </w:pPr>
            <w:r w:rsidRPr="004F06A1">
              <w:rPr>
                <w:b/>
              </w:rPr>
              <w:t>9.</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65E3DD5A" w14:textId="77777777" w:rsidR="00AE151F" w:rsidRPr="00DE0E55" w:rsidRDefault="00AE151F" w:rsidP="00D3571E">
            <w:pPr>
              <w:spacing w:after="0"/>
            </w:pPr>
            <w:r w:rsidRPr="004F06A1">
              <w:rPr>
                <w:b/>
              </w:rPr>
              <w:t>Poprawność działania połączeń aplikator-prowadnica przesyłająca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1AFB7CF" w14:textId="77777777" w:rsidR="00AE151F" w:rsidRPr="00DE0E55" w:rsidRDefault="00AE151F" w:rsidP="00D3571E">
            <w:pPr>
              <w:spacing w:after="0"/>
              <w:jc w:val="center"/>
            </w:pPr>
            <w:r w:rsidRPr="004F06A1">
              <w:t>Funkcjonalność</w:t>
            </w:r>
          </w:p>
        </w:tc>
      </w:tr>
      <w:tr w:rsidR="00AE151F" w:rsidRPr="00DE0E55" w14:paraId="5C971D9C" w14:textId="320DBA7D" w:rsidTr="00254301">
        <w:trPr>
          <w:trHeight w:val="45"/>
          <w:tblCellSpacing w:w="0" w:type="auto"/>
        </w:trPr>
        <w:tc>
          <w:tcPr>
            <w:tcW w:w="1484" w:type="dxa"/>
            <w:vMerge/>
            <w:tcBorders>
              <w:top w:val="nil"/>
              <w:bottom w:val="single" w:sz="8" w:space="0" w:color="000000"/>
              <w:right w:val="single" w:sz="8" w:space="0" w:color="000000"/>
            </w:tcBorders>
          </w:tcPr>
          <w:p w14:paraId="06D5F92B"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59C4A2CA" w14:textId="77777777" w:rsidR="00AE151F" w:rsidRPr="00DE0E55" w:rsidRDefault="00AE151F" w:rsidP="00D3571E">
            <w:pPr>
              <w:spacing w:after="0"/>
              <w:jc w:val="both"/>
            </w:pPr>
            <w:r w:rsidRPr="004F06A1">
              <w:rPr>
                <w:b/>
              </w:rPr>
              <w:t>10.</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67A5F3C0" w14:textId="77777777" w:rsidR="00AE151F" w:rsidRPr="00DE0E55" w:rsidRDefault="00AE151F" w:rsidP="00D3571E">
            <w:pPr>
              <w:spacing w:after="0"/>
            </w:pPr>
            <w:r w:rsidRPr="004F06A1">
              <w:rPr>
                <w:b/>
              </w:rPr>
              <w:t>Poprawność działania połączeń prowadnica przesyłająca-</w:t>
            </w:r>
            <w:proofErr w:type="spellStart"/>
            <w:r w:rsidRPr="004F06A1">
              <w:rPr>
                <w:b/>
              </w:rPr>
              <w:t>indekser</w:t>
            </w:r>
            <w:proofErr w:type="spellEnd"/>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484FAD1" w14:textId="77777777" w:rsidR="00AE151F" w:rsidRPr="00DE0E55" w:rsidRDefault="00AE151F" w:rsidP="00D3571E">
            <w:pPr>
              <w:spacing w:after="0"/>
              <w:jc w:val="center"/>
            </w:pPr>
            <w:r w:rsidRPr="004F06A1">
              <w:t>Funkcjonalność</w:t>
            </w:r>
          </w:p>
        </w:tc>
      </w:tr>
      <w:tr w:rsidR="00AE151F" w:rsidRPr="00DE0E55" w14:paraId="687DE6B1" w14:textId="58E0C9C7" w:rsidTr="00254301">
        <w:trPr>
          <w:trHeight w:val="45"/>
          <w:tblCellSpacing w:w="0" w:type="auto"/>
        </w:trPr>
        <w:tc>
          <w:tcPr>
            <w:tcW w:w="1484" w:type="dxa"/>
            <w:vMerge/>
            <w:tcBorders>
              <w:top w:val="nil"/>
              <w:bottom w:val="single" w:sz="8" w:space="0" w:color="000000"/>
              <w:right w:val="single" w:sz="8" w:space="0" w:color="000000"/>
            </w:tcBorders>
          </w:tcPr>
          <w:p w14:paraId="2C57C2EA"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3DDD4B4C" w14:textId="77777777" w:rsidR="00AE151F" w:rsidRPr="00DE0E55" w:rsidRDefault="00AE151F" w:rsidP="00D3571E">
            <w:pPr>
              <w:spacing w:after="0"/>
              <w:jc w:val="both"/>
            </w:pPr>
            <w:r w:rsidRPr="004F06A1">
              <w:rPr>
                <w:b/>
              </w:rPr>
              <w:t>11.</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6D9E769A" w14:textId="77777777" w:rsidR="00AE151F" w:rsidRPr="00DE0E55" w:rsidRDefault="00AE151F" w:rsidP="00D3571E">
            <w:pPr>
              <w:spacing w:after="0"/>
            </w:pPr>
            <w:r w:rsidRPr="004F06A1">
              <w:rPr>
                <w:b/>
              </w:rPr>
              <w:t>Działanie podręcznego monitora promieniowania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338E389" w14:textId="77777777" w:rsidR="00AE151F" w:rsidRPr="00DE0E55" w:rsidRDefault="00AE151F" w:rsidP="00D3571E">
            <w:pPr>
              <w:spacing w:after="0"/>
              <w:jc w:val="center"/>
            </w:pPr>
            <w:r w:rsidRPr="004F06A1">
              <w:t>Funkcjonalność</w:t>
            </w:r>
          </w:p>
        </w:tc>
      </w:tr>
      <w:tr w:rsidR="00AE151F" w:rsidRPr="00DE0E55" w14:paraId="742363B4" w14:textId="03CF0D96" w:rsidTr="00254301">
        <w:trPr>
          <w:trHeight w:val="45"/>
          <w:tblCellSpacing w:w="0" w:type="auto"/>
        </w:trPr>
        <w:tc>
          <w:tcPr>
            <w:tcW w:w="1484" w:type="dxa"/>
            <w:vMerge/>
            <w:tcBorders>
              <w:top w:val="nil"/>
              <w:bottom w:val="single" w:sz="8" w:space="0" w:color="000000"/>
              <w:right w:val="single" w:sz="8" w:space="0" w:color="000000"/>
            </w:tcBorders>
          </w:tcPr>
          <w:p w14:paraId="4108121B"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6DAB6EAC" w14:textId="77777777" w:rsidR="00AE151F" w:rsidRPr="00DE0E55" w:rsidRDefault="00AE151F" w:rsidP="00D3571E">
            <w:pPr>
              <w:spacing w:after="0"/>
              <w:jc w:val="both"/>
            </w:pPr>
            <w:r w:rsidRPr="00302A48">
              <w:rPr>
                <w:b/>
              </w:rPr>
              <w:t>12.</w:t>
            </w:r>
          </w:p>
        </w:tc>
        <w:tc>
          <w:tcPr>
            <w:tcW w:w="6704" w:type="dxa"/>
            <w:gridSpan w:val="2"/>
            <w:tcBorders>
              <w:bottom w:val="single" w:sz="8" w:space="0" w:color="000000"/>
              <w:right w:val="single" w:sz="8" w:space="0" w:color="000000"/>
            </w:tcBorders>
            <w:tcMar>
              <w:top w:w="15" w:type="dxa"/>
              <w:left w:w="15" w:type="dxa"/>
              <w:bottom w:w="15" w:type="dxa"/>
              <w:right w:w="15" w:type="dxa"/>
            </w:tcMar>
            <w:vAlign w:val="center"/>
          </w:tcPr>
          <w:p w14:paraId="7E933E62" w14:textId="7331B8C2" w:rsidR="00AE151F" w:rsidRPr="00302A48" w:rsidRDefault="00AE151F" w:rsidP="00D3571E">
            <w:pPr>
              <w:spacing w:after="0"/>
              <w:jc w:val="both"/>
              <w:rPr>
                <w:b/>
              </w:rPr>
            </w:pPr>
            <w:r w:rsidRPr="00302A48">
              <w:rPr>
                <w:b/>
              </w:rPr>
              <w:t>Pozycja źródła</w:t>
            </w:r>
          </w:p>
        </w:tc>
      </w:tr>
      <w:tr w:rsidR="00AE151F" w:rsidRPr="00DE0E55" w14:paraId="220F0AEE" w14:textId="3DA92011" w:rsidTr="00254301">
        <w:trPr>
          <w:trHeight w:val="45"/>
          <w:tblCellSpacing w:w="0" w:type="auto"/>
        </w:trPr>
        <w:tc>
          <w:tcPr>
            <w:tcW w:w="1484" w:type="dxa"/>
            <w:vMerge/>
            <w:tcBorders>
              <w:top w:val="nil"/>
              <w:bottom w:val="single" w:sz="8" w:space="0" w:color="000000"/>
              <w:right w:val="single" w:sz="8" w:space="0" w:color="000000"/>
            </w:tcBorders>
          </w:tcPr>
          <w:p w14:paraId="0CB4E715"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1311B951" w14:textId="77777777" w:rsidR="00AE151F" w:rsidRPr="00DE0E55" w:rsidRDefault="00AE151F" w:rsidP="00D3571E"/>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29FF241B" w14:textId="51F6000D" w:rsidR="00AE151F" w:rsidRPr="00DE0E55" w:rsidRDefault="00AE151F" w:rsidP="00D3571E">
            <w:pPr>
              <w:spacing w:after="0"/>
            </w:pPr>
            <w:r>
              <w:t xml:space="preserve">Odchylenie </w:t>
            </w:r>
            <w:r w:rsidRPr="004F06A1">
              <w:t xml:space="preserve">między zmierzoną pozycją źródła a wartością ustawioną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C18E4D1" w14:textId="3BBEE8AA" w:rsidR="00AE151F" w:rsidRPr="00DE0E55" w:rsidRDefault="00AE151F" w:rsidP="00D3571E">
            <w:pPr>
              <w:spacing w:after="0"/>
              <w:jc w:val="center"/>
            </w:pPr>
            <w:r w:rsidRPr="004F06A1">
              <w:t>±2 mm</w:t>
            </w:r>
          </w:p>
        </w:tc>
      </w:tr>
      <w:tr w:rsidR="00AE151F" w:rsidRPr="00DE0E55" w14:paraId="0D9853C6" w14:textId="5ECEFDA6"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3623209B" w14:textId="18CB4F2E" w:rsidR="00AE151F" w:rsidRPr="00DE0E55" w:rsidRDefault="00AE151F" w:rsidP="00D3571E">
            <w:pPr>
              <w:spacing w:after="0"/>
              <w:jc w:val="center"/>
            </w:pPr>
            <w:r>
              <w:t xml:space="preserve">Co 6 </w:t>
            </w:r>
            <w:r w:rsidRPr="00302A48">
              <w:t>miesięcy</w:t>
            </w: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7CA6B378" w14:textId="77777777" w:rsidR="00AE151F" w:rsidRPr="00DE0E55" w:rsidRDefault="00AE151F" w:rsidP="00D3571E">
            <w:pPr>
              <w:spacing w:after="0"/>
              <w:jc w:val="both"/>
            </w:pPr>
            <w:r w:rsidRPr="00302A48">
              <w:rPr>
                <w:b/>
              </w:rPr>
              <w:t>13.</w:t>
            </w:r>
          </w:p>
        </w:tc>
        <w:tc>
          <w:tcPr>
            <w:tcW w:w="6704" w:type="dxa"/>
            <w:gridSpan w:val="2"/>
            <w:tcBorders>
              <w:bottom w:val="single" w:sz="8" w:space="0" w:color="000000"/>
              <w:right w:val="single" w:sz="8" w:space="0" w:color="000000"/>
            </w:tcBorders>
            <w:tcMar>
              <w:top w:w="15" w:type="dxa"/>
              <w:left w:w="15" w:type="dxa"/>
              <w:bottom w:w="15" w:type="dxa"/>
              <w:right w:w="15" w:type="dxa"/>
            </w:tcMar>
            <w:vAlign w:val="center"/>
          </w:tcPr>
          <w:p w14:paraId="79BA48CE" w14:textId="467F7236" w:rsidR="00AE151F" w:rsidRPr="00302A48" w:rsidRDefault="00AE151F" w:rsidP="00B91F2F">
            <w:pPr>
              <w:spacing w:after="0"/>
              <w:rPr>
                <w:b/>
              </w:rPr>
            </w:pPr>
            <w:r w:rsidRPr="00302A48">
              <w:rPr>
                <w:b/>
              </w:rPr>
              <w:t>Stałość długości prowadnicy</w:t>
            </w:r>
          </w:p>
        </w:tc>
      </w:tr>
      <w:tr w:rsidR="00AE151F" w:rsidRPr="00DE0E55" w14:paraId="530DDD1F" w14:textId="19FD8296" w:rsidTr="00254301">
        <w:trPr>
          <w:trHeight w:val="45"/>
          <w:tblCellSpacing w:w="0" w:type="auto"/>
        </w:trPr>
        <w:tc>
          <w:tcPr>
            <w:tcW w:w="1484" w:type="dxa"/>
            <w:vMerge/>
            <w:tcBorders>
              <w:top w:val="nil"/>
              <w:bottom w:val="single" w:sz="8" w:space="0" w:color="000000"/>
              <w:right w:val="single" w:sz="8" w:space="0" w:color="000000"/>
            </w:tcBorders>
          </w:tcPr>
          <w:p w14:paraId="27D27E64"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5147834A" w14:textId="77777777" w:rsidR="00AE151F" w:rsidRPr="00DE0E55" w:rsidRDefault="00AE151F" w:rsidP="00D3571E"/>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3F849A3B" w14:textId="5B65C5BB" w:rsidR="00AE151F" w:rsidRPr="00DE0E55" w:rsidRDefault="00AE151F" w:rsidP="00D3571E">
            <w:pPr>
              <w:spacing w:after="0"/>
            </w:pPr>
            <w:r w:rsidRPr="004F06A1">
              <w:t xml:space="preserve">Dla danej prowadnicy, </w:t>
            </w:r>
            <w:r>
              <w:t xml:space="preserve">odchylenie </w:t>
            </w:r>
            <w:r w:rsidRPr="004F06A1">
              <w:t xml:space="preserve">między zmierzoną wartością długości prowadnicy a wartością podaną przez producenta lub, w przypadku braku tej wartości, wartością odniesienia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D1D95EF" w14:textId="0D6DF74D" w:rsidR="00AE151F" w:rsidRPr="00DE0E55" w:rsidRDefault="00AE151F" w:rsidP="00D3571E">
            <w:pPr>
              <w:spacing w:after="0"/>
              <w:jc w:val="center"/>
            </w:pPr>
            <w:r w:rsidRPr="004F06A1">
              <w:t>±1 mm</w:t>
            </w:r>
          </w:p>
        </w:tc>
      </w:tr>
      <w:tr w:rsidR="00AE151F" w:rsidRPr="00DE0E55" w14:paraId="5F513E96" w14:textId="3DC950FC"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55E8CC4C" w14:textId="6A5F709F" w:rsidR="00AE151F" w:rsidRPr="00DE0E55" w:rsidRDefault="00AE151F" w:rsidP="00D3571E">
            <w:pPr>
              <w:spacing w:after="0"/>
              <w:jc w:val="center"/>
            </w:pPr>
            <w:r>
              <w:t>Co 12 miesięcy</w:t>
            </w: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5EF257E0" w14:textId="77777777" w:rsidR="00AE151F" w:rsidRPr="00DE0E55" w:rsidRDefault="00AE151F" w:rsidP="00D3571E">
            <w:pPr>
              <w:spacing w:after="0"/>
              <w:jc w:val="both"/>
            </w:pPr>
            <w:r w:rsidRPr="004F06A1">
              <w:rPr>
                <w:b/>
              </w:rPr>
              <w:t>14.</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1222052B" w14:textId="77777777" w:rsidR="00AE151F" w:rsidRPr="00DE0E55" w:rsidRDefault="00AE151F" w:rsidP="00D3571E">
            <w:pPr>
              <w:spacing w:after="0"/>
            </w:pPr>
            <w:r w:rsidRPr="004F06A1">
              <w:rPr>
                <w:b/>
              </w:rPr>
              <w:t>Poprawność funkcjonowania mechanizmu awaryjnego (ręcznego) wycofania źródła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E2CFF77" w14:textId="77777777" w:rsidR="00AE151F" w:rsidRPr="00DE0E55" w:rsidRDefault="00AE151F" w:rsidP="00D3571E">
            <w:pPr>
              <w:spacing w:after="0"/>
              <w:jc w:val="center"/>
            </w:pPr>
            <w:r w:rsidRPr="004F06A1">
              <w:t>Funkcjonalność</w:t>
            </w:r>
          </w:p>
        </w:tc>
      </w:tr>
      <w:tr w:rsidR="00AE151F" w:rsidRPr="00DE0E55" w14:paraId="264A33FF" w14:textId="4FE7436D" w:rsidTr="00254301">
        <w:trPr>
          <w:trHeight w:val="45"/>
          <w:tblCellSpacing w:w="0" w:type="auto"/>
        </w:trPr>
        <w:tc>
          <w:tcPr>
            <w:tcW w:w="1484" w:type="dxa"/>
            <w:vMerge/>
            <w:tcBorders>
              <w:top w:val="nil"/>
              <w:bottom w:val="single" w:sz="8" w:space="0" w:color="000000"/>
              <w:right w:val="single" w:sz="8" w:space="0" w:color="000000"/>
            </w:tcBorders>
          </w:tcPr>
          <w:p w14:paraId="4ADAEFD6"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4C2FBB6F" w14:textId="77777777" w:rsidR="00AE151F" w:rsidRPr="00DE0E55" w:rsidRDefault="00AE151F" w:rsidP="00D3571E">
            <w:pPr>
              <w:spacing w:after="0"/>
              <w:jc w:val="both"/>
            </w:pPr>
            <w:r w:rsidRPr="004F06A1">
              <w:rPr>
                <w:b/>
              </w:rPr>
              <w:t>15.</w:t>
            </w:r>
          </w:p>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5E36713B" w14:textId="77777777" w:rsidR="00AE151F" w:rsidRPr="00DE0E55" w:rsidRDefault="00AE151F" w:rsidP="00D3571E">
            <w:pPr>
              <w:spacing w:after="0"/>
            </w:pPr>
            <w:r w:rsidRPr="004F06A1">
              <w:rPr>
                <w:b/>
              </w:rPr>
              <w:t>Czas przesuwu źródła do pozycji terapeutycznej</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9A2D174" w14:textId="77777777" w:rsidR="00AE151F" w:rsidRPr="00DE0E55" w:rsidRDefault="00AE151F" w:rsidP="00D3571E">
            <w:pPr>
              <w:spacing w:after="0"/>
              <w:jc w:val="center"/>
            </w:pPr>
            <w:r w:rsidRPr="004F06A1">
              <w:t>Zgodnie z zaleceniami producenta</w:t>
            </w:r>
          </w:p>
        </w:tc>
      </w:tr>
      <w:tr w:rsidR="00AE151F" w:rsidRPr="00DE0E55" w14:paraId="2C986BEF" w14:textId="3F158FDC" w:rsidTr="00254301">
        <w:trPr>
          <w:trHeight w:val="45"/>
          <w:tblCellSpacing w:w="0" w:type="auto"/>
        </w:trPr>
        <w:tc>
          <w:tcPr>
            <w:tcW w:w="1484" w:type="dxa"/>
            <w:vMerge w:val="restart"/>
            <w:tcBorders>
              <w:bottom w:val="single" w:sz="8" w:space="0" w:color="000000"/>
              <w:right w:val="single" w:sz="8" w:space="0" w:color="000000"/>
            </w:tcBorders>
            <w:tcMar>
              <w:top w:w="15" w:type="dxa"/>
              <w:left w:w="15" w:type="dxa"/>
              <w:bottom w:w="15" w:type="dxa"/>
              <w:right w:w="15" w:type="dxa"/>
            </w:tcMar>
            <w:vAlign w:val="center"/>
          </w:tcPr>
          <w:p w14:paraId="07B983D9" w14:textId="77777777" w:rsidR="00AE151F" w:rsidRPr="00DE0E55" w:rsidRDefault="00AE151F" w:rsidP="00D3571E">
            <w:pPr>
              <w:spacing w:after="0"/>
              <w:jc w:val="center"/>
            </w:pPr>
            <w:r w:rsidRPr="00302A48">
              <w:t>Po każdej wymianie źródła</w:t>
            </w:r>
          </w:p>
        </w:tc>
        <w:tc>
          <w:tcPr>
            <w:tcW w:w="476" w:type="dxa"/>
            <w:tcBorders>
              <w:bottom w:val="single" w:sz="8" w:space="0" w:color="000000"/>
              <w:right w:val="single" w:sz="8" w:space="0" w:color="000000"/>
            </w:tcBorders>
            <w:tcMar>
              <w:top w:w="15" w:type="dxa"/>
              <w:left w:w="15" w:type="dxa"/>
              <w:bottom w:w="15" w:type="dxa"/>
              <w:right w:w="15" w:type="dxa"/>
            </w:tcMar>
            <w:vAlign w:val="center"/>
          </w:tcPr>
          <w:p w14:paraId="7303D6DF" w14:textId="77777777" w:rsidR="00AE151F" w:rsidRPr="00DE0E55" w:rsidRDefault="00AE151F" w:rsidP="00D3571E">
            <w:pPr>
              <w:spacing w:after="0"/>
              <w:jc w:val="both"/>
            </w:pPr>
            <w:r w:rsidRPr="00302A48">
              <w:rPr>
                <w:b/>
              </w:rPr>
              <w:t>16.</w:t>
            </w:r>
          </w:p>
        </w:tc>
        <w:tc>
          <w:tcPr>
            <w:tcW w:w="6704" w:type="dxa"/>
            <w:gridSpan w:val="2"/>
            <w:tcBorders>
              <w:bottom w:val="single" w:sz="8" w:space="0" w:color="000000"/>
              <w:right w:val="single" w:sz="8" w:space="0" w:color="000000"/>
            </w:tcBorders>
            <w:tcMar>
              <w:top w:w="15" w:type="dxa"/>
              <w:left w:w="15" w:type="dxa"/>
              <w:bottom w:w="15" w:type="dxa"/>
              <w:right w:w="15" w:type="dxa"/>
            </w:tcMar>
            <w:vAlign w:val="center"/>
          </w:tcPr>
          <w:p w14:paraId="721D3831" w14:textId="5F3D46FB" w:rsidR="00AE151F" w:rsidRPr="00302A48" w:rsidRDefault="00AE151F" w:rsidP="00B91F2F">
            <w:pPr>
              <w:spacing w:after="0"/>
              <w:rPr>
                <w:b/>
              </w:rPr>
            </w:pPr>
            <w:r w:rsidRPr="00302A48">
              <w:rPr>
                <w:b/>
              </w:rPr>
              <w:t>Moc źródła</w:t>
            </w:r>
          </w:p>
        </w:tc>
      </w:tr>
      <w:tr w:rsidR="00AE151F" w:rsidRPr="00DE0E55" w14:paraId="0D7CB72E" w14:textId="6C973006" w:rsidTr="00254301">
        <w:trPr>
          <w:trHeight w:val="45"/>
          <w:tblCellSpacing w:w="0" w:type="auto"/>
        </w:trPr>
        <w:tc>
          <w:tcPr>
            <w:tcW w:w="1484" w:type="dxa"/>
            <w:vMerge/>
            <w:tcBorders>
              <w:top w:val="nil"/>
              <w:bottom w:val="single" w:sz="8" w:space="0" w:color="000000"/>
              <w:right w:val="single" w:sz="8" w:space="0" w:color="000000"/>
            </w:tcBorders>
          </w:tcPr>
          <w:p w14:paraId="6E718491" w14:textId="77777777" w:rsidR="00AE151F" w:rsidRPr="00DE0E55" w:rsidRDefault="00AE151F" w:rsidP="00D3571E"/>
        </w:tc>
        <w:tc>
          <w:tcPr>
            <w:tcW w:w="476" w:type="dxa"/>
            <w:tcBorders>
              <w:bottom w:val="single" w:sz="8" w:space="0" w:color="000000"/>
              <w:right w:val="single" w:sz="8" w:space="0" w:color="000000"/>
            </w:tcBorders>
            <w:tcMar>
              <w:top w:w="15" w:type="dxa"/>
              <w:left w:w="15" w:type="dxa"/>
              <w:bottom w:w="15" w:type="dxa"/>
              <w:right w:w="15" w:type="dxa"/>
            </w:tcMar>
            <w:vAlign w:val="center"/>
          </w:tcPr>
          <w:p w14:paraId="13F7993A" w14:textId="77777777" w:rsidR="00AE151F" w:rsidRPr="00DE0E55" w:rsidRDefault="00AE151F" w:rsidP="00D3571E"/>
        </w:tc>
        <w:tc>
          <w:tcPr>
            <w:tcW w:w="4436" w:type="dxa"/>
            <w:tcBorders>
              <w:bottom w:val="single" w:sz="8" w:space="0" w:color="000000"/>
              <w:right w:val="single" w:sz="8" w:space="0" w:color="000000"/>
            </w:tcBorders>
            <w:tcMar>
              <w:top w:w="15" w:type="dxa"/>
              <w:left w:w="15" w:type="dxa"/>
              <w:bottom w:w="15" w:type="dxa"/>
              <w:right w:w="15" w:type="dxa"/>
            </w:tcMar>
            <w:vAlign w:val="center"/>
          </w:tcPr>
          <w:p w14:paraId="1CBE04F0" w14:textId="6A706DDC" w:rsidR="00AE151F" w:rsidRPr="00DE0E55" w:rsidRDefault="00AE151F" w:rsidP="00D3571E">
            <w:pPr>
              <w:spacing w:after="0"/>
            </w:pPr>
            <w:r w:rsidRPr="004F06A1">
              <w:t xml:space="preserve">Dla danego źródła, odchylenie zmierzonej mocy źródła od wartości nominalnej podanej przez producenta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0D02DE0" w14:textId="0CB7B5DE" w:rsidR="00AE151F" w:rsidRPr="00DE0E55" w:rsidRDefault="00AE151F" w:rsidP="00D3571E">
            <w:pPr>
              <w:spacing w:after="0"/>
              <w:jc w:val="center"/>
            </w:pPr>
            <w:r w:rsidRPr="004F06A1">
              <w:t>±5 %</w:t>
            </w:r>
          </w:p>
        </w:tc>
      </w:tr>
    </w:tbl>
    <w:p w14:paraId="048C1A29" w14:textId="3B140C67" w:rsidR="006B084F" w:rsidRPr="00DE0E55" w:rsidRDefault="00772AA6">
      <w:pPr>
        <w:spacing w:before="25" w:after="0"/>
        <w:jc w:val="both"/>
      </w:pPr>
      <w:r w:rsidRPr="004F06A1">
        <w:lastRenderedPageBreak/>
        <w:t>III.4.2. Częstotliwość wykonywania i tolerancje dla fizycznych parametrów technicznych i dozymetrycznych automatycznie sterowanych urządzeń do brachyterapii z ładowaniem następowym przy zastosowaniu niskiej mocy dawki (LDR) lub średniej mocy dawki</w:t>
      </w:r>
      <w:r w:rsidR="001C06FA">
        <w:t>.</w:t>
      </w:r>
      <w:r w:rsidRPr="004F06A1">
        <w:t xml:space="preserve"> (MDR).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81"/>
        <w:gridCol w:w="576"/>
        <w:gridCol w:w="4339"/>
        <w:gridCol w:w="2268"/>
      </w:tblGrid>
      <w:tr w:rsidR="00AE151F" w:rsidRPr="00DE0E55" w14:paraId="18D68634" w14:textId="2DB1907E" w:rsidTr="00254301">
        <w:trPr>
          <w:trHeight w:val="45"/>
          <w:tblCellSpacing w:w="0" w:type="auto"/>
        </w:trPr>
        <w:tc>
          <w:tcPr>
            <w:tcW w:w="1481" w:type="dxa"/>
            <w:vMerge w:val="restart"/>
            <w:tcBorders>
              <w:bottom w:val="single" w:sz="8" w:space="0" w:color="000000"/>
              <w:right w:val="single" w:sz="8" w:space="0" w:color="000000"/>
            </w:tcBorders>
            <w:tcMar>
              <w:top w:w="15" w:type="dxa"/>
              <w:left w:w="15" w:type="dxa"/>
              <w:bottom w:w="15" w:type="dxa"/>
              <w:right w:w="15" w:type="dxa"/>
            </w:tcMar>
            <w:vAlign w:val="center"/>
          </w:tcPr>
          <w:p w14:paraId="0DD43E16" w14:textId="77777777" w:rsidR="00AE151F" w:rsidRPr="00DE0E55" w:rsidRDefault="00AE151F">
            <w:pPr>
              <w:spacing w:after="0"/>
              <w:jc w:val="center"/>
            </w:pPr>
            <w:r w:rsidRPr="004F06A1">
              <w:rPr>
                <w:b/>
              </w:rPr>
              <w:t>Częstotliwość</w:t>
            </w:r>
          </w:p>
        </w:tc>
        <w:tc>
          <w:tcPr>
            <w:tcW w:w="576" w:type="dxa"/>
            <w:vMerge w:val="restart"/>
            <w:tcBorders>
              <w:bottom w:val="single" w:sz="8" w:space="0" w:color="000000"/>
              <w:right w:val="single" w:sz="8" w:space="0" w:color="000000"/>
            </w:tcBorders>
            <w:tcMar>
              <w:top w:w="15" w:type="dxa"/>
              <w:left w:w="15" w:type="dxa"/>
              <w:bottom w:w="15" w:type="dxa"/>
              <w:right w:w="15" w:type="dxa"/>
            </w:tcMar>
            <w:vAlign w:val="center"/>
          </w:tcPr>
          <w:p w14:paraId="225E8565" w14:textId="77777777" w:rsidR="00AE151F" w:rsidRPr="00DE0E55" w:rsidRDefault="00AE151F">
            <w:pPr>
              <w:spacing w:after="0"/>
              <w:jc w:val="center"/>
            </w:pPr>
            <w:r w:rsidRPr="004F06A1">
              <w:rPr>
                <w:b/>
              </w:rPr>
              <w:t>Lp.</w:t>
            </w:r>
          </w:p>
        </w:tc>
        <w:tc>
          <w:tcPr>
            <w:tcW w:w="6607" w:type="dxa"/>
            <w:gridSpan w:val="2"/>
            <w:tcBorders>
              <w:bottom w:val="single" w:sz="8" w:space="0" w:color="000000"/>
              <w:right w:val="single" w:sz="8" w:space="0" w:color="000000"/>
            </w:tcBorders>
            <w:tcMar>
              <w:top w:w="15" w:type="dxa"/>
              <w:left w:w="15" w:type="dxa"/>
              <w:bottom w:w="15" w:type="dxa"/>
              <w:right w:w="15" w:type="dxa"/>
            </w:tcMar>
            <w:vAlign w:val="center"/>
          </w:tcPr>
          <w:p w14:paraId="1F303E66" w14:textId="77777777" w:rsidR="00AE151F" w:rsidRPr="00DE0E55" w:rsidRDefault="00AE151F">
            <w:pPr>
              <w:spacing w:after="0"/>
              <w:jc w:val="center"/>
            </w:pPr>
            <w:r w:rsidRPr="004F06A1">
              <w:rPr>
                <w:b/>
              </w:rPr>
              <w:t>Zakres</w:t>
            </w:r>
          </w:p>
        </w:tc>
      </w:tr>
      <w:tr w:rsidR="00AE151F" w:rsidRPr="00DE0E55" w14:paraId="5C5E4F1C" w14:textId="1127AEBB" w:rsidTr="00254301">
        <w:trPr>
          <w:trHeight w:val="45"/>
          <w:tblCellSpacing w:w="0" w:type="auto"/>
        </w:trPr>
        <w:tc>
          <w:tcPr>
            <w:tcW w:w="1481" w:type="dxa"/>
            <w:vMerge/>
            <w:tcBorders>
              <w:top w:val="nil"/>
              <w:bottom w:val="single" w:sz="8" w:space="0" w:color="000000"/>
              <w:right w:val="single" w:sz="8" w:space="0" w:color="000000"/>
            </w:tcBorders>
          </w:tcPr>
          <w:p w14:paraId="78E746BD" w14:textId="77777777" w:rsidR="00AE151F" w:rsidRPr="00DE0E55" w:rsidRDefault="00AE151F"/>
        </w:tc>
        <w:tc>
          <w:tcPr>
            <w:tcW w:w="576" w:type="dxa"/>
            <w:vMerge/>
            <w:tcBorders>
              <w:top w:val="nil"/>
              <w:bottom w:val="single" w:sz="8" w:space="0" w:color="000000"/>
              <w:right w:val="single" w:sz="8" w:space="0" w:color="000000"/>
            </w:tcBorders>
          </w:tcPr>
          <w:p w14:paraId="5B91B64C" w14:textId="77777777" w:rsidR="00AE151F" w:rsidRPr="00DE0E55" w:rsidRDefault="00AE151F"/>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000B6259" w14:textId="77777777" w:rsidR="00AE151F" w:rsidRPr="00DE0E55" w:rsidRDefault="00AE151F">
            <w:pPr>
              <w:spacing w:after="0"/>
              <w:jc w:val="center"/>
            </w:pPr>
            <w:r w:rsidRPr="004F06A1">
              <w:rPr>
                <w:b/>
              </w:rPr>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FC8908D" w14:textId="77777777" w:rsidR="00AE151F" w:rsidRPr="00DE0E55" w:rsidRDefault="00AE151F">
            <w:pPr>
              <w:spacing w:after="0"/>
              <w:jc w:val="center"/>
            </w:pPr>
            <w:r w:rsidRPr="004F06A1">
              <w:rPr>
                <w:b/>
              </w:rPr>
              <w:t>Kryterium</w:t>
            </w:r>
          </w:p>
        </w:tc>
      </w:tr>
      <w:tr w:rsidR="00AE151F" w:rsidRPr="004F06A1" w14:paraId="30926CEC" w14:textId="1A9C5994" w:rsidTr="00254301">
        <w:trPr>
          <w:trHeight w:val="45"/>
          <w:tblCellSpacing w:w="0" w:type="auto"/>
        </w:trPr>
        <w:tc>
          <w:tcPr>
            <w:tcW w:w="1481" w:type="dxa"/>
            <w:vMerge w:val="restart"/>
            <w:tcBorders>
              <w:bottom w:val="single" w:sz="8" w:space="0" w:color="000000"/>
              <w:right w:val="single" w:sz="8" w:space="0" w:color="000000"/>
            </w:tcBorders>
            <w:tcMar>
              <w:top w:w="15" w:type="dxa"/>
              <w:left w:w="15" w:type="dxa"/>
              <w:bottom w:w="15" w:type="dxa"/>
              <w:right w:w="15" w:type="dxa"/>
            </w:tcMar>
            <w:vAlign w:val="center"/>
          </w:tcPr>
          <w:p w14:paraId="290DBD24" w14:textId="77777777" w:rsidR="00AE151F" w:rsidRPr="00DE0E55" w:rsidRDefault="00AE151F" w:rsidP="009205E9">
            <w:pPr>
              <w:spacing w:after="0"/>
              <w:jc w:val="center"/>
            </w:pPr>
            <w:r w:rsidRPr="004F06A1">
              <w:t>Codziennie</w:t>
            </w: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0F1DCB00" w14:textId="77777777" w:rsidR="00AE151F" w:rsidRPr="00DE0E55" w:rsidRDefault="00AE151F" w:rsidP="009205E9">
            <w:pPr>
              <w:spacing w:after="0"/>
              <w:jc w:val="both"/>
            </w:pPr>
            <w:r w:rsidRPr="004F06A1">
              <w:rPr>
                <w:b/>
              </w:rPr>
              <w:t>1.</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050165F7" w14:textId="77777777" w:rsidR="00AE151F" w:rsidRPr="00DE0E55" w:rsidRDefault="00AE151F" w:rsidP="009205E9">
            <w:pPr>
              <w:spacing w:after="0"/>
            </w:pPr>
            <w:r w:rsidRPr="004F06A1">
              <w:rPr>
                <w:b/>
              </w:rPr>
              <w:t>Poprawne działanie świateł ostrzegawczych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1B17997" w14:textId="77777777" w:rsidR="00AE151F" w:rsidRPr="00DE0E55" w:rsidRDefault="00AE151F" w:rsidP="009205E9">
            <w:pPr>
              <w:spacing w:after="0"/>
              <w:jc w:val="center"/>
            </w:pPr>
            <w:r w:rsidRPr="004F06A1">
              <w:t>Funkcjonalność</w:t>
            </w:r>
          </w:p>
        </w:tc>
      </w:tr>
      <w:tr w:rsidR="00AE151F" w:rsidRPr="004F06A1" w14:paraId="052B4921" w14:textId="5D767C01" w:rsidTr="00254301">
        <w:trPr>
          <w:trHeight w:val="45"/>
          <w:tblCellSpacing w:w="0" w:type="auto"/>
        </w:trPr>
        <w:tc>
          <w:tcPr>
            <w:tcW w:w="1481" w:type="dxa"/>
            <w:vMerge/>
            <w:tcBorders>
              <w:top w:val="nil"/>
              <w:bottom w:val="single" w:sz="8" w:space="0" w:color="000000"/>
              <w:right w:val="single" w:sz="8" w:space="0" w:color="000000"/>
            </w:tcBorders>
          </w:tcPr>
          <w:p w14:paraId="7C69761E" w14:textId="77777777" w:rsidR="00AE151F" w:rsidRPr="004F06A1"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74E55BAD" w14:textId="77777777" w:rsidR="00AE151F" w:rsidRPr="00DE0E55" w:rsidRDefault="00AE151F" w:rsidP="009205E9">
            <w:pPr>
              <w:spacing w:after="0"/>
              <w:jc w:val="both"/>
            </w:pPr>
            <w:r w:rsidRPr="004F06A1">
              <w:rPr>
                <w:b/>
              </w:rPr>
              <w:t>2.</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1DFAE294" w14:textId="77777777" w:rsidR="00AE151F" w:rsidRPr="00DE0E55" w:rsidRDefault="00AE151F" w:rsidP="009205E9">
            <w:pPr>
              <w:spacing w:after="0"/>
            </w:pPr>
            <w:r w:rsidRPr="004F06A1">
              <w:rPr>
                <w:b/>
              </w:rPr>
              <w:t xml:space="preserve">Poprawne działanie </w:t>
            </w:r>
            <w:proofErr w:type="spellStart"/>
            <w:r w:rsidRPr="004F06A1">
              <w:rPr>
                <w:b/>
              </w:rPr>
              <w:t>interfonii</w:t>
            </w:r>
            <w:proofErr w:type="spellEnd"/>
            <w:r w:rsidRPr="004F06A1">
              <w:rPr>
                <w:b/>
              </w:rPr>
              <w:t xml:space="preserve"> i interwizji</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CD2FC71" w14:textId="77777777" w:rsidR="00AE151F" w:rsidRPr="00DE0E55" w:rsidRDefault="00AE151F" w:rsidP="009205E9">
            <w:pPr>
              <w:spacing w:after="0"/>
              <w:jc w:val="center"/>
            </w:pPr>
            <w:r w:rsidRPr="004F06A1">
              <w:t>Funkcjonalność</w:t>
            </w:r>
          </w:p>
        </w:tc>
      </w:tr>
      <w:tr w:rsidR="00AE151F" w:rsidRPr="004F06A1" w14:paraId="2911F3EC" w14:textId="3F3557F9" w:rsidTr="00254301">
        <w:trPr>
          <w:trHeight w:val="45"/>
          <w:tblCellSpacing w:w="0" w:type="auto"/>
        </w:trPr>
        <w:tc>
          <w:tcPr>
            <w:tcW w:w="1481" w:type="dxa"/>
            <w:vMerge/>
            <w:tcBorders>
              <w:top w:val="nil"/>
              <w:bottom w:val="single" w:sz="8" w:space="0" w:color="000000"/>
              <w:right w:val="single" w:sz="8" w:space="0" w:color="000000"/>
            </w:tcBorders>
          </w:tcPr>
          <w:p w14:paraId="68A134CD" w14:textId="77777777" w:rsidR="00AE151F" w:rsidRPr="004F06A1"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0B73970F" w14:textId="77777777" w:rsidR="00AE151F" w:rsidRPr="00DE0E55" w:rsidRDefault="00AE151F" w:rsidP="009205E9">
            <w:pPr>
              <w:spacing w:after="0"/>
              <w:jc w:val="both"/>
            </w:pPr>
            <w:r w:rsidRPr="004F06A1">
              <w:rPr>
                <w:b/>
              </w:rPr>
              <w:t>3.</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6C76D437" w14:textId="77777777" w:rsidR="00AE151F" w:rsidRPr="00DE0E55" w:rsidRDefault="00AE151F" w:rsidP="009205E9">
            <w:pPr>
              <w:spacing w:after="0"/>
            </w:pPr>
            <w:r w:rsidRPr="004F06A1">
              <w:rPr>
                <w:b/>
              </w:rPr>
              <w:t>Przerwanie napromienienia po zadanym czasie</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5B843E8" w14:textId="77777777" w:rsidR="00AE151F" w:rsidRPr="00DE0E55" w:rsidRDefault="00AE151F" w:rsidP="009205E9">
            <w:pPr>
              <w:spacing w:after="0"/>
              <w:jc w:val="center"/>
            </w:pPr>
            <w:r w:rsidRPr="004F06A1">
              <w:t>Funkcjonalność</w:t>
            </w:r>
          </w:p>
        </w:tc>
      </w:tr>
      <w:tr w:rsidR="00AE151F" w:rsidRPr="00DE0E55" w14:paraId="06AC7848" w14:textId="59310BB6" w:rsidTr="00254301">
        <w:trPr>
          <w:trHeight w:val="45"/>
          <w:tblCellSpacing w:w="0" w:type="auto"/>
        </w:trPr>
        <w:tc>
          <w:tcPr>
            <w:tcW w:w="1481" w:type="dxa"/>
            <w:vMerge/>
            <w:tcBorders>
              <w:top w:val="nil"/>
              <w:bottom w:val="single" w:sz="8" w:space="0" w:color="000000"/>
              <w:right w:val="single" w:sz="8" w:space="0" w:color="000000"/>
            </w:tcBorders>
          </w:tcPr>
          <w:p w14:paraId="30C77A01" w14:textId="77777777" w:rsidR="00AE151F" w:rsidRPr="004F06A1"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6FA046F6" w14:textId="77777777" w:rsidR="00AE151F" w:rsidRPr="00DE0E55" w:rsidRDefault="00AE151F" w:rsidP="009205E9">
            <w:pPr>
              <w:spacing w:after="0"/>
              <w:jc w:val="both"/>
            </w:pPr>
            <w:r w:rsidRPr="004F06A1">
              <w:rPr>
                <w:b/>
              </w:rPr>
              <w:t>4.</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72CF39F5" w14:textId="77777777" w:rsidR="00AE151F" w:rsidRPr="00DE0E55" w:rsidRDefault="00AE151F" w:rsidP="009205E9">
            <w:pPr>
              <w:spacing w:after="0"/>
            </w:pPr>
            <w:r w:rsidRPr="004F06A1">
              <w:rPr>
                <w:b/>
              </w:rPr>
              <w:t>Poprawność wpisu daty, godziny i aktywności źródła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2EF701B" w14:textId="77777777" w:rsidR="00AE151F" w:rsidRPr="00DE0E55" w:rsidRDefault="00AE151F" w:rsidP="009205E9">
            <w:pPr>
              <w:spacing w:after="0"/>
              <w:jc w:val="center"/>
            </w:pPr>
            <w:r w:rsidRPr="004F06A1">
              <w:t>Funkcjonalność</w:t>
            </w:r>
          </w:p>
        </w:tc>
      </w:tr>
      <w:tr w:rsidR="00AE151F" w:rsidRPr="00DE0E55" w14:paraId="4945F45C" w14:textId="61DF4D91" w:rsidTr="00254301">
        <w:trPr>
          <w:trHeight w:val="45"/>
          <w:tblCellSpacing w:w="0" w:type="auto"/>
        </w:trPr>
        <w:tc>
          <w:tcPr>
            <w:tcW w:w="1481" w:type="dxa"/>
            <w:vMerge/>
            <w:tcBorders>
              <w:top w:val="nil"/>
              <w:bottom w:val="single" w:sz="8" w:space="0" w:color="000000"/>
              <w:right w:val="single" w:sz="8" w:space="0" w:color="000000"/>
            </w:tcBorders>
          </w:tcPr>
          <w:p w14:paraId="218F05AD" w14:textId="77777777" w:rsidR="00AE151F" w:rsidRPr="00DE0E55"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06D97513" w14:textId="77777777" w:rsidR="00AE151F" w:rsidRPr="00DE0E55" w:rsidRDefault="00AE151F" w:rsidP="009205E9">
            <w:pPr>
              <w:spacing w:after="0"/>
              <w:jc w:val="both"/>
            </w:pPr>
            <w:r w:rsidRPr="004F06A1">
              <w:rPr>
                <w:b/>
              </w:rPr>
              <w:t>5.</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5F6D085B" w14:textId="77777777" w:rsidR="00AE151F" w:rsidRPr="00DE0E55" w:rsidRDefault="00AE151F" w:rsidP="009205E9">
            <w:pPr>
              <w:spacing w:after="0"/>
            </w:pPr>
            <w:r w:rsidRPr="004F06A1">
              <w:rPr>
                <w:b/>
              </w:rPr>
              <w:t>Przerwanie napromienienia otwarciem drzwi do pomieszczenia terapeutycznego</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4E67C92" w14:textId="77777777" w:rsidR="00AE151F" w:rsidRPr="00DE0E55" w:rsidRDefault="00AE151F" w:rsidP="009205E9">
            <w:pPr>
              <w:spacing w:after="0"/>
              <w:jc w:val="center"/>
            </w:pPr>
            <w:r w:rsidRPr="004F06A1">
              <w:t>Funkcjonalność</w:t>
            </w:r>
          </w:p>
        </w:tc>
      </w:tr>
      <w:tr w:rsidR="00AE151F" w:rsidRPr="00DE0E55" w14:paraId="76AAA240" w14:textId="42A3724B" w:rsidTr="00254301">
        <w:trPr>
          <w:trHeight w:val="45"/>
          <w:tblCellSpacing w:w="0" w:type="auto"/>
        </w:trPr>
        <w:tc>
          <w:tcPr>
            <w:tcW w:w="1481" w:type="dxa"/>
            <w:tcBorders>
              <w:bottom w:val="single" w:sz="8" w:space="0" w:color="000000"/>
              <w:right w:val="single" w:sz="8" w:space="0" w:color="000000"/>
            </w:tcBorders>
            <w:tcMar>
              <w:top w:w="15" w:type="dxa"/>
              <w:left w:w="15" w:type="dxa"/>
              <w:bottom w:w="15" w:type="dxa"/>
              <w:right w:w="15" w:type="dxa"/>
            </w:tcMar>
            <w:vAlign w:val="center"/>
          </w:tcPr>
          <w:p w14:paraId="1BBC4910" w14:textId="7633728D" w:rsidR="00AE151F" w:rsidRPr="00DE0E55" w:rsidRDefault="00AE151F" w:rsidP="009205E9">
            <w:pPr>
              <w:spacing w:after="0"/>
              <w:jc w:val="center"/>
            </w:pPr>
            <w:r>
              <w:t>Co 3</w:t>
            </w:r>
            <w:r w:rsidRPr="004F06A1">
              <w:t xml:space="preserve"> miesiące</w:t>
            </w: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214BA3E9" w14:textId="77777777" w:rsidR="00AE151F" w:rsidRPr="00DE0E55" w:rsidRDefault="00AE151F" w:rsidP="009205E9">
            <w:pPr>
              <w:spacing w:after="0"/>
              <w:jc w:val="both"/>
            </w:pPr>
            <w:r w:rsidRPr="004F06A1">
              <w:rPr>
                <w:b/>
              </w:rPr>
              <w:t>6.</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6DDBE4DA" w14:textId="77777777" w:rsidR="00AE151F" w:rsidRPr="00DE0E55" w:rsidRDefault="00AE151F" w:rsidP="009205E9">
            <w:pPr>
              <w:spacing w:after="0"/>
            </w:pPr>
            <w:r w:rsidRPr="004F06A1">
              <w:rPr>
                <w:b/>
              </w:rPr>
              <w:t>Działanie podręcznego monitora promieniowania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7E77CC7" w14:textId="77777777" w:rsidR="00AE151F" w:rsidRPr="00DE0E55" w:rsidRDefault="00AE151F" w:rsidP="009205E9">
            <w:pPr>
              <w:spacing w:after="0"/>
              <w:jc w:val="center"/>
            </w:pPr>
            <w:r w:rsidRPr="004F06A1">
              <w:t>Funkcjonalność</w:t>
            </w:r>
          </w:p>
        </w:tc>
      </w:tr>
      <w:tr w:rsidR="00AE151F" w:rsidRPr="004F06A1" w14:paraId="53B1B435" w14:textId="127C71DF" w:rsidTr="00254301">
        <w:trPr>
          <w:trHeight w:val="45"/>
          <w:tblCellSpacing w:w="0" w:type="auto"/>
        </w:trPr>
        <w:tc>
          <w:tcPr>
            <w:tcW w:w="1481" w:type="dxa"/>
            <w:vMerge w:val="restart"/>
            <w:tcBorders>
              <w:bottom w:val="single" w:sz="8" w:space="0" w:color="000000"/>
              <w:right w:val="single" w:sz="8" w:space="0" w:color="000000"/>
            </w:tcBorders>
            <w:tcMar>
              <w:top w:w="15" w:type="dxa"/>
              <w:left w:w="15" w:type="dxa"/>
              <w:bottom w:w="15" w:type="dxa"/>
              <w:right w:w="15" w:type="dxa"/>
            </w:tcMar>
            <w:vAlign w:val="center"/>
          </w:tcPr>
          <w:p w14:paraId="0B1F67CA" w14:textId="2EBE7F10" w:rsidR="00AE151F" w:rsidRPr="00DE0E55" w:rsidRDefault="00AE151F" w:rsidP="009205E9">
            <w:pPr>
              <w:spacing w:after="0"/>
              <w:jc w:val="center"/>
            </w:pPr>
            <w:r>
              <w:t>Co 6</w:t>
            </w:r>
            <w:r w:rsidRPr="004F06A1">
              <w:t xml:space="preserve"> miesięcy</w:t>
            </w: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4EDD71A5" w14:textId="77777777" w:rsidR="00AE151F" w:rsidRPr="00DE0E55" w:rsidRDefault="00AE151F" w:rsidP="009205E9">
            <w:pPr>
              <w:spacing w:after="0"/>
              <w:jc w:val="both"/>
            </w:pPr>
            <w:r w:rsidRPr="004F06A1">
              <w:rPr>
                <w:b/>
              </w:rPr>
              <w:t>7.</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205DA8CD" w14:textId="77777777" w:rsidR="00AE151F" w:rsidRPr="00DE0E55" w:rsidRDefault="00AE151F" w:rsidP="009205E9">
            <w:pPr>
              <w:spacing w:after="0"/>
            </w:pPr>
            <w:r w:rsidRPr="004F06A1">
              <w:rPr>
                <w:b/>
              </w:rPr>
              <w:t>Przerwanie napromienienia przyciskiem awaryjnym</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4217C7E" w14:textId="77777777" w:rsidR="00AE151F" w:rsidRPr="00DE0E55" w:rsidRDefault="00AE151F" w:rsidP="009205E9">
            <w:pPr>
              <w:spacing w:after="0"/>
              <w:jc w:val="center"/>
            </w:pPr>
            <w:r w:rsidRPr="004F06A1">
              <w:t>Funkcjonalność</w:t>
            </w:r>
          </w:p>
        </w:tc>
      </w:tr>
      <w:tr w:rsidR="00AE151F" w:rsidRPr="00DE0E55" w14:paraId="31C95C96" w14:textId="09643ED2" w:rsidTr="00254301">
        <w:trPr>
          <w:trHeight w:val="45"/>
          <w:tblCellSpacing w:w="0" w:type="auto"/>
        </w:trPr>
        <w:tc>
          <w:tcPr>
            <w:tcW w:w="1481" w:type="dxa"/>
            <w:vMerge/>
            <w:tcBorders>
              <w:top w:val="nil"/>
              <w:bottom w:val="single" w:sz="8" w:space="0" w:color="000000"/>
              <w:right w:val="single" w:sz="8" w:space="0" w:color="000000"/>
            </w:tcBorders>
          </w:tcPr>
          <w:p w14:paraId="635B2533" w14:textId="77777777" w:rsidR="00AE151F" w:rsidRPr="004F06A1"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3AAF0E76" w14:textId="77777777" w:rsidR="00AE151F" w:rsidRPr="00DE0E55" w:rsidRDefault="00AE151F" w:rsidP="009205E9">
            <w:pPr>
              <w:spacing w:after="0"/>
              <w:jc w:val="both"/>
            </w:pPr>
            <w:r w:rsidRPr="004F06A1">
              <w:rPr>
                <w:b/>
              </w:rPr>
              <w:t>8.</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68CAA526" w14:textId="77777777" w:rsidR="00AE151F" w:rsidRPr="00DE0E55" w:rsidRDefault="00AE151F" w:rsidP="009205E9">
            <w:pPr>
              <w:spacing w:after="0"/>
            </w:pPr>
            <w:r w:rsidRPr="004F06A1">
              <w:rPr>
                <w:b/>
              </w:rPr>
              <w:t>Działanie zastępczego zasilania w przypadku utraty zasilania z sieci</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12E8C4E" w14:textId="77777777" w:rsidR="00AE151F" w:rsidRPr="00DE0E55" w:rsidRDefault="00AE151F" w:rsidP="009205E9">
            <w:pPr>
              <w:spacing w:after="0"/>
              <w:jc w:val="center"/>
            </w:pPr>
            <w:r w:rsidRPr="004F06A1">
              <w:t>Funkcjonalność</w:t>
            </w:r>
          </w:p>
        </w:tc>
      </w:tr>
      <w:tr w:rsidR="00AE151F" w:rsidRPr="00DE0E55" w14:paraId="084D24A5" w14:textId="2E516403" w:rsidTr="00254301">
        <w:trPr>
          <w:trHeight w:val="45"/>
          <w:tblCellSpacing w:w="0" w:type="auto"/>
        </w:trPr>
        <w:tc>
          <w:tcPr>
            <w:tcW w:w="1481" w:type="dxa"/>
            <w:vMerge/>
            <w:tcBorders>
              <w:top w:val="nil"/>
              <w:bottom w:val="single" w:sz="8" w:space="0" w:color="000000"/>
              <w:right w:val="single" w:sz="8" w:space="0" w:color="000000"/>
            </w:tcBorders>
          </w:tcPr>
          <w:p w14:paraId="14F1AE93" w14:textId="77777777" w:rsidR="00AE151F" w:rsidRPr="00DE0E55"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16C30D34" w14:textId="77777777" w:rsidR="00AE151F" w:rsidRPr="00DE0E55" w:rsidRDefault="00AE151F" w:rsidP="009205E9">
            <w:pPr>
              <w:spacing w:after="0"/>
              <w:jc w:val="both"/>
            </w:pPr>
            <w:r w:rsidRPr="004F06A1">
              <w:rPr>
                <w:b/>
              </w:rPr>
              <w:t>9.</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53DE4886" w14:textId="77777777" w:rsidR="00AE151F" w:rsidRPr="00DE0E55" w:rsidRDefault="00AE151F" w:rsidP="009205E9">
            <w:pPr>
              <w:spacing w:after="0"/>
            </w:pPr>
            <w:r w:rsidRPr="004F06A1">
              <w:rPr>
                <w:b/>
              </w:rPr>
              <w:t>Przerwanie napromienienia w przypadku zmian ciśnienia w urządzeniach pneumatycznych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1912535" w14:textId="77777777" w:rsidR="00AE151F" w:rsidRPr="00DE0E55" w:rsidRDefault="00AE151F" w:rsidP="009205E9">
            <w:pPr>
              <w:spacing w:after="0"/>
              <w:jc w:val="center"/>
            </w:pPr>
            <w:r w:rsidRPr="004F06A1">
              <w:t>Funkcjonalność</w:t>
            </w:r>
          </w:p>
        </w:tc>
      </w:tr>
      <w:tr w:rsidR="00AE151F" w:rsidRPr="00DE0E55" w14:paraId="304669A9" w14:textId="762E7CFB" w:rsidTr="00254301">
        <w:trPr>
          <w:trHeight w:val="45"/>
          <w:tblCellSpacing w:w="0" w:type="auto"/>
        </w:trPr>
        <w:tc>
          <w:tcPr>
            <w:tcW w:w="1481" w:type="dxa"/>
            <w:vMerge/>
            <w:tcBorders>
              <w:top w:val="nil"/>
              <w:bottom w:val="single" w:sz="8" w:space="0" w:color="000000"/>
              <w:right w:val="single" w:sz="8" w:space="0" w:color="000000"/>
            </w:tcBorders>
          </w:tcPr>
          <w:p w14:paraId="12837EDF"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59A6FBF0" w14:textId="77777777" w:rsidR="00AE151F" w:rsidRPr="00DE0E55" w:rsidRDefault="00AE151F" w:rsidP="009205E9">
            <w:pPr>
              <w:spacing w:after="0"/>
              <w:jc w:val="both"/>
            </w:pPr>
            <w:r w:rsidRPr="004F06A1">
              <w:rPr>
                <w:b/>
              </w:rPr>
              <w:t>10.</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761C189A" w14:textId="77777777" w:rsidR="00AE151F" w:rsidRPr="00DE0E55" w:rsidRDefault="00AE151F" w:rsidP="009205E9">
            <w:pPr>
              <w:spacing w:after="0"/>
            </w:pPr>
            <w:r w:rsidRPr="004F06A1">
              <w:rPr>
                <w:b/>
              </w:rPr>
              <w:t>Funkcja informująca o utrudnieniu poruszania się źródeł w kateterach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EE8B3CC" w14:textId="77777777" w:rsidR="00AE151F" w:rsidRPr="00DE0E55" w:rsidRDefault="00AE151F" w:rsidP="009205E9">
            <w:pPr>
              <w:spacing w:after="0"/>
              <w:jc w:val="center"/>
            </w:pPr>
            <w:r w:rsidRPr="004F06A1">
              <w:t>Funkcjonalność</w:t>
            </w:r>
          </w:p>
        </w:tc>
      </w:tr>
      <w:tr w:rsidR="00AE151F" w:rsidRPr="00DE0E55" w14:paraId="0DA06B93" w14:textId="1BAABCD3" w:rsidTr="00254301">
        <w:trPr>
          <w:trHeight w:val="45"/>
          <w:tblCellSpacing w:w="0" w:type="auto"/>
        </w:trPr>
        <w:tc>
          <w:tcPr>
            <w:tcW w:w="1481" w:type="dxa"/>
            <w:vMerge/>
            <w:tcBorders>
              <w:top w:val="nil"/>
              <w:bottom w:val="single" w:sz="8" w:space="0" w:color="000000"/>
              <w:right w:val="single" w:sz="8" w:space="0" w:color="000000"/>
            </w:tcBorders>
          </w:tcPr>
          <w:p w14:paraId="185035FD"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5833EA39" w14:textId="77777777" w:rsidR="00AE151F" w:rsidRPr="00DE0E55" w:rsidRDefault="00AE151F" w:rsidP="009205E9">
            <w:pPr>
              <w:spacing w:after="0"/>
              <w:jc w:val="both"/>
            </w:pPr>
            <w:r w:rsidRPr="004F06A1">
              <w:rPr>
                <w:b/>
              </w:rPr>
              <w:t>11.</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5AAD7934" w14:textId="77777777" w:rsidR="00AE151F" w:rsidRPr="00DE0E55" w:rsidRDefault="00AE151F" w:rsidP="009205E9">
            <w:pPr>
              <w:spacing w:after="0"/>
            </w:pPr>
            <w:r w:rsidRPr="004F06A1">
              <w:rPr>
                <w:b/>
              </w:rPr>
              <w:t>Poprawność działania połączeń aplikator-prowadnica przesyłająca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C0F9A54" w14:textId="77777777" w:rsidR="00AE151F" w:rsidRPr="00DE0E55" w:rsidRDefault="00AE151F" w:rsidP="009205E9">
            <w:pPr>
              <w:spacing w:after="0"/>
              <w:jc w:val="center"/>
            </w:pPr>
            <w:r w:rsidRPr="004F06A1">
              <w:t>Funkcjonalność</w:t>
            </w:r>
          </w:p>
        </w:tc>
      </w:tr>
      <w:tr w:rsidR="00AE151F" w:rsidRPr="00DE0E55" w14:paraId="010DFCBF" w14:textId="18F4A0DE" w:rsidTr="00254301">
        <w:trPr>
          <w:trHeight w:val="45"/>
          <w:tblCellSpacing w:w="0" w:type="auto"/>
        </w:trPr>
        <w:tc>
          <w:tcPr>
            <w:tcW w:w="1481" w:type="dxa"/>
            <w:vMerge/>
            <w:tcBorders>
              <w:top w:val="nil"/>
              <w:bottom w:val="single" w:sz="8" w:space="0" w:color="000000"/>
              <w:right w:val="single" w:sz="8" w:space="0" w:color="000000"/>
            </w:tcBorders>
          </w:tcPr>
          <w:p w14:paraId="5E4B9ED2"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1618D5E1" w14:textId="77777777" w:rsidR="00AE151F" w:rsidRPr="00DE0E55" w:rsidRDefault="00AE151F" w:rsidP="009205E9">
            <w:pPr>
              <w:spacing w:after="0"/>
              <w:jc w:val="both"/>
            </w:pPr>
            <w:r w:rsidRPr="004F06A1">
              <w:rPr>
                <w:b/>
              </w:rPr>
              <w:t>12.</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51D1C851" w14:textId="77777777" w:rsidR="00AE151F" w:rsidRPr="00DE0E55" w:rsidRDefault="00AE151F" w:rsidP="009205E9">
            <w:pPr>
              <w:spacing w:after="0"/>
            </w:pPr>
            <w:r w:rsidRPr="004F06A1">
              <w:rPr>
                <w:b/>
              </w:rPr>
              <w:t>Poprawność działania połączeń prowadnica przesyłająca-</w:t>
            </w:r>
            <w:proofErr w:type="spellStart"/>
            <w:r w:rsidRPr="004F06A1">
              <w:rPr>
                <w:b/>
              </w:rPr>
              <w:t>indekser</w:t>
            </w:r>
            <w:proofErr w:type="spellEnd"/>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7FEB260" w14:textId="77777777" w:rsidR="00AE151F" w:rsidRPr="00DE0E55" w:rsidRDefault="00AE151F" w:rsidP="009205E9">
            <w:pPr>
              <w:spacing w:after="0"/>
              <w:jc w:val="center"/>
            </w:pPr>
            <w:r w:rsidRPr="004F06A1">
              <w:t>Funkcjonalność</w:t>
            </w:r>
          </w:p>
        </w:tc>
      </w:tr>
      <w:tr w:rsidR="00AE151F" w:rsidRPr="00DE0E55" w14:paraId="109E2DFA" w14:textId="63B47666" w:rsidTr="00254301">
        <w:trPr>
          <w:trHeight w:val="45"/>
          <w:tblCellSpacing w:w="0" w:type="auto"/>
        </w:trPr>
        <w:tc>
          <w:tcPr>
            <w:tcW w:w="1481" w:type="dxa"/>
            <w:vMerge/>
            <w:tcBorders>
              <w:top w:val="nil"/>
              <w:bottom w:val="single" w:sz="8" w:space="0" w:color="000000"/>
              <w:right w:val="single" w:sz="8" w:space="0" w:color="000000"/>
            </w:tcBorders>
          </w:tcPr>
          <w:p w14:paraId="10A5E635"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477D4949" w14:textId="77777777" w:rsidR="00AE151F" w:rsidRPr="00DE0E55" w:rsidRDefault="00AE151F" w:rsidP="009205E9">
            <w:pPr>
              <w:spacing w:after="0"/>
              <w:jc w:val="both"/>
            </w:pPr>
            <w:r w:rsidRPr="00302A48">
              <w:rPr>
                <w:b/>
              </w:rPr>
              <w:t>13.</w:t>
            </w:r>
          </w:p>
        </w:tc>
        <w:tc>
          <w:tcPr>
            <w:tcW w:w="6607" w:type="dxa"/>
            <w:gridSpan w:val="2"/>
            <w:tcBorders>
              <w:bottom w:val="single" w:sz="8" w:space="0" w:color="000000"/>
              <w:right w:val="single" w:sz="8" w:space="0" w:color="000000"/>
            </w:tcBorders>
            <w:tcMar>
              <w:top w:w="15" w:type="dxa"/>
              <w:left w:w="15" w:type="dxa"/>
              <w:bottom w:w="15" w:type="dxa"/>
              <w:right w:w="15" w:type="dxa"/>
            </w:tcMar>
            <w:vAlign w:val="center"/>
          </w:tcPr>
          <w:p w14:paraId="66E24633" w14:textId="154F5379" w:rsidR="00AE151F" w:rsidRPr="00302A48" w:rsidRDefault="00AE151F" w:rsidP="00B91F2F">
            <w:pPr>
              <w:spacing w:after="0"/>
              <w:rPr>
                <w:b/>
              </w:rPr>
            </w:pPr>
            <w:r w:rsidRPr="00302A48">
              <w:rPr>
                <w:b/>
              </w:rPr>
              <w:t>Pozycja i aktywna długość źródła</w:t>
            </w:r>
          </w:p>
        </w:tc>
      </w:tr>
      <w:tr w:rsidR="00AE151F" w:rsidRPr="004F06A1" w14:paraId="5CEFB6C3" w14:textId="31F9C391" w:rsidTr="00254301">
        <w:trPr>
          <w:trHeight w:val="45"/>
          <w:tblCellSpacing w:w="0" w:type="auto"/>
        </w:trPr>
        <w:tc>
          <w:tcPr>
            <w:tcW w:w="1481" w:type="dxa"/>
            <w:vMerge/>
            <w:tcBorders>
              <w:top w:val="nil"/>
              <w:bottom w:val="single" w:sz="8" w:space="0" w:color="000000"/>
              <w:right w:val="single" w:sz="8" w:space="0" w:color="000000"/>
            </w:tcBorders>
          </w:tcPr>
          <w:p w14:paraId="1F568C71"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56567C81" w14:textId="77777777" w:rsidR="00AE151F" w:rsidRPr="00DE0E55" w:rsidRDefault="00AE151F" w:rsidP="009205E9">
            <w:pPr>
              <w:spacing w:after="0"/>
              <w:jc w:val="both"/>
            </w:pPr>
            <w:r w:rsidRPr="004F06A1">
              <w:t>13.1.</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4EF33635" w14:textId="4A55FE3D" w:rsidR="00AE151F" w:rsidRPr="00DE0E55" w:rsidRDefault="00AE151F" w:rsidP="009205E9">
            <w:pPr>
              <w:spacing w:after="0"/>
            </w:pPr>
            <w:r>
              <w:t xml:space="preserve">Odchylenie </w:t>
            </w:r>
            <w:r w:rsidRPr="004F06A1">
              <w:t xml:space="preserve">między zmierzoną pozycją źródła a wartością ustawioną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637364D2" w14:textId="132D82F4" w:rsidR="00AE151F" w:rsidRPr="00DE0E55" w:rsidRDefault="00AE151F" w:rsidP="009205E9">
            <w:pPr>
              <w:spacing w:after="0"/>
              <w:jc w:val="center"/>
            </w:pPr>
            <w:r w:rsidRPr="004F06A1">
              <w:t>±2 mm</w:t>
            </w:r>
          </w:p>
        </w:tc>
      </w:tr>
      <w:tr w:rsidR="00AE151F" w:rsidRPr="004F06A1" w14:paraId="679E4C8B" w14:textId="37ADF925" w:rsidTr="00254301">
        <w:trPr>
          <w:trHeight w:val="45"/>
          <w:tblCellSpacing w:w="0" w:type="auto"/>
        </w:trPr>
        <w:tc>
          <w:tcPr>
            <w:tcW w:w="1481" w:type="dxa"/>
            <w:vMerge/>
            <w:tcBorders>
              <w:top w:val="nil"/>
              <w:bottom w:val="single" w:sz="8" w:space="0" w:color="000000"/>
              <w:right w:val="single" w:sz="8" w:space="0" w:color="000000"/>
            </w:tcBorders>
          </w:tcPr>
          <w:p w14:paraId="734334F2" w14:textId="77777777" w:rsidR="00AE151F" w:rsidRPr="004F06A1" w:rsidRDefault="00AE151F" w:rsidP="009205E9">
            <w:pPr>
              <w:rPr>
                <w:lang w:val="en-US"/>
              </w:rPr>
            </w:pP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74532D82" w14:textId="77777777" w:rsidR="00AE151F" w:rsidRPr="00DE0E55" w:rsidRDefault="00AE151F" w:rsidP="009205E9">
            <w:pPr>
              <w:spacing w:after="0"/>
              <w:jc w:val="both"/>
            </w:pPr>
            <w:r w:rsidRPr="004F06A1">
              <w:t>13.2.</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3605CF56" w14:textId="110ACE36" w:rsidR="00AE151F" w:rsidRPr="00DE0E55" w:rsidRDefault="00AE151F" w:rsidP="009205E9">
            <w:pPr>
              <w:spacing w:after="0"/>
            </w:pPr>
            <w:r>
              <w:t xml:space="preserve">Odchylenie </w:t>
            </w:r>
            <w:r w:rsidRPr="004F06A1">
              <w:t xml:space="preserve">między zmierzoną aktywną długością źródła a wartością ustawioną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7EFDA81" w14:textId="78A061C2" w:rsidR="00AE151F" w:rsidRPr="00DE0E55" w:rsidRDefault="00AE151F" w:rsidP="009205E9">
            <w:pPr>
              <w:spacing w:after="0"/>
              <w:jc w:val="center"/>
            </w:pPr>
            <w:r w:rsidRPr="004F06A1">
              <w:t>±2 mm</w:t>
            </w:r>
          </w:p>
        </w:tc>
      </w:tr>
      <w:tr w:rsidR="00AE151F" w:rsidRPr="00DE0E55" w14:paraId="4B075F64" w14:textId="17D9345F" w:rsidTr="00254301">
        <w:trPr>
          <w:trHeight w:val="45"/>
          <w:tblCellSpacing w:w="0" w:type="auto"/>
        </w:trPr>
        <w:tc>
          <w:tcPr>
            <w:tcW w:w="1481" w:type="dxa"/>
            <w:vMerge w:val="restart"/>
            <w:tcBorders>
              <w:bottom w:val="single" w:sz="8" w:space="0" w:color="000000"/>
              <w:right w:val="single" w:sz="8" w:space="0" w:color="000000"/>
            </w:tcBorders>
            <w:tcMar>
              <w:top w:w="15" w:type="dxa"/>
              <w:left w:w="15" w:type="dxa"/>
              <w:bottom w:w="15" w:type="dxa"/>
              <w:right w:w="15" w:type="dxa"/>
            </w:tcMar>
            <w:vAlign w:val="center"/>
          </w:tcPr>
          <w:p w14:paraId="3EEB6DDA" w14:textId="77777777" w:rsidR="00AE151F" w:rsidRPr="00DE0E55" w:rsidRDefault="00AE151F" w:rsidP="009205E9">
            <w:pPr>
              <w:spacing w:after="0"/>
              <w:jc w:val="center"/>
            </w:pPr>
            <w:r w:rsidRPr="00302A48">
              <w:t>Po każdej wymianie źródła</w:t>
            </w:r>
          </w:p>
        </w:tc>
        <w:tc>
          <w:tcPr>
            <w:tcW w:w="576" w:type="dxa"/>
            <w:tcBorders>
              <w:bottom w:val="single" w:sz="8" w:space="0" w:color="000000"/>
              <w:right w:val="single" w:sz="8" w:space="0" w:color="000000"/>
            </w:tcBorders>
            <w:tcMar>
              <w:top w:w="15" w:type="dxa"/>
              <w:left w:w="15" w:type="dxa"/>
              <w:bottom w:w="15" w:type="dxa"/>
              <w:right w:w="15" w:type="dxa"/>
            </w:tcMar>
            <w:vAlign w:val="center"/>
          </w:tcPr>
          <w:p w14:paraId="68E2199D" w14:textId="77777777" w:rsidR="00AE151F" w:rsidRPr="00DE0E55" w:rsidRDefault="00AE151F" w:rsidP="009205E9">
            <w:pPr>
              <w:spacing w:after="0"/>
              <w:jc w:val="both"/>
            </w:pPr>
            <w:r w:rsidRPr="00302A48">
              <w:rPr>
                <w:b/>
              </w:rPr>
              <w:t>14.</w:t>
            </w:r>
          </w:p>
        </w:tc>
        <w:tc>
          <w:tcPr>
            <w:tcW w:w="6607" w:type="dxa"/>
            <w:gridSpan w:val="2"/>
            <w:tcBorders>
              <w:bottom w:val="single" w:sz="8" w:space="0" w:color="000000"/>
              <w:right w:val="single" w:sz="8" w:space="0" w:color="000000"/>
            </w:tcBorders>
            <w:tcMar>
              <w:top w:w="15" w:type="dxa"/>
              <w:left w:w="15" w:type="dxa"/>
              <w:bottom w:w="15" w:type="dxa"/>
              <w:right w:w="15" w:type="dxa"/>
            </w:tcMar>
            <w:vAlign w:val="center"/>
          </w:tcPr>
          <w:p w14:paraId="2D4AAB1F" w14:textId="6D4EE5B3" w:rsidR="00AE151F" w:rsidRPr="00302A48" w:rsidRDefault="00AE151F" w:rsidP="00B91F2F">
            <w:pPr>
              <w:spacing w:after="0"/>
              <w:rPr>
                <w:b/>
              </w:rPr>
            </w:pPr>
            <w:r w:rsidRPr="00302A48">
              <w:rPr>
                <w:b/>
              </w:rPr>
              <w:t>Moc źródeł</w:t>
            </w:r>
          </w:p>
        </w:tc>
      </w:tr>
      <w:tr w:rsidR="00AE151F" w:rsidRPr="00DE0E55" w14:paraId="64A490AE" w14:textId="54636295" w:rsidTr="00254301">
        <w:trPr>
          <w:trHeight w:val="45"/>
          <w:tblCellSpacing w:w="0" w:type="auto"/>
        </w:trPr>
        <w:tc>
          <w:tcPr>
            <w:tcW w:w="1481" w:type="dxa"/>
            <w:vMerge/>
            <w:tcBorders>
              <w:top w:val="nil"/>
              <w:bottom w:val="single" w:sz="8" w:space="0" w:color="000000"/>
              <w:right w:val="single" w:sz="8" w:space="0" w:color="000000"/>
            </w:tcBorders>
          </w:tcPr>
          <w:p w14:paraId="74E35DCF"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5192D046" w14:textId="77777777" w:rsidR="00AE151F" w:rsidRPr="00DE0E55" w:rsidRDefault="00AE151F" w:rsidP="009205E9">
            <w:pPr>
              <w:spacing w:after="0"/>
              <w:jc w:val="both"/>
            </w:pPr>
            <w:r w:rsidRPr="004F06A1">
              <w:t>14.1.</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084CF3DC" w14:textId="6695A417" w:rsidR="00AE151F" w:rsidRPr="00DE0E55" w:rsidRDefault="00AE151F" w:rsidP="009205E9">
            <w:pPr>
              <w:spacing w:after="0"/>
            </w:pPr>
            <w:r w:rsidRPr="004F06A1">
              <w:t xml:space="preserve">Dla partii źródeł, odchylenie wartości średniej obliczonej na podstawie zmierzonych wartości mocy poszczególnych źródeł w partii od wartości nominalnej </w:t>
            </w:r>
            <w:r w:rsidRPr="004F06A1">
              <w:lastRenderedPageBreak/>
              <w:t xml:space="preserve">podanej przez producenta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B33FE04" w14:textId="5623684B" w:rsidR="00AE151F" w:rsidRPr="00DE0E55" w:rsidRDefault="00AE151F" w:rsidP="009205E9">
            <w:pPr>
              <w:spacing w:after="0"/>
              <w:jc w:val="center"/>
            </w:pPr>
            <w:r w:rsidRPr="004F06A1">
              <w:lastRenderedPageBreak/>
              <w:t>±3 %</w:t>
            </w:r>
          </w:p>
        </w:tc>
      </w:tr>
      <w:tr w:rsidR="00AE151F" w:rsidRPr="00DE0E55" w14:paraId="3566EC26" w14:textId="6EF81E8B" w:rsidTr="00254301">
        <w:trPr>
          <w:trHeight w:val="45"/>
          <w:tblCellSpacing w:w="0" w:type="auto"/>
        </w:trPr>
        <w:tc>
          <w:tcPr>
            <w:tcW w:w="1481" w:type="dxa"/>
            <w:vMerge/>
            <w:tcBorders>
              <w:top w:val="nil"/>
              <w:bottom w:val="single" w:sz="8" w:space="0" w:color="000000"/>
              <w:right w:val="single" w:sz="8" w:space="0" w:color="000000"/>
            </w:tcBorders>
          </w:tcPr>
          <w:p w14:paraId="184F4A04" w14:textId="77777777" w:rsidR="00AE151F" w:rsidRPr="00DE0E55" w:rsidRDefault="00AE151F" w:rsidP="009205E9"/>
        </w:tc>
        <w:tc>
          <w:tcPr>
            <w:tcW w:w="576" w:type="dxa"/>
            <w:tcBorders>
              <w:bottom w:val="single" w:sz="8" w:space="0" w:color="000000"/>
              <w:right w:val="single" w:sz="8" w:space="0" w:color="000000"/>
            </w:tcBorders>
            <w:tcMar>
              <w:top w:w="15" w:type="dxa"/>
              <w:left w:w="15" w:type="dxa"/>
              <w:bottom w:w="15" w:type="dxa"/>
              <w:right w:w="15" w:type="dxa"/>
            </w:tcMar>
            <w:vAlign w:val="center"/>
          </w:tcPr>
          <w:p w14:paraId="34D73706" w14:textId="77777777" w:rsidR="00AE151F" w:rsidRPr="00DE0E55" w:rsidRDefault="00AE151F" w:rsidP="009205E9">
            <w:pPr>
              <w:spacing w:after="0"/>
              <w:jc w:val="both"/>
            </w:pPr>
            <w:r w:rsidRPr="004F06A1">
              <w:t>14.2.</w:t>
            </w:r>
          </w:p>
        </w:tc>
        <w:tc>
          <w:tcPr>
            <w:tcW w:w="4339" w:type="dxa"/>
            <w:tcBorders>
              <w:bottom w:val="single" w:sz="8" w:space="0" w:color="000000"/>
              <w:right w:val="single" w:sz="8" w:space="0" w:color="000000"/>
            </w:tcBorders>
            <w:tcMar>
              <w:top w:w="15" w:type="dxa"/>
              <w:left w:w="15" w:type="dxa"/>
              <w:bottom w:w="15" w:type="dxa"/>
              <w:right w:w="15" w:type="dxa"/>
            </w:tcMar>
            <w:vAlign w:val="center"/>
          </w:tcPr>
          <w:p w14:paraId="3F66A42A" w14:textId="15C4E238" w:rsidR="00AE151F" w:rsidRPr="00DE0E55" w:rsidRDefault="00AE151F" w:rsidP="009205E9">
            <w:pPr>
              <w:spacing w:after="0"/>
            </w:pPr>
            <w:r w:rsidRPr="004F06A1">
              <w:t xml:space="preserve">Dla pojedynczego źródła z partii źródeł, odchylenie zmierzonej mocy źródła od wartości średniej obliczonej na podstawie zmierzonych wartości mocy poszczególnych źródeł w partii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FB4C7EE" w14:textId="70CA199C" w:rsidR="00AE151F" w:rsidRPr="00DE0E55" w:rsidRDefault="00AE151F" w:rsidP="009205E9">
            <w:pPr>
              <w:spacing w:after="0"/>
              <w:jc w:val="center"/>
            </w:pPr>
            <w:r w:rsidRPr="004F06A1">
              <w:t>±5 %</w:t>
            </w:r>
          </w:p>
        </w:tc>
      </w:tr>
    </w:tbl>
    <w:p w14:paraId="487E3CDB" w14:textId="53CB4EEE" w:rsidR="006B084F" w:rsidRPr="00DE0E55" w:rsidRDefault="00772AA6">
      <w:pPr>
        <w:spacing w:before="25" w:after="0"/>
        <w:jc w:val="both"/>
      </w:pPr>
      <w:r w:rsidRPr="004F06A1">
        <w:t>III.4.3. Częstotliwość wykonywania i tolerancje dla fizycznych parametrów technicznych i dozymetrycznych ręcznie sterowanych urządzeń do brachyterapii z ładowaniem następowym.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40"/>
        <w:gridCol w:w="552"/>
        <w:gridCol w:w="4304"/>
        <w:gridCol w:w="2268"/>
      </w:tblGrid>
      <w:tr w:rsidR="00AE151F" w:rsidRPr="00DE0E55" w14:paraId="22E70A46" w14:textId="4996F3FF" w:rsidTr="00254301">
        <w:trPr>
          <w:trHeight w:val="45"/>
          <w:tblCellSpacing w:w="0" w:type="auto"/>
        </w:trPr>
        <w:tc>
          <w:tcPr>
            <w:tcW w:w="1540" w:type="dxa"/>
            <w:vMerge w:val="restart"/>
            <w:tcBorders>
              <w:bottom w:val="single" w:sz="8" w:space="0" w:color="000000"/>
              <w:right w:val="single" w:sz="8" w:space="0" w:color="000000"/>
            </w:tcBorders>
            <w:tcMar>
              <w:top w:w="15" w:type="dxa"/>
              <w:left w:w="15" w:type="dxa"/>
              <w:bottom w:w="15" w:type="dxa"/>
              <w:right w:w="15" w:type="dxa"/>
            </w:tcMar>
            <w:vAlign w:val="center"/>
          </w:tcPr>
          <w:p w14:paraId="2DF1693D" w14:textId="77777777" w:rsidR="00AE151F" w:rsidRPr="00DE0E55" w:rsidRDefault="00AE151F">
            <w:pPr>
              <w:spacing w:after="0"/>
              <w:jc w:val="center"/>
            </w:pPr>
            <w:r w:rsidRPr="004F06A1">
              <w:rPr>
                <w:b/>
              </w:rPr>
              <w:t>Częstotliwość</w:t>
            </w:r>
          </w:p>
        </w:tc>
        <w:tc>
          <w:tcPr>
            <w:tcW w:w="552" w:type="dxa"/>
            <w:vMerge w:val="restart"/>
            <w:tcBorders>
              <w:bottom w:val="single" w:sz="8" w:space="0" w:color="000000"/>
              <w:right w:val="single" w:sz="8" w:space="0" w:color="000000"/>
            </w:tcBorders>
            <w:tcMar>
              <w:top w:w="15" w:type="dxa"/>
              <w:left w:w="15" w:type="dxa"/>
              <w:bottom w:w="15" w:type="dxa"/>
              <w:right w:w="15" w:type="dxa"/>
            </w:tcMar>
            <w:vAlign w:val="center"/>
          </w:tcPr>
          <w:p w14:paraId="215F0E2C" w14:textId="77777777" w:rsidR="00AE151F" w:rsidRPr="00DE0E55" w:rsidRDefault="00AE151F">
            <w:pPr>
              <w:spacing w:after="0"/>
              <w:jc w:val="center"/>
            </w:pPr>
            <w:r w:rsidRPr="004F06A1">
              <w:rPr>
                <w:b/>
              </w:rPr>
              <w:t>Lp.</w:t>
            </w:r>
          </w:p>
        </w:tc>
        <w:tc>
          <w:tcPr>
            <w:tcW w:w="6572" w:type="dxa"/>
            <w:gridSpan w:val="2"/>
            <w:tcBorders>
              <w:bottom w:val="single" w:sz="8" w:space="0" w:color="000000"/>
              <w:right w:val="single" w:sz="8" w:space="0" w:color="000000"/>
            </w:tcBorders>
            <w:tcMar>
              <w:top w:w="15" w:type="dxa"/>
              <w:left w:w="15" w:type="dxa"/>
              <w:bottom w:w="15" w:type="dxa"/>
              <w:right w:w="15" w:type="dxa"/>
            </w:tcMar>
            <w:vAlign w:val="center"/>
          </w:tcPr>
          <w:p w14:paraId="56AF6CA0" w14:textId="77777777" w:rsidR="00AE151F" w:rsidRPr="00DE0E55" w:rsidRDefault="00AE151F">
            <w:pPr>
              <w:spacing w:after="0"/>
              <w:jc w:val="center"/>
            </w:pPr>
            <w:r w:rsidRPr="004F06A1">
              <w:rPr>
                <w:b/>
              </w:rPr>
              <w:t>Zakres</w:t>
            </w:r>
          </w:p>
        </w:tc>
      </w:tr>
      <w:tr w:rsidR="00AE151F" w:rsidRPr="00DE0E55" w14:paraId="6F8543C8" w14:textId="16A7389E" w:rsidTr="00254301">
        <w:trPr>
          <w:trHeight w:val="45"/>
          <w:tblCellSpacing w:w="0" w:type="auto"/>
        </w:trPr>
        <w:tc>
          <w:tcPr>
            <w:tcW w:w="1540" w:type="dxa"/>
            <w:vMerge/>
            <w:tcBorders>
              <w:top w:val="nil"/>
              <w:bottom w:val="single" w:sz="8" w:space="0" w:color="000000"/>
              <w:right w:val="single" w:sz="8" w:space="0" w:color="000000"/>
            </w:tcBorders>
          </w:tcPr>
          <w:p w14:paraId="1481D23C" w14:textId="77777777" w:rsidR="00AE151F" w:rsidRPr="00DE0E55" w:rsidRDefault="00AE151F"/>
        </w:tc>
        <w:tc>
          <w:tcPr>
            <w:tcW w:w="552" w:type="dxa"/>
            <w:vMerge/>
            <w:tcBorders>
              <w:top w:val="nil"/>
              <w:bottom w:val="single" w:sz="8" w:space="0" w:color="000000"/>
              <w:right w:val="single" w:sz="8" w:space="0" w:color="000000"/>
            </w:tcBorders>
          </w:tcPr>
          <w:p w14:paraId="536B011E" w14:textId="77777777" w:rsidR="00AE151F" w:rsidRPr="00DE0E55" w:rsidRDefault="00AE151F"/>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4B16B404" w14:textId="77777777" w:rsidR="00AE151F" w:rsidRPr="00DE0E55" w:rsidRDefault="00AE151F">
            <w:pPr>
              <w:spacing w:after="0"/>
              <w:jc w:val="center"/>
            </w:pPr>
            <w:r w:rsidRPr="004F06A1">
              <w:rPr>
                <w:b/>
              </w:rPr>
              <w:t>Opis testu</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104C84F" w14:textId="77777777" w:rsidR="00AE151F" w:rsidRPr="00DE0E55" w:rsidRDefault="00AE151F">
            <w:pPr>
              <w:spacing w:after="0"/>
              <w:jc w:val="center"/>
            </w:pPr>
            <w:r w:rsidRPr="004F06A1">
              <w:rPr>
                <w:b/>
              </w:rPr>
              <w:t>Kryterium</w:t>
            </w:r>
          </w:p>
        </w:tc>
      </w:tr>
      <w:tr w:rsidR="00AE151F" w:rsidRPr="00DE0E55" w14:paraId="6D462FE1" w14:textId="63427B4E" w:rsidTr="00254301">
        <w:trPr>
          <w:trHeight w:val="45"/>
          <w:tblCellSpacing w:w="0" w:type="auto"/>
        </w:trPr>
        <w:tc>
          <w:tcPr>
            <w:tcW w:w="1540" w:type="dxa"/>
            <w:tcBorders>
              <w:bottom w:val="single" w:sz="8" w:space="0" w:color="000000"/>
              <w:right w:val="single" w:sz="8" w:space="0" w:color="000000"/>
            </w:tcBorders>
            <w:tcMar>
              <w:top w:w="15" w:type="dxa"/>
              <w:left w:w="15" w:type="dxa"/>
              <w:bottom w:w="15" w:type="dxa"/>
              <w:right w:w="15" w:type="dxa"/>
            </w:tcMar>
            <w:vAlign w:val="center"/>
          </w:tcPr>
          <w:p w14:paraId="66863BA0" w14:textId="77777777" w:rsidR="00AE151F" w:rsidRPr="00DE0E55" w:rsidRDefault="00AE151F" w:rsidP="009205E9">
            <w:pPr>
              <w:spacing w:after="0"/>
              <w:jc w:val="center"/>
            </w:pPr>
            <w:r w:rsidRPr="004F06A1">
              <w:t>Codziennie</w:t>
            </w:r>
          </w:p>
        </w:tc>
        <w:tc>
          <w:tcPr>
            <w:tcW w:w="552" w:type="dxa"/>
            <w:tcBorders>
              <w:bottom w:val="single" w:sz="8" w:space="0" w:color="000000"/>
              <w:right w:val="single" w:sz="8" w:space="0" w:color="000000"/>
            </w:tcBorders>
            <w:tcMar>
              <w:top w:w="15" w:type="dxa"/>
              <w:left w:w="15" w:type="dxa"/>
              <w:bottom w:w="15" w:type="dxa"/>
              <w:right w:w="15" w:type="dxa"/>
            </w:tcMar>
            <w:vAlign w:val="center"/>
          </w:tcPr>
          <w:p w14:paraId="46AA5F96" w14:textId="77777777" w:rsidR="00AE151F" w:rsidRPr="00DE0E55" w:rsidRDefault="00AE151F" w:rsidP="009205E9">
            <w:pPr>
              <w:spacing w:after="0"/>
              <w:jc w:val="both"/>
            </w:pPr>
            <w:r w:rsidRPr="004F06A1">
              <w:rPr>
                <w:b/>
              </w:rPr>
              <w:t>1.</w:t>
            </w:r>
          </w:p>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1121DE01" w14:textId="77777777" w:rsidR="00AE151F" w:rsidRPr="00DE0E55" w:rsidRDefault="00AE151F" w:rsidP="009205E9">
            <w:pPr>
              <w:spacing w:after="0"/>
            </w:pPr>
            <w:r w:rsidRPr="004F06A1">
              <w:rPr>
                <w:b/>
              </w:rPr>
              <w:t xml:space="preserve">Poprawne działanie </w:t>
            </w:r>
            <w:proofErr w:type="spellStart"/>
            <w:r w:rsidRPr="004F06A1">
              <w:rPr>
                <w:b/>
              </w:rPr>
              <w:t>interfonii</w:t>
            </w:r>
            <w:proofErr w:type="spellEnd"/>
            <w:r w:rsidRPr="004F06A1">
              <w:rPr>
                <w:b/>
              </w:rPr>
              <w:t xml:space="preserve"> i interwizji</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B4E7E0A" w14:textId="77777777" w:rsidR="00AE151F" w:rsidRPr="00DE0E55" w:rsidRDefault="00AE151F" w:rsidP="009205E9">
            <w:pPr>
              <w:spacing w:after="0"/>
              <w:jc w:val="center"/>
            </w:pPr>
            <w:r w:rsidRPr="004F06A1">
              <w:t>Funkcjonalność</w:t>
            </w:r>
          </w:p>
        </w:tc>
      </w:tr>
      <w:tr w:rsidR="00AE151F" w:rsidRPr="00DE0E55" w14:paraId="166980BE" w14:textId="61A63791" w:rsidTr="00254301">
        <w:trPr>
          <w:trHeight w:val="45"/>
          <w:tblCellSpacing w:w="0" w:type="auto"/>
        </w:trPr>
        <w:tc>
          <w:tcPr>
            <w:tcW w:w="1540" w:type="dxa"/>
            <w:vMerge w:val="restart"/>
            <w:tcBorders>
              <w:bottom w:val="single" w:sz="8" w:space="0" w:color="000000"/>
              <w:right w:val="single" w:sz="8" w:space="0" w:color="000000"/>
            </w:tcBorders>
            <w:tcMar>
              <w:top w:w="15" w:type="dxa"/>
              <w:left w:w="15" w:type="dxa"/>
              <w:bottom w:w="15" w:type="dxa"/>
              <w:right w:w="15" w:type="dxa"/>
            </w:tcMar>
            <w:vAlign w:val="center"/>
          </w:tcPr>
          <w:p w14:paraId="38A7BA4F" w14:textId="3D274C58" w:rsidR="00AE151F" w:rsidRPr="00DE0E55" w:rsidRDefault="00AE151F" w:rsidP="009205E9">
            <w:pPr>
              <w:spacing w:after="0"/>
              <w:jc w:val="center"/>
            </w:pPr>
            <w:r>
              <w:t>Co 6</w:t>
            </w:r>
            <w:r w:rsidRPr="004F06A1">
              <w:t xml:space="preserve"> miesięcy</w:t>
            </w:r>
          </w:p>
        </w:tc>
        <w:tc>
          <w:tcPr>
            <w:tcW w:w="552" w:type="dxa"/>
            <w:tcBorders>
              <w:bottom w:val="single" w:sz="8" w:space="0" w:color="000000"/>
              <w:right w:val="single" w:sz="8" w:space="0" w:color="000000"/>
            </w:tcBorders>
            <w:tcMar>
              <w:top w:w="15" w:type="dxa"/>
              <w:left w:w="15" w:type="dxa"/>
              <w:bottom w:w="15" w:type="dxa"/>
              <w:right w:w="15" w:type="dxa"/>
            </w:tcMar>
            <w:vAlign w:val="center"/>
          </w:tcPr>
          <w:p w14:paraId="15A32E03" w14:textId="77777777" w:rsidR="00AE151F" w:rsidRPr="00DE0E55" w:rsidRDefault="00AE151F" w:rsidP="009205E9">
            <w:pPr>
              <w:spacing w:after="0"/>
              <w:jc w:val="both"/>
            </w:pPr>
            <w:r w:rsidRPr="004F06A1">
              <w:rPr>
                <w:b/>
              </w:rPr>
              <w:t>2.</w:t>
            </w:r>
          </w:p>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3028DD3E" w14:textId="77777777" w:rsidR="00AE151F" w:rsidRPr="00DE0E55" w:rsidRDefault="00AE151F" w:rsidP="009205E9">
            <w:pPr>
              <w:spacing w:after="0"/>
            </w:pPr>
            <w:r w:rsidRPr="004F06A1">
              <w:rPr>
                <w:b/>
              </w:rPr>
              <w:t>Poprawność poruszania się źródeł w aplikatorach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ABC572F" w14:textId="77777777" w:rsidR="00AE151F" w:rsidRPr="00DE0E55" w:rsidRDefault="00AE151F" w:rsidP="009205E9">
            <w:pPr>
              <w:spacing w:after="0"/>
              <w:jc w:val="center"/>
            </w:pPr>
            <w:r w:rsidRPr="004F06A1">
              <w:t>Funkcjonalność</w:t>
            </w:r>
          </w:p>
        </w:tc>
      </w:tr>
      <w:tr w:rsidR="00AE151F" w:rsidRPr="00DE0E55" w14:paraId="0E68189D" w14:textId="08761692" w:rsidTr="00254301">
        <w:trPr>
          <w:trHeight w:val="45"/>
          <w:tblCellSpacing w:w="0" w:type="auto"/>
        </w:trPr>
        <w:tc>
          <w:tcPr>
            <w:tcW w:w="1540" w:type="dxa"/>
            <w:vMerge/>
            <w:tcBorders>
              <w:top w:val="nil"/>
              <w:bottom w:val="single" w:sz="8" w:space="0" w:color="000000"/>
              <w:right w:val="single" w:sz="8" w:space="0" w:color="000000"/>
            </w:tcBorders>
          </w:tcPr>
          <w:p w14:paraId="687CA441" w14:textId="77777777" w:rsidR="00AE151F" w:rsidRPr="00DE0E55" w:rsidRDefault="00AE151F" w:rsidP="009205E9"/>
        </w:tc>
        <w:tc>
          <w:tcPr>
            <w:tcW w:w="552" w:type="dxa"/>
            <w:tcBorders>
              <w:bottom w:val="single" w:sz="8" w:space="0" w:color="000000"/>
              <w:right w:val="single" w:sz="8" w:space="0" w:color="000000"/>
            </w:tcBorders>
            <w:tcMar>
              <w:top w:w="15" w:type="dxa"/>
              <w:left w:w="15" w:type="dxa"/>
              <w:bottom w:w="15" w:type="dxa"/>
              <w:right w:w="15" w:type="dxa"/>
            </w:tcMar>
            <w:vAlign w:val="center"/>
          </w:tcPr>
          <w:p w14:paraId="10B64A67" w14:textId="77777777" w:rsidR="00AE151F" w:rsidRPr="00DE0E55" w:rsidRDefault="00AE151F" w:rsidP="009205E9">
            <w:pPr>
              <w:spacing w:after="0"/>
              <w:jc w:val="both"/>
            </w:pPr>
            <w:r w:rsidRPr="004F06A1">
              <w:rPr>
                <w:b/>
              </w:rPr>
              <w:t>3.</w:t>
            </w:r>
          </w:p>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3C50FD67" w14:textId="77777777" w:rsidR="00AE151F" w:rsidRPr="00DE0E55" w:rsidRDefault="00AE151F" w:rsidP="009205E9">
            <w:pPr>
              <w:spacing w:after="0"/>
            </w:pPr>
            <w:r w:rsidRPr="004F06A1">
              <w:rPr>
                <w:b/>
              </w:rPr>
              <w:t>Poprawność działania połączeń aplikator-prowadnica przesyłająca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0A1623CD" w14:textId="77777777" w:rsidR="00AE151F" w:rsidRPr="00DE0E55" w:rsidRDefault="00AE151F" w:rsidP="009205E9">
            <w:pPr>
              <w:spacing w:after="0"/>
              <w:jc w:val="center"/>
            </w:pPr>
            <w:r w:rsidRPr="004F06A1">
              <w:t>Funkcjonalność</w:t>
            </w:r>
          </w:p>
        </w:tc>
      </w:tr>
      <w:tr w:rsidR="00AE151F" w:rsidRPr="00DE0E55" w14:paraId="56948329" w14:textId="561C1DEF" w:rsidTr="00254301">
        <w:trPr>
          <w:trHeight w:val="45"/>
          <w:tblCellSpacing w:w="0" w:type="auto"/>
        </w:trPr>
        <w:tc>
          <w:tcPr>
            <w:tcW w:w="1540" w:type="dxa"/>
            <w:vMerge w:val="restart"/>
            <w:tcBorders>
              <w:bottom w:val="single" w:sz="8" w:space="0" w:color="000000"/>
              <w:right w:val="single" w:sz="8" w:space="0" w:color="000000"/>
            </w:tcBorders>
            <w:tcMar>
              <w:top w:w="15" w:type="dxa"/>
              <w:left w:w="15" w:type="dxa"/>
              <w:bottom w:w="15" w:type="dxa"/>
              <w:right w:w="15" w:type="dxa"/>
            </w:tcMar>
            <w:vAlign w:val="center"/>
          </w:tcPr>
          <w:p w14:paraId="4A84E7CC" w14:textId="77777777" w:rsidR="00AE151F" w:rsidRPr="00DE0E55" w:rsidRDefault="00AE151F" w:rsidP="009205E9">
            <w:pPr>
              <w:spacing w:after="0"/>
              <w:jc w:val="center"/>
            </w:pPr>
            <w:r w:rsidRPr="00302A48">
              <w:t>Po każdej wymianie źródła</w:t>
            </w:r>
          </w:p>
        </w:tc>
        <w:tc>
          <w:tcPr>
            <w:tcW w:w="552" w:type="dxa"/>
            <w:tcBorders>
              <w:bottom w:val="single" w:sz="8" w:space="0" w:color="000000"/>
              <w:right w:val="single" w:sz="8" w:space="0" w:color="000000"/>
            </w:tcBorders>
            <w:tcMar>
              <w:top w:w="15" w:type="dxa"/>
              <w:left w:w="15" w:type="dxa"/>
              <w:bottom w:w="15" w:type="dxa"/>
              <w:right w:w="15" w:type="dxa"/>
            </w:tcMar>
            <w:vAlign w:val="center"/>
          </w:tcPr>
          <w:p w14:paraId="67BD4FC1" w14:textId="77777777" w:rsidR="00AE151F" w:rsidRPr="00DE0E55" w:rsidRDefault="00AE151F" w:rsidP="009205E9">
            <w:pPr>
              <w:spacing w:after="0"/>
              <w:jc w:val="both"/>
            </w:pPr>
            <w:r w:rsidRPr="00302A48">
              <w:rPr>
                <w:b/>
              </w:rPr>
              <w:t>4.</w:t>
            </w:r>
          </w:p>
        </w:tc>
        <w:tc>
          <w:tcPr>
            <w:tcW w:w="6572" w:type="dxa"/>
            <w:gridSpan w:val="2"/>
            <w:tcBorders>
              <w:bottom w:val="single" w:sz="8" w:space="0" w:color="000000"/>
              <w:right w:val="single" w:sz="8" w:space="0" w:color="000000"/>
            </w:tcBorders>
            <w:tcMar>
              <w:top w:w="15" w:type="dxa"/>
              <w:left w:w="15" w:type="dxa"/>
              <w:bottom w:w="15" w:type="dxa"/>
              <w:right w:w="15" w:type="dxa"/>
            </w:tcMar>
            <w:vAlign w:val="center"/>
          </w:tcPr>
          <w:p w14:paraId="6CCDDE9A" w14:textId="03E94775" w:rsidR="00AE151F" w:rsidRPr="00302A48" w:rsidRDefault="00AE151F" w:rsidP="005825F7">
            <w:pPr>
              <w:spacing w:after="0"/>
              <w:rPr>
                <w:b/>
              </w:rPr>
            </w:pPr>
            <w:r w:rsidRPr="00302A48">
              <w:rPr>
                <w:b/>
              </w:rPr>
              <w:t>Moc źródła</w:t>
            </w:r>
          </w:p>
        </w:tc>
      </w:tr>
      <w:tr w:rsidR="00AE151F" w:rsidRPr="00DE0E55" w14:paraId="08EC73BA" w14:textId="370D011A" w:rsidTr="00254301">
        <w:trPr>
          <w:trHeight w:val="45"/>
          <w:tblCellSpacing w:w="0" w:type="auto"/>
        </w:trPr>
        <w:tc>
          <w:tcPr>
            <w:tcW w:w="1540" w:type="dxa"/>
            <w:vMerge/>
            <w:tcBorders>
              <w:top w:val="nil"/>
              <w:bottom w:val="single" w:sz="8" w:space="0" w:color="000000"/>
              <w:right w:val="single" w:sz="8" w:space="0" w:color="000000"/>
            </w:tcBorders>
          </w:tcPr>
          <w:p w14:paraId="1A78B2E2" w14:textId="77777777" w:rsidR="00AE151F" w:rsidRPr="00DE0E55" w:rsidRDefault="00AE151F" w:rsidP="009205E9"/>
        </w:tc>
        <w:tc>
          <w:tcPr>
            <w:tcW w:w="552" w:type="dxa"/>
            <w:tcBorders>
              <w:bottom w:val="single" w:sz="8" w:space="0" w:color="000000"/>
              <w:right w:val="single" w:sz="8" w:space="0" w:color="000000"/>
            </w:tcBorders>
            <w:tcMar>
              <w:top w:w="15" w:type="dxa"/>
              <w:left w:w="15" w:type="dxa"/>
              <w:bottom w:w="15" w:type="dxa"/>
              <w:right w:w="15" w:type="dxa"/>
            </w:tcMar>
            <w:vAlign w:val="center"/>
          </w:tcPr>
          <w:p w14:paraId="23734CAA" w14:textId="77777777" w:rsidR="00AE151F" w:rsidRPr="00DE0E55" w:rsidRDefault="00AE151F" w:rsidP="009205E9"/>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1950D0F4" w14:textId="27A8A92E" w:rsidR="00AE151F" w:rsidRPr="00DE0E55" w:rsidRDefault="00AE151F" w:rsidP="009205E9">
            <w:pPr>
              <w:spacing w:after="0"/>
            </w:pPr>
            <w:r w:rsidRPr="004F06A1">
              <w:t xml:space="preserve">Dla danego źródła, odchylenie rzeczywistej mocy źródła od wartości nominalnej podanej przez producenta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4C6CE726" w14:textId="5A0FB46E" w:rsidR="00AE151F" w:rsidRPr="00DE0E55" w:rsidRDefault="00AE151F" w:rsidP="009205E9">
            <w:pPr>
              <w:spacing w:after="0"/>
              <w:jc w:val="center"/>
            </w:pPr>
            <w:r w:rsidRPr="004F06A1">
              <w:t>±5 %</w:t>
            </w:r>
          </w:p>
        </w:tc>
      </w:tr>
      <w:tr w:rsidR="00AE151F" w:rsidRPr="00DE0E55" w14:paraId="29C27EC2" w14:textId="7C240916" w:rsidTr="00254301">
        <w:trPr>
          <w:trHeight w:val="45"/>
          <w:tblCellSpacing w:w="0" w:type="auto"/>
        </w:trPr>
        <w:tc>
          <w:tcPr>
            <w:tcW w:w="1540" w:type="dxa"/>
            <w:vMerge/>
            <w:tcBorders>
              <w:top w:val="nil"/>
              <w:bottom w:val="single" w:sz="8" w:space="0" w:color="000000"/>
              <w:right w:val="single" w:sz="8" w:space="0" w:color="000000"/>
            </w:tcBorders>
          </w:tcPr>
          <w:p w14:paraId="72204EA7" w14:textId="77777777" w:rsidR="00AE151F" w:rsidRPr="004F06A1" w:rsidRDefault="00AE151F" w:rsidP="009205E9">
            <w:pPr>
              <w:rPr>
                <w:lang w:val="en-US"/>
              </w:rPr>
            </w:pPr>
          </w:p>
        </w:tc>
        <w:tc>
          <w:tcPr>
            <w:tcW w:w="552" w:type="dxa"/>
            <w:tcBorders>
              <w:bottom w:val="single" w:sz="8" w:space="0" w:color="000000"/>
              <w:right w:val="single" w:sz="8" w:space="0" w:color="000000"/>
            </w:tcBorders>
            <w:tcMar>
              <w:top w:w="15" w:type="dxa"/>
              <w:left w:w="15" w:type="dxa"/>
              <w:bottom w:w="15" w:type="dxa"/>
              <w:right w:w="15" w:type="dxa"/>
            </w:tcMar>
            <w:vAlign w:val="center"/>
          </w:tcPr>
          <w:p w14:paraId="5C7663B0" w14:textId="77777777" w:rsidR="00AE151F" w:rsidRPr="00DE0E55" w:rsidRDefault="00AE151F" w:rsidP="009205E9">
            <w:pPr>
              <w:spacing w:after="0"/>
              <w:jc w:val="both"/>
            </w:pPr>
            <w:r w:rsidRPr="00302A48">
              <w:rPr>
                <w:b/>
              </w:rPr>
              <w:t>5.</w:t>
            </w:r>
          </w:p>
        </w:tc>
        <w:tc>
          <w:tcPr>
            <w:tcW w:w="6572" w:type="dxa"/>
            <w:gridSpan w:val="2"/>
            <w:tcBorders>
              <w:bottom w:val="single" w:sz="8" w:space="0" w:color="000000"/>
              <w:right w:val="single" w:sz="8" w:space="0" w:color="000000"/>
            </w:tcBorders>
            <w:tcMar>
              <w:top w:w="15" w:type="dxa"/>
              <w:left w:w="15" w:type="dxa"/>
              <w:bottom w:w="15" w:type="dxa"/>
              <w:right w:w="15" w:type="dxa"/>
            </w:tcMar>
            <w:vAlign w:val="center"/>
          </w:tcPr>
          <w:p w14:paraId="7C4C63DB" w14:textId="42C55B64" w:rsidR="00AE151F" w:rsidRPr="00302A48" w:rsidRDefault="00AE151F" w:rsidP="005825F7">
            <w:pPr>
              <w:spacing w:after="0"/>
              <w:rPr>
                <w:b/>
              </w:rPr>
            </w:pPr>
            <w:r w:rsidRPr="00302A48">
              <w:rPr>
                <w:b/>
              </w:rPr>
              <w:t>Długość źródła</w:t>
            </w:r>
          </w:p>
        </w:tc>
      </w:tr>
      <w:tr w:rsidR="00AE151F" w:rsidRPr="00DE0E55" w14:paraId="418A9529" w14:textId="2720A6ED" w:rsidTr="00254301">
        <w:trPr>
          <w:trHeight w:val="45"/>
          <w:tblCellSpacing w:w="0" w:type="auto"/>
        </w:trPr>
        <w:tc>
          <w:tcPr>
            <w:tcW w:w="1540" w:type="dxa"/>
            <w:vMerge/>
            <w:tcBorders>
              <w:top w:val="nil"/>
              <w:bottom w:val="single" w:sz="8" w:space="0" w:color="000000"/>
              <w:right w:val="single" w:sz="8" w:space="0" w:color="000000"/>
            </w:tcBorders>
          </w:tcPr>
          <w:p w14:paraId="25859A31" w14:textId="77777777" w:rsidR="00AE151F" w:rsidRPr="00DE0E55" w:rsidRDefault="00AE151F" w:rsidP="009205E9"/>
        </w:tc>
        <w:tc>
          <w:tcPr>
            <w:tcW w:w="552" w:type="dxa"/>
            <w:tcBorders>
              <w:bottom w:val="single" w:sz="8" w:space="0" w:color="000000"/>
              <w:right w:val="single" w:sz="8" w:space="0" w:color="000000"/>
            </w:tcBorders>
            <w:tcMar>
              <w:top w:w="15" w:type="dxa"/>
              <w:left w:w="15" w:type="dxa"/>
              <w:bottom w:w="15" w:type="dxa"/>
              <w:right w:w="15" w:type="dxa"/>
            </w:tcMar>
            <w:vAlign w:val="center"/>
          </w:tcPr>
          <w:p w14:paraId="117908BE" w14:textId="77777777" w:rsidR="00AE151F" w:rsidRPr="00DE0E55" w:rsidRDefault="00AE151F" w:rsidP="009205E9"/>
        </w:tc>
        <w:tc>
          <w:tcPr>
            <w:tcW w:w="4304" w:type="dxa"/>
            <w:tcBorders>
              <w:bottom w:val="single" w:sz="8" w:space="0" w:color="000000"/>
              <w:right w:val="single" w:sz="8" w:space="0" w:color="000000"/>
            </w:tcBorders>
            <w:tcMar>
              <w:top w:w="15" w:type="dxa"/>
              <w:left w:w="15" w:type="dxa"/>
              <w:bottom w:w="15" w:type="dxa"/>
              <w:right w:w="15" w:type="dxa"/>
            </w:tcMar>
            <w:vAlign w:val="center"/>
          </w:tcPr>
          <w:p w14:paraId="6B512AAD" w14:textId="0C6F220E" w:rsidR="00AE151F" w:rsidRPr="00DE0E55" w:rsidRDefault="00AE151F" w:rsidP="009205E9">
            <w:pPr>
              <w:spacing w:after="0"/>
            </w:pPr>
            <w:r w:rsidRPr="004F06A1">
              <w:t xml:space="preserve">Odchylenie zmierzonej aktywnej długości źródła od wartości podanej przez producenta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23DF1DE5" w14:textId="47F8A099" w:rsidR="00AE151F" w:rsidRPr="00DE0E55" w:rsidRDefault="00AE151F" w:rsidP="009205E9">
            <w:pPr>
              <w:spacing w:after="0"/>
              <w:jc w:val="center"/>
            </w:pPr>
            <w:r w:rsidRPr="004F06A1">
              <w:t>±5 %</w:t>
            </w:r>
          </w:p>
        </w:tc>
      </w:tr>
    </w:tbl>
    <w:p w14:paraId="7C891DDB" w14:textId="77777777" w:rsidR="006B084F" w:rsidRPr="00DE0E55" w:rsidRDefault="00772AA6">
      <w:pPr>
        <w:spacing w:before="25" w:after="0"/>
        <w:jc w:val="both"/>
      </w:pPr>
      <w:r w:rsidRPr="004F06A1">
        <w:t>III.4.4. Częstotliwość wykonywania i tolerancje dla fizycznych parametrów technicznych i dozymetrycznych przy stosowaniu trwałych implantów w brachyterapii.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79"/>
        <w:gridCol w:w="469"/>
        <w:gridCol w:w="4448"/>
        <w:gridCol w:w="2268"/>
      </w:tblGrid>
      <w:tr w:rsidR="00AE151F" w:rsidRPr="00DE0E55" w14:paraId="361D3CD9" w14:textId="771C3E8B" w:rsidTr="00254301">
        <w:trPr>
          <w:trHeight w:val="45"/>
          <w:tblCellSpacing w:w="0" w:type="auto"/>
        </w:trPr>
        <w:tc>
          <w:tcPr>
            <w:tcW w:w="1479" w:type="dxa"/>
            <w:vMerge w:val="restart"/>
            <w:tcBorders>
              <w:bottom w:val="single" w:sz="8" w:space="0" w:color="000000"/>
              <w:right w:val="single" w:sz="8" w:space="0" w:color="000000"/>
            </w:tcBorders>
            <w:tcMar>
              <w:top w:w="15" w:type="dxa"/>
              <w:left w:w="15" w:type="dxa"/>
              <w:bottom w:w="15" w:type="dxa"/>
              <w:right w:w="15" w:type="dxa"/>
            </w:tcMar>
            <w:vAlign w:val="center"/>
          </w:tcPr>
          <w:p w14:paraId="334B6434" w14:textId="77777777" w:rsidR="00AE151F" w:rsidRPr="00DE0E55" w:rsidRDefault="00AE151F">
            <w:pPr>
              <w:spacing w:after="0"/>
              <w:jc w:val="center"/>
            </w:pPr>
            <w:r w:rsidRPr="004F06A1">
              <w:rPr>
                <w:b/>
              </w:rPr>
              <w:t>Częstotliwość</w:t>
            </w:r>
          </w:p>
        </w:tc>
        <w:tc>
          <w:tcPr>
            <w:tcW w:w="469" w:type="dxa"/>
            <w:vMerge w:val="restart"/>
            <w:tcBorders>
              <w:bottom w:val="single" w:sz="8" w:space="0" w:color="000000"/>
              <w:right w:val="single" w:sz="8" w:space="0" w:color="000000"/>
            </w:tcBorders>
            <w:tcMar>
              <w:top w:w="15" w:type="dxa"/>
              <w:left w:w="15" w:type="dxa"/>
              <w:bottom w:w="15" w:type="dxa"/>
              <w:right w:w="15" w:type="dxa"/>
            </w:tcMar>
            <w:vAlign w:val="center"/>
          </w:tcPr>
          <w:p w14:paraId="6E4FEC4A" w14:textId="77777777" w:rsidR="00AE151F" w:rsidRPr="00DE0E55" w:rsidRDefault="00AE151F">
            <w:pPr>
              <w:spacing w:after="0"/>
              <w:jc w:val="center"/>
            </w:pPr>
            <w:r w:rsidRPr="004F06A1">
              <w:rPr>
                <w:b/>
              </w:rPr>
              <w:t>Lp.</w:t>
            </w:r>
          </w:p>
        </w:tc>
        <w:tc>
          <w:tcPr>
            <w:tcW w:w="6716" w:type="dxa"/>
            <w:gridSpan w:val="2"/>
            <w:tcBorders>
              <w:bottom w:val="single" w:sz="8" w:space="0" w:color="000000"/>
              <w:right w:val="single" w:sz="8" w:space="0" w:color="000000"/>
            </w:tcBorders>
            <w:tcMar>
              <w:top w:w="15" w:type="dxa"/>
              <w:left w:w="15" w:type="dxa"/>
              <w:bottom w:w="15" w:type="dxa"/>
              <w:right w:w="15" w:type="dxa"/>
            </w:tcMar>
            <w:vAlign w:val="center"/>
          </w:tcPr>
          <w:p w14:paraId="0B28C514" w14:textId="77777777" w:rsidR="00AE151F" w:rsidRPr="00DE0E55" w:rsidRDefault="00AE151F">
            <w:pPr>
              <w:spacing w:after="0"/>
              <w:jc w:val="center"/>
            </w:pPr>
            <w:r w:rsidRPr="004F06A1">
              <w:rPr>
                <w:b/>
              </w:rPr>
              <w:t>Zakres</w:t>
            </w:r>
          </w:p>
        </w:tc>
      </w:tr>
      <w:tr w:rsidR="00AE151F" w:rsidRPr="00DE0E55" w14:paraId="38972883" w14:textId="19F0F867" w:rsidTr="00254301">
        <w:trPr>
          <w:trHeight w:val="45"/>
          <w:tblCellSpacing w:w="0" w:type="auto"/>
        </w:trPr>
        <w:tc>
          <w:tcPr>
            <w:tcW w:w="1479" w:type="dxa"/>
            <w:vMerge/>
            <w:tcBorders>
              <w:top w:val="nil"/>
              <w:bottom w:val="single" w:sz="8" w:space="0" w:color="000000"/>
              <w:right w:val="single" w:sz="8" w:space="0" w:color="000000"/>
            </w:tcBorders>
          </w:tcPr>
          <w:p w14:paraId="1AB42D99" w14:textId="77777777" w:rsidR="00AE151F" w:rsidRPr="00DE0E55" w:rsidRDefault="00AE151F"/>
        </w:tc>
        <w:tc>
          <w:tcPr>
            <w:tcW w:w="469" w:type="dxa"/>
            <w:vMerge/>
            <w:tcBorders>
              <w:top w:val="nil"/>
              <w:bottom w:val="single" w:sz="8" w:space="0" w:color="000000"/>
              <w:right w:val="single" w:sz="8" w:space="0" w:color="000000"/>
            </w:tcBorders>
          </w:tcPr>
          <w:p w14:paraId="0D45F51E" w14:textId="77777777" w:rsidR="00AE151F" w:rsidRPr="00DE0E55" w:rsidRDefault="00AE151F"/>
        </w:tc>
        <w:tc>
          <w:tcPr>
            <w:tcW w:w="4448" w:type="dxa"/>
            <w:tcBorders>
              <w:bottom w:val="single" w:sz="8" w:space="0" w:color="000000"/>
              <w:right w:val="single" w:sz="8" w:space="0" w:color="000000"/>
            </w:tcBorders>
            <w:tcMar>
              <w:top w:w="15" w:type="dxa"/>
              <w:left w:w="15" w:type="dxa"/>
              <w:bottom w:w="15" w:type="dxa"/>
              <w:right w:w="15" w:type="dxa"/>
            </w:tcMar>
            <w:vAlign w:val="center"/>
          </w:tcPr>
          <w:p w14:paraId="4FD92BA8" w14:textId="77777777" w:rsidR="00AE151F" w:rsidRPr="00DE0E55" w:rsidRDefault="00AE151F">
            <w:pPr>
              <w:spacing w:after="0"/>
              <w:jc w:val="center"/>
            </w:pPr>
            <w:r w:rsidRPr="004F06A1">
              <w:rPr>
                <w:b/>
              </w:rPr>
              <w:t>Test</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596CA8DE" w14:textId="77777777" w:rsidR="00AE151F" w:rsidRPr="00DE0E55" w:rsidRDefault="00AE151F">
            <w:pPr>
              <w:spacing w:after="0"/>
              <w:jc w:val="center"/>
            </w:pPr>
            <w:r w:rsidRPr="004F06A1">
              <w:rPr>
                <w:b/>
              </w:rPr>
              <w:t>Kryterium</w:t>
            </w:r>
          </w:p>
        </w:tc>
      </w:tr>
      <w:tr w:rsidR="00AE151F" w:rsidRPr="00DE0E55" w14:paraId="4A4D715A" w14:textId="6F50CE44" w:rsidTr="00254301">
        <w:trPr>
          <w:trHeight w:val="45"/>
          <w:tblCellSpacing w:w="0" w:type="auto"/>
        </w:trPr>
        <w:tc>
          <w:tcPr>
            <w:tcW w:w="1479" w:type="dxa"/>
            <w:tcBorders>
              <w:bottom w:val="single" w:sz="8" w:space="0" w:color="000000"/>
              <w:right w:val="single" w:sz="8" w:space="0" w:color="000000"/>
            </w:tcBorders>
            <w:tcMar>
              <w:top w:w="15" w:type="dxa"/>
              <w:left w:w="15" w:type="dxa"/>
              <w:bottom w:w="15" w:type="dxa"/>
              <w:right w:w="15" w:type="dxa"/>
            </w:tcMar>
            <w:vAlign w:val="center"/>
          </w:tcPr>
          <w:p w14:paraId="19F9F798" w14:textId="1E7A2C7C" w:rsidR="00AE151F" w:rsidRPr="00DE0E55" w:rsidRDefault="00AE151F" w:rsidP="009205E9">
            <w:pPr>
              <w:spacing w:after="0"/>
              <w:jc w:val="center"/>
            </w:pPr>
            <w:r>
              <w:t>Co 3</w:t>
            </w:r>
            <w:r w:rsidRPr="004F06A1">
              <w:t xml:space="preserve"> miesiące</w:t>
            </w:r>
          </w:p>
        </w:tc>
        <w:tc>
          <w:tcPr>
            <w:tcW w:w="469" w:type="dxa"/>
            <w:tcBorders>
              <w:bottom w:val="single" w:sz="8" w:space="0" w:color="000000"/>
              <w:right w:val="single" w:sz="8" w:space="0" w:color="000000"/>
            </w:tcBorders>
            <w:tcMar>
              <w:top w:w="15" w:type="dxa"/>
              <w:left w:w="15" w:type="dxa"/>
              <w:bottom w:w="15" w:type="dxa"/>
              <w:right w:w="15" w:type="dxa"/>
            </w:tcMar>
            <w:vAlign w:val="center"/>
          </w:tcPr>
          <w:p w14:paraId="259C3911" w14:textId="77777777" w:rsidR="00AE151F" w:rsidRPr="00DE0E55" w:rsidRDefault="00AE151F" w:rsidP="009205E9">
            <w:pPr>
              <w:spacing w:after="0"/>
              <w:jc w:val="both"/>
            </w:pPr>
            <w:r w:rsidRPr="004F06A1">
              <w:rPr>
                <w:b/>
              </w:rPr>
              <w:t>1.</w:t>
            </w:r>
          </w:p>
        </w:tc>
        <w:tc>
          <w:tcPr>
            <w:tcW w:w="4448" w:type="dxa"/>
            <w:tcBorders>
              <w:bottom w:val="single" w:sz="8" w:space="0" w:color="000000"/>
              <w:right w:val="single" w:sz="8" w:space="0" w:color="000000"/>
            </w:tcBorders>
            <w:tcMar>
              <w:top w:w="15" w:type="dxa"/>
              <w:left w:w="15" w:type="dxa"/>
              <w:bottom w:w="15" w:type="dxa"/>
              <w:right w:w="15" w:type="dxa"/>
            </w:tcMar>
            <w:vAlign w:val="center"/>
          </w:tcPr>
          <w:p w14:paraId="75461983" w14:textId="77777777" w:rsidR="00AE151F" w:rsidRPr="00DE0E55" w:rsidRDefault="00AE151F" w:rsidP="009205E9">
            <w:pPr>
              <w:spacing w:after="0"/>
            </w:pPr>
            <w:r w:rsidRPr="004F06A1">
              <w:rPr>
                <w:b/>
              </w:rPr>
              <w:t>Zgodność siatki obrazowej na ekranie USG z siatką wzornika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D4DBCB7" w14:textId="77777777" w:rsidR="00AE151F" w:rsidRPr="00DE0E55" w:rsidRDefault="00AE151F" w:rsidP="009205E9">
            <w:pPr>
              <w:spacing w:after="0"/>
              <w:jc w:val="center"/>
            </w:pPr>
            <w:r w:rsidRPr="004F06A1">
              <w:t>Zgodnie z zaleceniami producenta</w:t>
            </w:r>
          </w:p>
        </w:tc>
      </w:tr>
      <w:tr w:rsidR="00AE151F" w:rsidRPr="00DE0E55" w14:paraId="7499A415" w14:textId="2172446B" w:rsidTr="00254301">
        <w:trPr>
          <w:trHeight w:val="45"/>
          <w:tblCellSpacing w:w="0" w:type="auto"/>
        </w:trPr>
        <w:tc>
          <w:tcPr>
            <w:tcW w:w="1479" w:type="dxa"/>
            <w:vMerge w:val="restart"/>
            <w:tcBorders>
              <w:bottom w:val="single" w:sz="8" w:space="0" w:color="000000"/>
              <w:right w:val="single" w:sz="8" w:space="0" w:color="000000"/>
            </w:tcBorders>
            <w:tcMar>
              <w:top w:w="15" w:type="dxa"/>
              <w:left w:w="15" w:type="dxa"/>
              <w:bottom w:w="15" w:type="dxa"/>
              <w:right w:w="15" w:type="dxa"/>
            </w:tcMar>
            <w:vAlign w:val="center"/>
          </w:tcPr>
          <w:p w14:paraId="18025E5E" w14:textId="77777777" w:rsidR="00AE151F" w:rsidRPr="00DE0E55" w:rsidRDefault="00AE151F" w:rsidP="009205E9">
            <w:pPr>
              <w:spacing w:after="0"/>
              <w:jc w:val="center"/>
            </w:pPr>
            <w:r w:rsidRPr="004F06A1">
              <w:t>Przed każdą aplikacją</w:t>
            </w:r>
          </w:p>
        </w:tc>
        <w:tc>
          <w:tcPr>
            <w:tcW w:w="469" w:type="dxa"/>
            <w:tcBorders>
              <w:bottom w:val="single" w:sz="8" w:space="0" w:color="000000"/>
              <w:right w:val="single" w:sz="8" w:space="0" w:color="000000"/>
            </w:tcBorders>
            <w:tcMar>
              <w:top w:w="15" w:type="dxa"/>
              <w:left w:w="15" w:type="dxa"/>
              <w:bottom w:w="15" w:type="dxa"/>
              <w:right w:w="15" w:type="dxa"/>
            </w:tcMar>
            <w:vAlign w:val="center"/>
          </w:tcPr>
          <w:p w14:paraId="2DEAF95E" w14:textId="77777777" w:rsidR="00AE151F" w:rsidRPr="00DE0E55" w:rsidRDefault="00AE151F" w:rsidP="009205E9">
            <w:pPr>
              <w:spacing w:after="0"/>
              <w:jc w:val="both"/>
            </w:pPr>
            <w:r w:rsidRPr="004F06A1">
              <w:rPr>
                <w:b/>
              </w:rPr>
              <w:t>2.</w:t>
            </w:r>
          </w:p>
        </w:tc>
        <w:tc>
          <w:tcPr>
            <w:tcW w:w="4448" w:type="dxa"/>
            <w:tcBorders>
              <w:bottom w:val="single" w:sz="8" w:space="0" w:color="000000"/>
              <w:right w:val="single" w:sz="8" w:space="0" w:color="000000"/>
            </w:tcBorders>
            <w:tcMar>
              <w:top w:w="15" w:type="dxa"/>
              <w:left w:w="15" w:type="dxa"/>
              <w:bottom w:w="15" w:type="dxa"/>
              <w:right w:w="15" w:type="dxa"/>
            </w:tcMar>
            <w:vAlign w:val="center"/>
          </w:tcPr>
          <w:p w14:paraId="2A6D4DFC" w14:textId="77777777" w:rsidR="00AE151F" w:rsidRPr="00DE0E55" w:rsidRDefault="00AE151F" w:rsidP="009205E9">
            <w:pPr>
              <w:spacing w:after="0"/>
            </w:pPr>
            <w:r w:rsidRPr="004F06A1">
              <w:rPr>
                <w:b/>
              </w:rPr>
              <w:t>Działanie miernika skażeń powierzchniowych</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3E559749" w14:textId="77777777" w:rsidR="00AE151F" w:rsidRPr="00DE0E55" w:rsidRDefault="00AE151F" w:rsidP="009205E9">
            <w:pPr>
              <w:spacing w:after="0"/>
              <w:jc w:val="center"/>
            </w:pPr>
            <w:r w:rsidRPr="004F06A1">
              <w:t>Funkcjonalność</w:t>
            </w:r>
          </w:p>
        </w:tc>
      </w:tr>
      <w:tr w:rsidR="00AE151F" w:rsidRPr="00DE0E55" w14:paraId="1A1379F9" w14:textId="1315FB3D" w:rsidTr="00254301">
        <w:trPr>
          <w:trHeight w:val="45"/>
          <w:tblCellSpacing w:w="0" w:type="auto"/>
        </w:trPr>
        <w:tc>
          <w:tcPr>
            <w:tcW w:w="1479" w:type="dxa"/>
            <w:vMerge/>
            <w:tcBorders>
              <w:top w:val="nil"/>
              <w:bottom w:val="single" w:sz="8" w:space="0" w:color="000000"/>
              <w:right w:val="single" w:sz="8" w:space="0" w:color="000000"/>
            </w:tcBorders>
          </w:tcPr>
          <w:p w14:paraId="4538AE4B" w14:textId="77777777" w:rsidR="00AE151F" w:rsidRPr="00DE0E55" w:rsidRDefault="00AE151F" w:rsidP="009205E9"/>
        </w:tc>
        <w:tc>
          <w:tcPr>
            <w:tcW w:w="469" w:type="dxa"/>
            <w:tcBorders>
              <w:bottom w:val="single" w:sz="8" w:space="0" w:color="000000"/>
              <w:right w:val="single" w:sz="8" w:space="0" w:color="000000"/>
            </w:tcBorders>
            <w:tcMar>
              <w:top w:w="15" w:type="dxa"/>
              <w:left w:w="15" w:type="dxa"/>
              <w:bottom w:w="15" w:type="dxa"/>
              <w:right w:w="15" w:type="dxa"/>
            </w:tcMar>
            <w:vAlign w:val="center"/>
          </w:tcPr>
          <w:p w14:paraId="2A83460B" w14:textId="77777777" w:rsidR="00AE151F" w:rsidRPr="00DE0E55" w:rsidRDefault="00AE151F" w:rsidP="009205E9">
            <w:pPr>
              <w:spacing w:after="0"/>
              <w:jc w:val="both"/>
            </w:pPr>
            <w:r w:rsidRPr="004F06A1">
              <w:rPr>
                <w:b/>
              </w:rPr>
              <w:t>3.</w:t>
            </w:r>
          </w:p>
        </w:tc>
        <w:tc>
          <w:tcPr>
            <w:tcW w:w="4448" w:type="dxa"/>
            <w:tcBorders>
              <w:bottom w:val="single" w:sz="8" w:space="0" w:color="000000"/>
              <w:right w:val="single" w:sz="8" w:space="0" w:color="000000"/>
            </w:tcBorders>
            <w:tcMar>
              <w:top w:w="15" w:type="dxa"/>
              <w:left w:w="15" w:type="dxa"/>
              <w:bottom w:w="15" w:type="dxa"/>
              <w:right w:w="15" w:type="dxa"/>
            </w:tcMar>
            <w:vAlign w:val="center"/>
          </w:tcPr>
          <w:p w14:paraId="0922E2D3" w14:textId="77777777" w:rsidR="00AE151F" w:rsidRPr="00DE0E55" w:rsidRDefault="00AE151F" w:rsidP="009205E9">
            <w:pPr>
              <w:spacing w:after="0"/>
            </w:pPr>
            <w:r w:rsidRPr="004F06A1">
              <w:rPr>
                <w:b/>
              </w:rPr>
              <w:t>Działanie podręcznego monitora promieniowania</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1A646F6D" w14:textId="77777777" w:rsidR="00AE151F" w:rsidRPr="00DE0E55" w:rsidRDefault="00AE151F" w:rsidP="009205E9">
            <w:pPr>
              <w:spacing w:after="0"/>
              <w:jc w:val="center"/>
            </w:pPr>
            <w:r w:rsidRPr="004F06A1">
              <w:t>Funkcjonalność</w:t>
            </w:r>
          </w:p>
        </w:tc>
      </w:tr>
      <w:tr w:rsidR="00AE151F" w:rsidRPr="00DE0E55" w14:paraId="5CBDCB70" w14:textId="2F6F2045" w:rsidTr="00254301">
        <w:trPr>
          <w:trHeight w:val="45"/>
          <w:tblCellSpacing w:w="0" w:type="auto"/>
        </w:trPr>
        <w:tc>
          <w:tcPr>
            <w:tcW w:w="1479" w:type="dxa"/>
            <w:vMerge/>
            <w:tcBorders>
              <w:top w:val="nil"/>
              <w:bottom w:val="single" w:sz="8" w:space="0" w:color="000000"/>
              <w:right w:val="single" w:sz="8" w:space="0" w:color="000000"/>
            </w:tcBorders>
          </w:tcPr>
          <w:p w14:paraId="783B02F8" w14:textId="77777777" w:rsidR="00AE151F" w:rsidRPr="00DE0E55" w:rsidRDefault="00AE151F" w:rsidP="009205E9"/>
        </w:tc>
        <w:tc>
          <w:tcPr>
            <w:tcW w:w="469" w:type="dxa"/>
            <w:tcBorders>
              <w:bottom w:val="single" w:sz="8" w:space="0" w:color="000000"/>
              <w:right w:val="single" w:sz="8" w:space="0" w:color="000000"/>
            </w:tcBorders>
            <w:tcMar>
              <w:top w:w="15" w:type="dxa"/>
              <w:left w:w="15" w:type="dxa"/>
              <w:bottom w:w="15" w:type="dxa"/>
              <w:right w:w="15" w:type="dxa"/>
            </w:tcMar>
            <w:vAlign w:val="center"/>
          </w:tcPr>
          <w:p w14:paraId="0AEDE92C" w14:textId="77777777" w:rsidR="00AE151F" w:rsidRPr="00DE0E55" w:rsidRDefault="00AE151F" w:rsidP="009205E9">
            <w:pPr>
              <w:spacing w:after="0"/>
              <w:jc w:val="both"/>
            </w:pPr>
            <w:r w:rsidRPr="00302A48">
              <w:rPr>
                <w:b/>
              </w:rPr>
              <w:t>4.</w:t>
            </w:r>
          </w:p>
        </w:tc>
        <w:tc>
          <w:tcPr>
            <w:tcW w:w="6716" w:type="dxa"/>
            <w:gridSpan w:val="2"/>
            <w:tcBorders>
              <w:bottom w:val="single" w:sz="8" w:space="0" w:color="000000"/>
              <w:right w:val="single" w:sz="8" w:space="0" w:color="000000"/>
            </w:tcBorders>
            <w:tcMar>
              <w:top w:w="15" w:type="dxa"/>
              <w:left w:w="15" w:type="dxa"/>
              <w:bottom w:w="15" w:type="dxa"/>
              <w:right w:w="15" w:type="dxa"/>
            </w:tcMar>
            <w:vAlign w:val="center"/>
          </w:tcPr>
          <w:p w14:paraId="63D5CD9A" w14:textId="6CAEB0E2" w:rsidR="00AE151F" w:rsidRPr="00302A48" w:rsidRDefault="00AE151F" w:rsidP="005825F7">
            <w:pPr>
              <w:spacing w:after="0"/>
              <w:rPr>
                <w:b/>
              </w:rPr>
            </w:pPr>
            <w:r w:rsidRPr="00302A48">
              <w:rPr>
                <w:b/>
              </w:rPr>
              <w:t>Moc źródeł</w:t>
            </w:r>
          </w:p>
        </w:tc>
      </w:tr>
      <w:tr w:rsidR="00AE151F" w:rsidRPr="00DE0E55" w14:paraId="09E243A5" w14:textId="0C31CABE" w:rsidTr="00254301">
        <w:trPr>
          <w:trHeight w:val="45"/>
          <w:tblCellSpacing w:w="0" w:type="auto"/>
        </w:trPr>
        <w:tc>
          <w:tcPr>
            <w:tcW w:w="1479" w:type="dxa"/>
            <w:vMerge/>
            <w:tcBorders>
              <w:top w:val="nil"/>
              <w:bottom w:val="single" w:sz="8" w:space="0" w:color="000000"/>
              <w:right w:val="single" w:sz="8" w:space="0" w:color="000000"/>
            </w:tcBorders>
          </w:tcPr>
          <w:p w14:paraId="78326E43" w14:textId="77777777" w:rsidR="00AE151F" w:rsidRPr="00DE0E55" w:rsidRDefault="00AE151F" w:rsidP="009205E9"/>
        </w:tc>
        <w:tc>
          <w:tcPr>
            <w:tcW w:w="469" w:type="dxa"/>
            <w:tcBorders>
              <w:bottom w:val="single" w:sz="8" w:space="0" w:color="000000"/>
              <w:right w:val="single" w:sz="8" w:space="0" w:color="000000"/>
            </w:tcBorders>
            <w:tcMar>
              <w:top w:w="15" w:type="dxa"/>
              <w:left w:w="15" w:type="dxa"/>
              <w:bottom w:w="15" w:type="dxa"/>
              <w:right w:w="15" w:type="dxa"/>
            </w:tcMar>
            <w:vAlign w:val="center"/>
          </w:tcPr>
          <w:p w14:paraId="41BCF3BB" w14:textId="77777777" w:rsidR="00AE151F" w:rsidRPr="00DE0E55" w:rsidRDefault="00AE151F" w:rsidP="009205E9"/>
        </w:tc>
        <w:tc>
          <w:tcPr>
            <w:tcW w:w="4448" w:type="dxa"/>
            <w:tcBorders>
              <w:bottom w:val="single" w:sz="8" w:space="0" w:color="000000"/>
              <w:right w:val="single" w:sz="8" w:space="0" w:color="000000"/>
            </w:tcBorders>
            <w:tcMar>
              <w:top w:w="15" w:type="dxa"/>
              <w:left w:w="15" w:type="dxa"/>
              <w:bottom w:w="15" w:type="dxa"/>
              <w:right w:w="15" w:type="dxa"/>
            </w:tcMar>
            <w:vAlign w:val="center"/>
          </w:tcPr>
          <w:p w14:paraId="08DF1C49" w14:textId="500949C4" w:rsidR="00AE151F" w:rsidRPr="00DE0E55" w:rsidRDefault="00AE151F" w:rsidP="009205E9">
            <w:pPr>
              <w:spacing w:after="0"/>
            </w:pPr>
            <w:r w:rsidRPr="004F06A1">
              <w:t xml:space="preserve">Dla pojedynczego źródła z partii źródeł, odchylenie zmierzonej mocy źródła od wartości podanej przez producenta </w:t>
            </w:r>
            <w:r>
              <w:t xml:space="preserve">mieści się w zakresie </w:t>
            </w:r>
          </w:p>
        </w:tc>
        <w:tc>
          <w:tcPr>
            <w:tcW w:w="2268" w:type="dxa"/>
            <w:tcBorders>
              <w:bottom w:val="single" w:sz="8" w:space="0" w:color="000000"/>
              <w:right w:val="single" w:sz="8" w:space="0" w:color="000000"/>
            </w:tcBorders>
            <w:tcMar>
              <w:top w:w="15" w:type="dxa"/>
              <w:left w:w="15" w:type="dxa"/>
              <w:bottom w:w="15" w:type="dxa"/>
              <w:right w:w="15" w:type="dxa"/>
            </w:tcMar>
            <w:vAlign w:val="center"/>
          </w:tcPr>
          <w:p w14:paraId="724CDDB4" w14:textId="32F0C873" w:rsidR="00AE151F" w:rsidRPr="00DE0E55" w:rsidRDefault="00AE151F" w:rsidP="009205E9">
            <w:pPr>
              <w:spacing w:after="0"/>
              <w:jc w:val="center"/>
            </w:pPr>
            <w:r w:rsidRPr="004F06A1">
              <w:t>±5 %</w:t>
            </w:r>
          </w:p>
        </w:tc>
      </w:tr>
      <w:bookmarkEnd w:id="10"/>
    </w:tbl>
    <w:p w14:paraId="505B89D6" w14:textId="77777777" w:rsidR="00AE151F" w:rsidRDefault="00AE151F" w:rsidP="003F15FE">
      <w:pPr>
        <w:spacing w:before="250" w:after="0"/>
        <w:rPr>
          <w:b/>
          <w:bCs/>
          <w:szCs w:val="24"/>
        </w:rPr>
      </w:pPr>
    </w:p>
    <w:p w14:paraId="4FB52222" w14:textId="338354DE" w:rsidR="003F15FE" w:rsidRPr="00AE151F" w:rsidRDefault="003F15FE" w:rsidP="003F15FE">
      <w:pPr>
        <w:spacing w:before="250" w:after="0"/>
        <w:rPr>
          <w:rFonts w:eastAsia="Calibri"/>
          <w:b/>
          <w:szCs w:val="24"/>
        </w:rPr>
      </w:pPr>
      <w:r w:rsidRPr="00765511">
        <w:rPr>
          <w:b/>
          <w:bCs/>
          <w:szCs w:val="24"/>
        </w:rPr>
        <w:t xml:space="preserve">III.5 </w:t>
      </w:r>
      <w:r w:rsidRPr="00765511">
        <w:rPr>
          <w:rFonts w:eastAsia="Calibri"/>
          <w:b/>
          <w:szCs w:val="24"/>
        </w:rPr>
        <w:t>TESTY EKSPLOATACYJNE APARATÓW STOSOWANYCH W RADIOTERAPII PR</w:t>
      </w:r>
      <w:r>
        <w:rPr>
          <w:rFonts w:eastAsia="Calibri"/>
          <w:b/>
          <w:szCs w:val="24"/>
        </w:rPr>
        <w:t>OTONOWEJ WIĄZKĄ SKANUJĄCĄ (PBS)</w:t>
      </w:r>
      <w:r w:rsidRPr="00175517">
        <w:rPr>
          <w:rFonts w:eastAsia="Calibri"/>
          <w:b/>
          <w:szCs w:val="24"/>
        </w:rPr>
        <w:br/>
      </w:r>
    </w:p>
    <w:tbl>
      <w:tblPr>
        <w:tblW w:w="8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91"/>
        <w:gridCol w:w="709"/>
        <w:gridCol w:w="3969"/>
        <w:gridCol w:w="2278"/>
      </w:tblGrid>
      <w:tr w:rsidR="00AE151F" w:rsidRPr="00DE0E55" w14:paraId="13F10A3D" w14:textId="77777777" w:rsidTr="00254301">
        <w:trPr>
          <w:trHeight w:val="260"/>
          <w:jc w:val="center"/>
        </w:trPr>
        <w:tc>
          <w:tcPr>
            <w:tcW w:w="1691" w:type="dxa"/>
            <w:vMerge w:val="restart"/>
            <w:vAlign w:val="center"/>
          </w:tcPr>
          <w:p w14:paraId="72EB5BC6" w14:textId="77777777" w:rsidR="00AE151F" w:rsidRPr="00175517" w:rsidRDefault="00AE151F" w:rsidP="00AA7660">
            <w:pPr>
              <w:spacing w:beforeLines="20" w:before="48" w:afterLines="20" w:after="48"/>
              <w:jc w:val="both"/>
              <w:rPr>
                <w:b/>
                <w:szCs w:val="24"/>
              </w:rPr>
            </w:pPr>
            <w:r w:rsidRPr="00175517">
              <w:rPr>
                <w:b/>
                <w:szCs w:val="24"/>
              </w:rPr>
              <w:t>Częstotliwość</w:t>
            </w:r>
          </w:p>
        </w:tc>
        <w:tc>
          <w:tcPr>
            <w:tcW w:w="709" w:type="dxa"/>
            <w:vMerge w:val="restart"/>
            <w:vAlign w:val="center"/>
          </w:tcPr>
          <w:p w14:paraId="4A2CAA93" w14:textId="77777777" w:rsidR="00AE151F" w:rsidRPr="00175517" w:rsidRDefault="00AE151F" w:rsidP="00AA7660">
            <w:pPr>
              <w:spacing w:beforeLines="20" w:before="48" w:afterLines="20" w:after="48"/>
              <w:jc w:val="both"/>
              <w:rPr>
                <w:b/>
                <w:szCs w:val="24"/>
              </w:rPr>
            </w:pPr>
            <w:r w:rsidRPr="00175517">
              <w:rPr>
                <w:b/>
                <w:szCs w:val="24"/>
              </w:rPr>
              <w:t>Lp.</w:t>
            </w:r>
          </w:p>
        </w:tc>
        <w:tc>
          <w:tcPr>
            <w:tcW w:w="6247" w:type="dxa"/>
            <w:gridSpan w:val="2"/>
            <w:vAlign w:val="center"/>
          </w:tcPr>
          <w:p w14:paraId="2E9895C1" w14:textId="77777777" w:rsidR="00AE151F" w:rsidRPr="00175517" w:rsidRDefault="00AE151F" w:rsidP="00AA7660">
            <w:pPr>
              <w:spacing w:beforeLines="20" w:before="48" w:afterLines="20" w:after="48"/>
              <w:jc w:val="center"/>
              <w:rPr>
                <w:b/>
                <w:szCs w:val="24"/>
              </w:rPr>
            </w:pPr>
            <w:r w:rsidRPr="00175517">
              <w:rPr>
                <w:b/>
                <w:szCs w:val="24"/>
              </w:rPr>
              <w:t>Zakres</w:t>
            </w:r>
          </w:p>
        </w:tc>
      </w:tr>
      <w:tr w:rsidR="00AE151F" w:rsidRPr="00DE0E55" w14:paraId="27022ACF" w14:textId="77777777" w:rsidTr="00254301">
        <w:trPr>
          <w:trHeight w:val="260"/>
          <w:jc w:val="center"/>
        </w:trPr>
        <w:tc>
          <w:tcPr>
            <w:tcW w:w="1691" w:type="dxa"/>
            <w:vMerge/>
            <w:vAlign w:val="center"/>
          </w:tcPr>
          <w:p w14:paraId="21227751" w14:textId="77777777" w:rsidR="00AE151F" w:rsidRPr="00175517" w:rsidRDefault="00AE151F" w:rsidP="00AA7660">
            <w:pPr>
              <w:widowControl w:val="0"/>
              <w:spacing w:beforeLines="20" w:before="48" w:afterLines="20" w:after="48"/>
              <w:jc w:val="both"/>
              <w:rPr>
                <w:b/>
                <w:szCs w:val="24"/>
              </w:rPr>
            </w:pPr>
          </w:p>
        </w:tc>
        <w:tc>
          <w:tcPr>
            <w:tcW w:w="709" w:type="dxa"/>
            <w:vMerge/>
            <w:vAlign w:val="center"/>
          </w:tcPr>
          <w:p w14:paraId="424817E5" w14:textId="77777777" w:rsidR="00AE151F" w:rsidRPr="00175517" w:rsidRDefault="00AE151F" w:rsidP="00AA7660">
            <w:pPr>
              <w:widowControl w:val="0"/>
              <w:spacing w:beforeLines="20" w:before="48" w:afterLines="20" w:after="48"/>
              <w:jc w:val="both"/>
              <w:rPr>
                <w:b/>
                <w:szCs w:val="24"/>
              </w:rPr>
            </w:pPr>
          </w:p>
        </w:tc>
        <w:tc>
          <w:tcPr>
            <w:tcW w:w="3969" w:type="dxa"/>
            <w:vAlign w:val="center"/>
          </w:tcPr>
          <w:p w14:paraId="62C9923E" w14:textId="77777777" w:rsidR="00AE151F" w:rsidRPr="00175517" w:rsidRDefault="00AE151F" w:rsidP="00AA7660">
            <w:pPr>
              <w:spacing w:beforeLines="20" w:before="48" w:afterLines="20" w:after="48"/>
              <w:jc w:val="center"/>
              <w:rPr>
                <w:b/>
                <w:szCs w:val="24"/>
              </w:rPr>
            </w:pPr>
            <w:r w:rsidRPr="00175517">
              <w:rPr>
                <w:b/>
                <w:szCs w:val="24"/>
              </w:rPr>
              <w:t>Test</w:t>
            </w:r>
          </w:p>
        </w:tc>
        <w:tc>
          <w:tcPr>
            <w:tcW w:w="2278" w:type="dxa"/>
            <w:vAlign w:val="center"/>
          </w:tcPr>
          <w:p w14:paraId="69FC3D7F" w14:textId="77777777" w:rsidR="00AE151F" w:rsidRPr="00175517" w:rsidRDefault="00AE151F" w:rsidP="00AA7660">
            <w:pPr>
              <w:spacing w:beforeLines="20" w:before="48" w:afterLines="20" w:after="48"/>
              <w:jc w:val="center"/>
              <w:rPr>
                <w:b/>
                <w:szCs w:val="24"/>
              </w:rPr>
            </w:pPr>
            <w:r w:rsidRPr="00175517">
              <w:rPr>
                <w:b/>
                <w:szCs w:val="24"/>
              </w:rPr>
              <w:t>Kryterium</w:t>
            </w:r>
          </w:p>
        </w:tc>
      </w:tr>
      <w:tr w:rsidR="00AE151F" w:rsidRPr="00DE0E55" w14:paraId="6EC5F833" w14:textId="77777777" w:rsidTr="00254301">
        <w:trPr>
          <w:trHeight w:val="260"/>
          <w:jc w:val="center"/>
        </w:trPr>
        <w:tc>
          <w:tcPr>
            <w:tcW w:w="8647" w:type="dxa"/>
            <w:gridSpan w:val="4"/>
            <w:vAlign w:val="center"/>
          </w:tcPr>
          <w:p w14:paraId="19311461" w14:textId="20FAEC88" w:rsidR="00AE151F" w:rsidRPr="00175517" w:rsidRDefault="00AE151F" w:rsidP="00AA7660">
            <w:pPr>
              <w:spacing w:beforeLines="20" w:before="48" w:afterLines="20" w:after="48"/>
              <w:rPr>
                <w:szCs w:val="24"/>
              </w:rPr>
            </w:pPr>
            <w:r w:rsidRPr="00175517">
              <w:rPr>
                <w:szCs w:val="24"/>
                <w:u w:val="single"/>
              </w:rPr>
              <w:t>Uwaga</w:t>
            </w:r>
            <w:r w:rsidRPr="003749C4">
              <w:rPr>
                <w:szCs w:val="24"/>
              </w:rPr>
              <w:t xml:space="preserve">: </w:t>
            </w:r>
            <w:r w:rsidRPr="0055663C">
              <w:t xml:space="preserve">Dla urządzeń stosowanych do </w:t>
            </w:r>
            <w:r>
              <w:t xml:space="preserve">radioterapii protonowej </w:t>
            </w:r>
            <w:r w:rsidRPr="0055663C">
              <w:t xml:space="preserve">obowiązują wybrane testy </w:t>
            </w:r>
            <w:r>
              <w:t>eksploatacyjne</w:t>
            </w:r>
            <w:r w:rsidRPr="0055663C">
              <w:t xml:space="preserve"> dla</w:t>
            </w:r>
            <w:r>
              <w:t xml:space="preserve"> </w:t>
            </w:r>
            <w:r w:rsidRPr="00175517">
              <w:rPr>
                <w:bCs/>
              </w:rPr>
              <w:t>konwencjonalnych medycznych akceleratorów liniowych</w:t>
            </w:r>
            <w:r>
              <w:rPr>
                <w:szCs w:val="24"/>
              </w:rPr>
              <w:t xml:space="preserve"> </w:t>
            </w:r>
            <w:r w:rsidRPr="0055663C">
              <w:t xml:space="preserve">opisane w punktach: </w:t>
            </w:r>
            <w:r>
              <w:t xml:space="preserve">system blokady drzwi wejściowych do pomieszczenia terapeutycznego, system interwizji i </w:t>
            </w:r>
            <w:proofErr w:type="spellStart"/>
            <w:r>
              <w:t>interfonii</w:t>
            </w:r>
            <w:proofErr w:type="spellEnd"/>
            <w:r>
              <w:t>, system sygnalizacji świetlnej i dźwiękowej, akcesoria aparatu, zabezpieczenia antykolizyjne, stałość wydajności dla ruchu obrotowego ramienia akceleratora, liniowość zależności dawki od liczby jednostek monitorowych, wydajność wiązek promieniowania, stałość współczynnika przejścia fantom wodny - fantom stały.</w:t>
            </w:r>
          </w:p>
        </w:tc>
      </w:tr>
      <w:tr w:rsidR="00AE151F" w:rsidRPr="00DE0E55" w14:paraId="291D2180" w14:textId="77777777" w:rsidTr="00254301">
        <w:trPr>
          <w:trHeight w:val="260"/>
          <w:jc w:val="center"/>
        </w:trPr>
        <w:tc>
          <w:tcPr>
            <w:tcW w:w="1691" w:type="dxa"/>
            <w:vMerge w:val="restart"/>
            <w:vAlign w:val="center"/>
          </w:tcPr>
          <w:p w14:paraId="3BCFBE87" w14:textId="77777777" w:rsidR="00AE151F" w:rsidRPr="00175517" w:rsidRDefault="00AE151F" w:rsidP="00AA7660">
            <w:pPr>
              <w:spacing w:beforeLines="20" w:before="48" w:afterLines="20" w:after="48"/>
              <w:jc w:val="center"/>
              <w:rPr>
                <w:szCs w:val="24"/>
              </w:rPr>
            </w:pPr>
            <w:r>
              <w:rPr>
                <w:szCs w:val="24"/>
              </w:rPr>
              <w:t>Codziennie</w:t>
            </w:r>
          </w:p>
        </w:tc>
        <w:tc>
          <w:tcPr>
            <w:tcW w:w="709" w:type="dxa"/>
            <w:vAlign w:val="center"/>
          </w:tcPr>
          <w:p w14:paraId="2BCD2094" w14:textId="77777777" w:rsidR="00AE151F" w:rsidRPr="00175517" w:rsidRDefault="00AE151F" w:rsidP="00AA7660">
            <w:pPr>
              <w:spacing w:beforeLines="20" w:before="48" w:afterLines="20" w:after="48"/>
              <w:jc w:val="both"/>
              <w:rPr>
                <w:b/>
                <w:szCs w:val="24"/>
              </w:rPr>
            </w:pPr>
            <w:r>
              <w:rPr>
                <w:b/>
                <w:szCs w:val="24"/>
              </w:rPr>
              <w:t>1</w:t>
            </w:r>
            <w:r w:rsidRPr="00175517">
              <w:rPr>
                <w:b/>
                <w:szCs w:val="24"/>
              </w:rPr>
              <w:t>.</w:t>
            </w:r>
          </w:p>
        </w:tc>
        <w:tc>
          <w:tcPr>
            <w:tcW w:w="6247" w:type="dxa"/>
            <w:gridSpan w:val="2"/>
            <w:vAlign w:val="center"/>
          </w:tcPr>
          <w:p w14:paraId="776797F1" w14:textId="77777777" w:rsidR="00AE151F" w:rsidRPr="00175517" w:rsidRDefault="00AE151F" w:rsidP="00AA7660">
            <w:pPr>
              <w:spacing w:beforeLines="20" w:before="48" w:afterLines="20" w:after="48"/>
              <w:rPr>
                <w:b/>
                <w:szCs w:val="24"/>
              </w:rPr>
            </w:pPr>
            <w:r w:rsidRPr="00175517">
              <w:rPr>
                <w:b/>
                <w:szCs w:val="24"/>
              </w:rPr>
              <w:t>Stałość wydajności</w:t>
            </w:r>
          </w:p>
        </w:tc>
      </w:tr>
      <w:tr w:rsidR="00AE151F" w:rsidRPr="00DE0E55" w14:paraId="76C5F0EB" w14:textId="77777777" w:rsidTr="00254301">
        <w:trPr>
          <w:trHeight w:val="260"/>
          <w:jc w:val="center"/>
        </w:trPr>
        <w:tc>
          <w:tcPr>
            <w:tcW w:w="1691" w:type="dxa"/>
            <w:vMerge/>
            <w:vAlign w:val="center"/>
          </w:tcPr>
          <w:p w14:paraId="5D9AFF1E" w14:textId="77777777" w:rsidR="00AE151F" w:rsidRPr="00175517" w:rsidRDefault="00AE151F" w:rsidP="00AA7660">
            <w:pPr>
              <w:spacing w:beforeLines="20" w:before="48" w:afterLines="20" w:after="48"/>
              <w:rPr>
                <w:szCs w:val="24"/>
              </w:rPr>
            </w:pPr>
          </w:p>
        </w:tc>
        <w:tc>
          <w:tcPr>
            <w:tcW w:w="709" w:type="dxa"/>
            <w:vAlign w:val="center"/>
          </w:tcPr>
          <w:p w14:paraId="1E3A1704" w14:textId="77777777" w:rsidR="00AE151F" w:rsidRPr="00175517" w:rsidRDefault="00AE151F" w:rsidP="00AA7660">
            <w:pPr>
              <w:spacing w:beforeLines="20" w:before="48" w:afterLines="20" w:after="48"/>
              <w:jc w:val="both"/>
              <w:rPr>
                <w:b/>
                <w:szCs w:val="24"/>
              </w:rPr>
            </w:pPr>
          </w:p>
        </w:tc>
        <w:tc>
          <w:tcPr>
            <w:tcW w:w="3969" w:type="dxa"/>
            <w:vAlign w:val="center"/>
          </w:tcPr>
          <w:p w14:paraId="3591A442" w14:textId="77777777" w:rsidR="00AE151F" w:rsidRPr="00175517" w:rsidRDefault="00AE151F" w:rsidP="00AA7660">
            <w:pPr>
              <w:spacing w:beforeLines="20" w:before="48" w:afterLines="20" w:after="48"/>
              <w:rPr>
                <w:szCs w:val="24"/>
              </w:rPr>
            </w:pPr>
            <w:r w:rsidRPr="00175517">
              <w:rPr>
                <w:szCs w:val="24"/>
              </w:rPr>
              <w:t>Dla wiąz</w:t>
            </w:r>
            <w:r>
              <w:rPr>
                <w:szCs w:val="24"/>
              </w:rPr>
              <w:t>ki</w:t>
            </w:r>
            <w:r w:rsidRPr="00175517">
              <w:rPr>
                <w:szCs w:val="24"/>
              </w:rPr>
              <w:t xml:space="preserve"> promieniowania z zakresu stosowanego klinicznie odchylenie zmierzonej wartości wydajności od wartości odniesienia </w:t>
            </w:r>
            <w:r>
              <w:t xml:space="preserve">mieści się w zakresie </w:t>
            </w:r>
          </w:p>
        </w:tc>
        <w:tc>
          <w:tcPr>
            <w:tcW w:w="2278" w:type="dxa"/>
            <w:vAlign w:val="center"/>
          </w:tcPr>
          <w:p w14:paraId="2F574D79" w14:textId="77777777" w:rsidR="00AE151F" w:rsidRPr="00175517" w:rsidRDefault="00AE151F" w:rsidP="00AA7660">
            <w:pPr>
              <w:spacing w:beforeLines="20" w:before="48" w:afterLines="20" w:after="48"/>
              <w:jc w:val="center"/>
              <w:rPr>
                <w:szCs w:val="24"/>
              </w:rPr>
            </w:pPr>
            <w:r w:rsidRPr="00175517">
              <w:rPr>
                <w:szCs w:val="24"/>
              </w:rPr>
              <w:t>±3 %</w:t>
            </w:r>
          </w:p>
        </w:tc>
      </w:tr>
      <w:tr w:rsidR="00AE151F" w:rsidRPr="00DE0E55" w14:paraId="1FE6D0CC" w14:textId="77777777" w:rsidTr="00254301">
        <w:trPr>
          <w:trHeight w:val="280"/>
          <w:jc w:val="center"/>
        </w:trPr>
        <w:tc>
          <w:tcPr>
            <w:tcW w:w="1691" w:type="dxa"/>
            <w:vMerge/>
            <w:vAlign w:val="center"/>
          </w:tcPr>
          <w:p w14:paraId="22B865ED" w14:textId="77777777" w:rsidR="00AE151F" w:rsidRPr="00175517" w:rsidRDefault="00AE151F" w:rsidP="00AA7660">
            <w:pPr>
              <w:spacing w:beforeLines="20" w:before="48" w:afterLines="20" w:after="48"/>
              <w:rPr>
                <w:szCs w:val="24"/>
              </w:rPr>
            </w:pPr>
          </w:p>
        </w:tc>
        <w:tc>
          <w:tcPr>
            <w:tcW w:w="709" w:type="dxa"/>
            <w:vAlign w:val="center"/>
          </w:tcPr>
          <w:p w14:paraId="172B06FF" w14:textId="77777777" w:rsidR="00AE151F" w:rsidRPr="00175517" w:rsidRDefault="00AE151F" w:rsidP="00AA7660">
            <w:pPr>
              <w:spacing w:beforeLines="20" w:before="48" w:afterLines="20" w:after="48"/>
              <w:jc w:val="both"/>
              <w:rPr>
                <w:b/>
                <w:szCs w:val="24"/>
              </w:rPr>
            </w:pPr>
            <w:r>
              <w:rPr>
                <w:b/>
                <w:szCs w:val="24"/>
              </w:rPr>
              <w:t>2</w:t>
            </w:r>
            <w:r w:rsidRPr="00175517">
              <w:rPr>
                <w:b/>
                <w:szCs w:val="24"/>
              </w:rPr>
              <w:t>.</w:t>
            </w:r>
          </w:p>
        </w:tc>
        <w:tc>
          <w:tcPr>
            <w:tcW w:w="6247" w:type="dxa"/>
            <w:gridSpan w:val="2"/>
            <w:vAlign w:val="center"/>
          </w:tcPr>
          <w:p w14:paraId="68B82C91" w14:textId="77777777" w:rsidR="00AE151F" w:rsidRPr="00175517" w:rsidRDefault="00AE151F" w:rsidP="00AA7660">
            <w:pPr>
              <w:spacing w:beforeLines="20" w:before="48" w:afterLines="20" w:after="48"/>
              <w:rPr>
                <w:b/>
                <w:szCs w:val="24"/>
              </w:rPr>
            </w:pPr>
            <w:r w:rsidRPr="00175517">
              <w:rPr>
                <w:b/>
                <w:szCs w:val="24"/>
              </w:rPr>
              <w:t xml:space="preserve">Stałość parametrów pojedynczej wiązki protonowej </w:t>
            </w:r>
          </w:p>
        </w:tc>
      </w:tr>
      <w:tr w:rsidR="00AE151F" w:rsidRPr="00DE0E55" w14:paraId="6981054F" w14:textId="77777777" w:rsidTr="00254301">
        <w:trPr>
          <w:trHeight w:val="1112"/>
          <w:jc w:val="center"/>
        </w:trPr>
        <w:tc>
          <w:tcPr>
            <w:tcW w:w="1691" w:type="dxa"/>
            <w:vMerge/>
            <w:vAlign w:val="center"/>
          </w:tcPr>
          <w:p w14:paraId="74E4E3AB" w14:textId="77777777" w:rsidR="00AE151F" w:rsidRPr="00175517" w:rsidRDefault="00AE151F" w:rsidP="00AA7660">
            <w:pPr>
              <w:spacing w:beforeLines="20" w:before="48" w:afterLines="20" w:after="48"/>
              <w:rPr>
                <w:szCs w:val="24"/>
              </w:rPr>
            </w:pPr>
          </w:p>
        </w:tc>
        <w:tc>
          <w:tcPr>
            <w:tcW w:w="709" w:type="dxa"/>
            <w:vAlign w:val="center"/>
          </w:tcPr>
          <w:p w14:paraId="0BFF14DB" w14:textId="77777777" w:rsidR="00AE151F" w:rsidRPr="00175517" w:rsidRDefault="00AE151F" w:rsidP="00AA7660">
            <w:pPr>
              <w:spacing w:beforeLines="20" w:before="48" w:afterLines="20" w:after="48"/>
              <w:jc w:val="both"/>
              <w:rPr>
                <w:szCs w:val="24"/>
              </w:rPr>
            </w:pPr>
          </w:p>
        </w:tc>
        <w:tc>
          <w:tcPr>
            <w:tcW w:w="6247" w:type="dxa"/>
            <w:gridSpan w:val="2"/>
            <w:vAlign w:val="center"/>
          </w:tcPr>
          <w:p w14:paraId="53CFC13E" w14:textId="77777777" w:rsidR="00AE151F" w:rsidRPr="00175517" w:rsidRDefault="00AE151F" w:rsidP="00AA7660">
            <w:pPr>
              <w:spacing w:beforeLines="20" w:before="48" w:afterLines="20" w:after="48"/>
              <w:rPr>
                <w:szCs w:val="24"/>
              </w:rPr>
            </w:pPr>
            <w:r w:rsidRPr="00175517">
              <w:rPr>
                <w:szCs w:val="24"/>
                <w:u w:val="single"/>
              </w:rPr>
              <w:t>Uwaga:</w:t>
            </w:r>
            <w:r w:rsidRPr="00175517">
              <w:rPr>
                <w:szCs w:val="24"/>
              </w:rPr>
              <w:t xml:space="preserve"> Test należy wykonać dla planu zawierającego wiązki o co najmniej trzech wybranych energiach z zakresu stosowanego klinicznie.</w:t>
            </w:r>
          </w:p>
        </w:tc>
      </w:tr>
      <w:tr w:rsidR="00AE151F" w:rsidRPr="00DE0E55" w14:paraId="5A616508" w14:textId="77777777" w:rsidTr="00254301">
        <w:trPr>
          <w:trHeight w:val="280"/>
          <w:jc w:val="center"/>
        </w:trPr>
        <w:tc>
          <w:tcPr>
            <w:tcW w:w="1691" w:type="dxa"/>
            <w:vMerge/>
            <w:vAlign w:val="center"/>
          </w:tcPr>
          <w:p w14:paraId="15B59BB1" w14:textId="77777777" w:rsidR="00AE151F" w:rsidRPr="00175517" w:rsidRDefault="00AE151F" w:rsidP="00AA7660">
            <w:pPr>
              <w:spacing w:beforeLines="20" w:before="48" w:afterLines="20" w:after="48"/>
              <w:rPr>
                <w:szCs w:val="24"/>
              </w:rPr>
            </w:pPr>
          </w:p>
        </w:tc>
        <w:tc>
          <w:tcPr>
            <w:tcW w:w="709" w:type="dxa"/>
            <w:vAlign w:val="center"/>
          </w:tcPr>
          <w:p w14:paraId="73228FAB" w14:textId="115E33F6" w:rsidR="00AE151F" w:rsidRPr="00175517" w:rsidRDefault="00AE151F" w:rsidP="00AA7660">
            <w:pPr>
              <w:spacing w:beforeLines="20" w:before="48" w:afterLines="20" w:after="48"/>
              <w:jc w:val="both"/>
              <w:rPr>
                <w:szCs w:val="24"/>
              </w:rPr>
            </w:pPr>
            <w:r>
              <w:rPr>
                <w:szCs w:val="24"/>
              </w:rPr>
              <w:t>2</w:t>
            </w:r>
            <w:r w:rsidRPr="00175517">
              <w:rPr>
                <w:szCs w:val="24"/>
              </w:rPr>
              <w:t>.1</w:t>
            </w:r>
            <w:r>
              <w:rPr>
                <w:szCs w:val="24"/>
              </w:rPr>
              <w:t>.</w:t>
            </w:r>
          </w:p>
        </w:tc>
        <w:tc>
          <w:tcPr>
            <w:tcW w:w="3969" w:type="dxa"/>
            <w:vAlign w:val="center"/>
          </w:tcPr>
          <w:p w14:paraId="0FEE8012" w14:textId="77777777"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rozmiaru zmierzonej wiązki od wartości referencyjnej </w:t>
            </w:r>
            <w:r>
              <w:t xml:space="preserve">mieści się w zakresie </w:t>
            </w:r>
          </w:p>
        </w:tc>
        <w:tc>
          <w:tcPr>
            <w:tcW w:w="2278" w:type="dxa"/>
            <w:vAlign w:val="center"/>
          </w:tcPr>
          <w:p w14:paraId="4BB3EA36" w14:textId="77777777" w:rsidR="00AE151F" w:rsidRPr="00175517" w:rsidRDefault="00AE151F" w:rsidP="00AA7660">
            <w:pPr>
              <w:spacing w:beforeLines="20" w:before="48" w:afterLines="20" w:after="48"/>
              <w:jc w:val="center"/>
              <w:rPr>
                <w:szCs w:val="24"/>
              </w:rPr>
            </w:pPr>
            <w:r w:rsidRPr="00175517">
              <w:rPr>
                <w:szCs w:val="24"/>
              </w:rPr>
              <w:t>±</w:t>
            </w:r>
            <w:r>
              <w:rPr>
                <w:szCs w:val="24"/>
              </w:rPr>
              <w:t xml:space="preserve"> </w:t>
            </w:r>
            <w:r w:rsidRPr="00175517">
              <w:rPr>
                <w:szCs w:val="24"/>
              </w:rPr>
              <w:t>20 %</w:t>
            </w:r>
          </w:p>
        </w:tc>
      </w:tr>
      <w:tr w:rsidR="00AE151F" w:rsidRPr="00DE0E55" w14:paraId="636CE7B2" w14:textId="77777777" w:rsidTr="00254301">
        <w:trPr>
          <w:trHeight w:val="280"/>
          <w:jc w:val="center"/>
        </w:trPr>
        <w:tc>
          <w:tcPr>
            <w:tcW w:w="1691" w:type="dxa"/>
            <w:vMerge/>
            <w:vAlign w:val="center"/>
          </w:tcPr>
          <w:p w14:paraId="656DD0A0" w14:textId="77777777" w:rsidR="00AE151F" w:rsidRPr="00175517" w:rsidRDefault="00AE151F" w:rsidP="00AA7660">
            <w:pPr>
              <w:spacing w:beforeLines="20" w:before="48" w:afterLines="20" w:after="48"/>
              <w:rPr>
                <w:szCs w:val="24"/>
              </w:rPr>
            </w:pPr>
          </w:p>
        </w:tc>
        <w:tc>
          <w:tcPr>
            <w:tcW w:w="709" w:type="dxa"/>
            <w:vAlign w:val="center"/>
          </w:tcPr>
          <w:p w14:paraId="40E97978" w14:textId="657011B3" w:rsidR="00AE151F" w:rsidRPr="00175517" w:rsidRDefault="00AE151F" w:rsidP="00AA7660">
            <w:pPr>
              <w:spacing w:beforeLines="20" w:before="48" w:afterLines="20" w:after="48"/>
              <w:jc w:val="both"/>
              <w:rPr>
                <w:szCs w:val="24"/>
              </w:rPr>
            </w:pPr>
            <w:r>
              <w:rPr>
                <w:szCs w:val="24"/>
              </w:rPr>
              <w:t>2</w:t>
            </w:r>
            <w:r w:rsidRPr="00175517">
              <w:rPr>
                <w:szCs w:val="24"/>
              </w:rPr>
              <w:t>.2</w:t>
            </w:r>
            <w:r>
              <w:rPr>
                <w:szCs w:val="24"/>
              </w:rPr>
              <w:t>.</w:t>
            </w:r>
          </w:p>
        </w:tc>
        <w:tc>
          <w:tcPr>
            <w:tcW w:w="3969" w:type="dxa"/>
            <w:vAlign w:val="center"/>
          </w:tcPr>
          <w:p w14:paraId="57E5C749" w14:textId="2DDCDEEB"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między zadaną a zmierzoną względnie lub bezwzględnie pozycją wiązki </w:t>
            </w:r>
            <w:r>
              <w:t xml:space="preserve">mieści się w zakresie </w:t>
            </w:r>
          </w:p>
        </w:tc>
        <w:tc>
          <w:tcPr>
            <w:tcW w:w="2278" w:type="dxa"/>
            <w:vAlign w:val="center"/>
          </w:tcPr>
          <w:p w14:paraId="251B1B6E" w14:textId="77777777" w:rsidR="00AE151F" w:rsidRPr="00175517" w:rsidRDefault="00AE151F" w:rsidP="00AA7660">
            <w:pPr>
              <w:spacing w:beforeLines="20" w:before="48" w:afterLines="20" w:after="48"/>
              <w:jc w:val="center"/>
              <w:rPr>
                <w:szCs w:val="24"/>
              </w:rPr>
            </w:pPr>
            <w:r w:rsidRPr="00175517">
              <w:rPr>
                <w:szCs w:val="24"/>
              </w:rPr>
              <w:t xml:space="preserve">±2 mm bezwzględna </w:t>
            </w:r>
          </w:p>
          <w:p w14:paraId="1BF8119F" w14:textId="77777777" w:rsidR="00AE151F" w:rsidRPr="00175517" w:rsidRDefault="00AE151F" w:rsidP="00AA7660">
            <w:pPr>
              <w:spacing w:beforeLines="20" w:before="48" w:afterLines="20" w:after="48"/>
              <w:jc w:val="center"/>
              <w:rPr>
                <w:szCs w:val="24"/>
              </w:rPr>
            </w:pPr>
            <w:r w:rsidRPr="00175517">
              <w:rPr>
                <w:szCs w:val="24"/>
              </w:rPr>
              <w:t>±1 mm względna</w:t>
            </w:r>
          </w:p>
        </w:tc>
      </w:tr>
      <w:tr w:rsidR="00AE151F" w:rsidRPr="00DE0E55" w14:paraId="2586151C" w14:textId="77777777" w:rsidTr="00254301">
        <w:trPr>
          <w:trHeight w:val="280"/>
          <w:jc w:val="center"/>
        </w:trPr>
        <w:tc>
          <w:tcPr>
            <w:tcW w:w="1691" w:type="dxa"/>
            <w:vMerge/>
            <w:vAlign w:val="center"/>
          </w:tcPr>
          <w:p w14:paraId="64017699" w14:textId="77777777" w:rsidR="00AE151F" w:rsidRPr="00175517" w:rsidRDefault="00AE151F" w:rsidP="00AA7660">
            <w:pPr>
              <w:spacing w:beforeLines="20" w:before="48" w:afterLines="20" w:after="48"/>
              <w:rPr>
                <w:szCs w:val="24"/>
              </w:rPr>
            </w:pPr>
          </w:p>
        </w:tc>
        <w:tc>
          <w:tcPr>
            <w:tcW w:w="709" w:type="dxa"/>
            <w:vAlign w:val="center"/>
          </w:tcPr>
          <w:p w14:paraId="272FAABE" w14:textId="77777777" w:rsidR="00AE151F" w:rsidRDefault="00AE151F" w:rsidP="00AA7660">
            <w:pPr>
              <w:spacing w:beforeLines="20" w:before="48" w:afterLines="20" w:after="48"/>
              <w:jc w:val="both"/>
              <w:rPr>
                <w:szCs w:val="24"/>
              </w:rPr>
            </w:pPr>
            <w:r>
              <w:rPr>
                <w:b/>
                <w:szCs w:val="24"/>
              </w:rPr>
              <w:t>3</w:t>
            </w:r>
            <w:r w:rsidRPr="00175517">
              <w:rPr>
                <w:b/>
                <w:szCs w:val="24"/>
              </w:rPr>
              <w:t>.</w:t>
            </w:r>
          </w:p>
        </w:tc>
        <w:tc>
          <w:tcPr>
            <w:tcW w:w="6247" w:type="dxa"/>
            <w:gridSpan w:val="2"/>
            <w:vAlign w:val="center"/>
          </w:tcPr>
          <w:p w14:paraId="6AB608B9" w14:textId="77777777" w:rsidR="00AE151F" w:rsidRPr="00175517" w:rsidRDefault="00AE151F" w:rsidP="00AA7660">
            <w:pPr>
              <w:spacing w:beforeLines="20" w:before="48" w:afterLines="20" w:after="48"/>
              <w:jc w:val="both"/>
              <w:rPr>
                <w:szCs w:val="24"/>
              </w:rPr>
            </w:pPr>
            <w:r w:rsidRPr="00175517">
              <w:rPr>
                <w:b/>
                <w:szCs w:val="24"/>
              </w:rPr>
              <w:t>Ruch stołu terapeutycznego</w:t>
            </w:r>
          </w:p>
        </w:tc>
      </w:tr>
      <w:tr w:rsidR="00AE151F" w:rsidRPr="00DE0E55" w14:paraId="4533F02A" w14:textId="77777777" w:rsidTr="00254301">
        <w:trPr>
          <w:trHeight w:val="280"/>
          <w:jc w:val="center"/>
        </w:trPr>
        <w:tc>
          <w:tcPr>
            <w:tcW w:w="1691" w:type="dxa"/>
            <w:vMerge/>
            <w:vAlign w:val="center"/>
          </w:tcPr>
          <w:p w14:paraId="23E48B12" w14:textId="77777777" w:rsidR="00AE151F" w:rsidRPr="00175517" w:rsidRDefault="00AE151F" w:rsidP="00AA7660">
            <w:pPr>
              <w:spacing w:beforeLines="20" w:before="48" w:afterLines="20" w:after="48"/>
              <w:rPr>
                <w:szCs w:val="24"/>
              </w:rPr>
            </w:pPr>
          </w:p>
        </w:tc>
        <w:tc>
          <w:tcPr>
            <w:tcW w:w="709" w:type="dxa"/>
            <w:vAlign w:val="center"/>
          </w:tcPr>
          <w:p w14:paraId="11B7F859" w14:textId="77777777" w:rsidR="00AE151F" w:rsidRDefault="00AE151F" w:rsidP="00AA7660">
            <w:pPr>
              <w:spacing w:beforeLines="20" w:before="48" w:afterLines="20" w:after="48"/>
              <w:jc w:val="both"/>
              <w:rPr>
                <w:szCs w:val="24"/>
              </w:rPr>
            </w:pPr>
          </w:p>
        </w:tc>
        <w:tc>
          <w:tcPr>
            <w:tcW w:w="3969" w:type="dxa"/>
            <w:vAlign w:val="center"/>
          </w:tcPr>
          <w:p w14:paraId="59BF3AC2" w14:textId="0D60A3E2" w:rsidR="00AE151F" w:rsidRDefault="00AE151F" w:rsidP="00AA7660">
            <w:pPr>
              <w:spacing w:beforeLines="20" w:before="48" w:afterLines="20" w:after="48"/>
              <w:rPr>
                <w:szCs w:val="24"/>
              </w:rPr>
            </w:pPr>
            <w:r>
              <w:rPr>
                <w:szCs w:val="24"/>
              </w:rPr>
              <w:t xml:space="preserve">Odchylenie </w:t>
            </w:r>
            <w:r w:rsidRPr="00175517">
              <w:rPr>
                <w:szCs w:val="24"/>
              </w:rPr>
              <w:t>między</w:t>
            </w:r>
            <w:r>
              <w:rPr>
                <w:szCs w:val="24"/>
              </w:rPr>
              <w:t xml:space="preserve"> zmierzonym a zadanym przesunięciem stołu terapeutycznego</w:t>
            </w:r>
            <w:r w:rsidRPr="00175517">
              <w:rPr>
                <w:szCs w:val="24"/>
              </w:rPr>
              <w:t xml:space="preserve"> </w:t>
            </w:r>
            <w:r>
              <w:t>mieści się w zakresie</w:t>
            </w:r>
          </w:p>
        </w:tc>
        <w:tc>
          <w:tcPr>
            <w:tcW w:w="2278" w:type="dxa"/>
            <w:vAlign w:val="center"/>
          </w:tcPr>
          <w:p w14:paraId="183E08CF" w14:textId="77777777" w:rsidR="00AE151F" w:rsidRPr="00175517" w:rsidRDefault="00AE151F" w:rsidP="00AA7660">
            <w:pPr>
              <w:spacing w:beforeLines="20" w:before="48" w:afterLines="20" w:after="48"/>
              <w:jc w:val="center"/>
              <w:rPr>
                <w:szCs w:val="24"/>
              </w:rPr>
            </w:pPr>
            <w:r>
              <w:rPr>
                <w:szCs w:val="24"/>
              </w:rPr>
              <w:t xml:space="preserve"> </w:t>
            </w:r>
            <w:r w:rsidRPr="00175517">
              <w:rPr>
                <w:szCs w:val="24"/>
              </w:rPr>
              <w:t>±</w:t>
            </w:r>
            <w:r>
              <w:rPr>
                <w:szCs w:val="24"/>
              </w:rPr>
              <w:t xml:space="preserve"> </w:t>
            </w:r>
            <w:r w:rsidRPr="00175517">
              <w:rPr>
                <w:szCs w:val="24"/>
              </w:rPr>
              <w:t>2 mm</w:t>
            </w:r>
          </w:p>
        </w:tc>
      </w:tr>
      <w:tr w:rsidR="00AE151F" w:rsidRPr="00DE0E55" w14:paraId="14DA042E" w14:textId="77777777" w:rsidTr="00254301">
        <w:trPr>
          <w:trHeight w:val="220"/>
          <w:jc w:val="center"/>
        </w:trPr>
        <w:tc>
          <w:tcPr>
            <w:tcW w:w="1691" w:type="dxa"/>
            <w:vMerge/>
            <w:vAlign w:val="center"/>
          </w:tcPr>
          <w:p w14:paraId="74915791" w14:textId="77777777" w:rsidR="00AE151F" w:rsidRPr="00175517" w:rsidRDefault="00AE151F" w:rsidP="00AA7660">
            <w:pPr>
              <w:spacing w:beforeLines="20" w:before="48" w:afterLines="20" w:after="48"/>
              <w:rPr>
                <w:szCs w:val="24"/>
              </w:rPr>
            </w:pPr>
          </w:p>
        </w:tc>
        <w:tc>
          <w:tcPr>
            <w:tcW w:w="709" w:type="dxa"/>
            <w:vAlign w:val="center"/>
          </w:tcPr>
          <w:p w14:paraId="06D94D7D" w14:textId="77777777" w:rsidR="00AE151F" w:rsidRPr="00175517" w:rsidRDefault="00AE151F" w:rsidP="00AA7660">
            <w:pPr>
              <w:spacing w:beforeLines="20" w:before="48" w:afterLines="20" w:after="48"/>
              <w:jc w:val="both"/>
              <w:rPr>
                <w:b/>
                <w:szCs w:val="24"/>
              </w:rPr>
            </w:pPr>
            <w:r>
              <w:rPr>
                <w:b/>
                <w:szCs w:val="24"/>
              </w:rPr>
              <w:t>4</w:t>
            </w:r>
            <w:r w:rsidRPr="00175517">
              <w:rPr>
                <w:b/>
                <w:szCs w:val="24"/>
              </w:rPr>
              <w:t>.</w:t>
            </w:r>
          </w:p>
        </w:tc>
        <w:tc>
          <w:tcPr>
            <w:tcW w:w="6247" w:type="dxa"/>
            <w:gridSpan w:val="2"/>
            <w:vAlign w:val="center"/>
          </w:tcPr>
          <w:p w14:paraId="597E78F8" w14:textId="77777777" w:rsidR="00AE151F" w:rsidRPr="00175517" w:rsidRDefault="00AE151F" w:rsidP="00AA7660">
            <w:pPr>
              <w:spacing w:beforeLines="20" w:before="48" w:afterLines="20" w:after="48"/>
              <w:jc w:val="both"/>
              <w:rPr>
                <w:b/>
                <w:szCs w:val="24"/>
              </w:rPr>
            </w:pPr>
            <w:proofErr w:type="spellStart"/>
            <w:r>
              <w:rPr>
                <w:b/>
                <w:szCs w:val="24"/>
              </w:rPr>
              <w:t>Centratory</w:t>
            </w:r>
            <w:proofErr w:type="spellEnd"/>
          </w:p>
        </w:tc>
      </w:tr>
      <w:tr w:rsidR="00AE151F" w:rsidRPr="00DE0E55" w14:paraId="2BD94C18" w14:textId="77777777" w:rsidTr="00254301">
        <w:trPr>
          <w:trHeight w:val="280"/>
          <w:jc w:val="center"/>
        </w:trPr>
        <w:tc>
          <w:tcPr>
            <w:tcW w:w="1691" w:type="dxa"/>
            <w:vMerge/>
            <w:vAlign w:val="center"/>
          </w:tcPr>
          <w:p w14:paraId="0ADF0945" w14:textId="77777777" w:rsidR="00AE151F" w:rsidRPr="00175517" w:rsidRDefault="00AE151F" w:rsidP="00AA7660">
            <w:pPr>
              <w:spacing w:beforeLines="20" w:before="48" w:afterLines="20" w:after="48"/>
              <w:rPr>
                <w:szCs w:val="24"/>
              </w:rPr>
            </w:pPr>
          </w:p>
        </w:tc>
        <w:tc>
          <w:tcPr>
            <w:tcW w:w="709" w:type="dxa"/>
            <w:vAlign w:val="center"/>
          </w:tcPr>
          <w:p w14:paraId="29734428" w14:textId="77777777" w:rsidR="00AE151F" w:rsidRPr="00175517" w:rsidRDefault="00AE151F" w:rsidP="00AA7660">
            <w:pPr>
              <w:spacing w:beforeLines="20" w:before="48" w:afterLines="20" w:after="48"/>
              <w:jc w:val="both"/>
              <w:rPr>
                <w:szCs w:val="24"/>
              </w:rPr>
            </w:pPr>
          </w:p>
        </w:tc>
        <w:tc>
          <w:tcPr>
            <w:tcW w:w="3969" w:type="dxa"/>
            <w:vAlign w:val="center"/>
          </w:tcPr>
          <w:p w14:paraId="460A6CD3" w14:textId="77777777" w:rsidR="00AE151F" w:rsidRPr="00175517" w:rsidRDefault="00AE151F" w:rsidP="00AA7660">
            <w:pPr>
              <w:spacing w:beforeLines="20" w:before="48" w:afterLines="20" w:after="48"/>
              <w:rPr>
                <w:szCs w:val="24"/>
              </w:rPr>
            </w:pPr>
            <w:r w:rsidRPr="00BE7862">
              <w:rPr>
                <w:szCs w:val="24"/>
              </w:rPr>
              <w:t xml:space="preserve">Odległość między punktem przecięcia projekcji wiązek światła z </w:t>
            </w:r>
            <w:proofErr w:type="spellStart"/>
            <w:r w:rsidRPr="00BE7862">
              <w:rPr>
                <w:szCs w:val="24"/>
              </w:rPr>
              <w:t>centratorów</w:t>
            </w:r>
            <w:proofErr w:type="spellEnd"/>
            <w:r w:rsidRPr="00BE7862">
              <w:rPr>
                <w:szCs w:val="24"/>
              </w:rPr>
              <w:t xml:space="preserve"> </w:t>
            </w:r>
            <w:r w:rsidRPr="00BE7862">
              <w:rPr>
                <w:szCs w:val="24"/>
              </w:rPr>
              <w:lastRenderedPageBreak/>
              <w:t xml:space="preserve">laserowych dla ustalonego położenia ramienia oraz </w:t>
            </w:r>
            <w:proofErr w:type="spellStart"/>
            <w:r w:rsidRPr="00BE7862">
              <w:rPr>
                <w:szCs w:val="24"/>
              </w:rPr>
              <w:t>izocentrum</w:t>
            </w:r>
            <w:proofErr w:type="spellEnd"/>
            <w:r w:rsidRPr="00BE7862">
              <w:rPr>
                <w:szCs w:val="24"/>
              </w:rPr>
              <w:t xml:space="preserve"> obrazowania rentgenowskiego nie jest większa niż</w:t>
            </w:r>
          </w:p>
        </w:tc>
        <w:tc>
          <w:tcPr>
            <w:tcW w:w="2278" w:type="dxa"/>
            <w:vAlign w:val="center"/>
          </w:tcPr>
          <w:p w14:paraId="18FDC0A2" w14:textId="77777777" w:rsidR="00AE151F" w:rsidRPr="00175517" w:rsidRDefault="00AE151F" w:rsidP="00AA7660">
            <w:pPr>
              <w:spacing w:beforeLines="20" w:before="48" w:afterLines="20" w:after="48"/>
              <w:jc w:val="center"/>
              <w:rPr>
                <w:szCs w:val="24"/>
              </w:rPr>
            </w:pPr>
            <w:r>
              <w:rPr>
                <w:szCs w:val="24"/>
              </w:rPr>
              <w:lastRenderedPageBreak/>
              <w:t>2 mm</w:t>
            </w:r>
          </w:p>
        </w:tc>
      </w:tr>
      <w:tr w:rsidR="00AE151F" w:rsidRPr="00DE0E55" w14:paraId="1E5E4B49" w14:textId="77777777" w:rsidTr="00254301">
        <w:trPr>
          <w:trHeight w:val="260"/>
          <w:jc w:val="center"/>
        </w:trPr>
        <w:tc>
          <w:tcPr>
            <w:tcW w:w="1691" w:type="dxa"/>
            <w:vMerge w:val="restart"/>
            <w:vAlign w:val="center"/>
          </w:tcPr>
          <w:p w14:paraId="4A48F2E9" w14:textId="4F7BC5A8" w:rsidR="00AE151F" w:rsidRDefault="00AE151F" w:rsidP="00AA7660">
            <w:pPr>
              <w:spacing w:beforeLines="20" w:before="48" w:afterLines="20" w:after="48"/>
              <w:jc w:val="center"/>
              <w:rPr>
                <w:szCs w:val="24"/>
              </w:rPr>
            </w:pPr>
            <w:r>
              <w:rPr>
                <w:szCs w:val="24"/>
              </w:rPr>
              <w:t>Co 7 dni</w:t>
            </w:r>
          </w:p>
        </w:tc>
        <w:tc>
          <w:tcPr>
            <w:tcW w:w="709" w:type="dxa"/>
            <w:vAlign w:val="center"/>
          </w:tcPr>
          <w:p w14:paraId="6B9BA557" w14:textId="075A4BF6" w:rsidR="00AE151F" w:rsidRPr="00175517" w:rsidRDefault="00AE151F" w:rsidP="00AA7660">
            <w:pPr>
              <w:spacing w:beforeLines="20" w:before="48" w:afterLines="20" w:after="48"/>
              <w:jc w:val="both"/>
              <w:rPr>
                <w:b/>
                <w:szCs w:val="24"/>
              </w:rPr>
            </w:pPr>
            <w:r>
              <w:rPr>
                <w:b/>
                <w:szCs w:val="24"/>
              </w:rPr>
              <w:t>5.</w:t>
            </w:r>
          </w:p>
        </w:tc>
        <w:tc>
          <w:tcPr>
            <w:tcW w:w="6247" w:type="dxa"/>
            <w:gridSpan w:val="2"/>
            <w:vAlign w:val="center"/>
          </w:tcPr>
          <w:p w14:paraId="4D22EC7F" w14:textId="77777777" w:rsidR="00AE151F" w:rsidRPr="00175517" w:rsidRDefault="00AE151F" w:rsidP="00AA7660">
            <w:pPr>
              <w:spacing w:beforeLines="20" w:before="48" w:afterLines="20" w:after="48"/>
              <w:rPr>
                <w:b/>
                <w:szCs w:val="24"/>
              </w:rPr>
            </w:pPr>
            <w:r>
              <w:rPr>
                <w:b/>
              </w:rPr>
              <w:t>Stałość wydajności</w:t>
            </w:r>
          </w:p>
        </w:tc>
      </w:tr>
      <w:tr w:rsidR="00AE151F" w:rsidRPr="00DE0E55" w14:paraId="07029D3A" w14:textId="77777777" w:rsidTr="00254301">
        <w:trPr>
          <w:trHeight w:val="260"/>
          <w:jc w:val="center"/>
        </w:trPr>
        <w:tc>
          <w:tcPr>
            <w:tcW w:w="1691" w:type="dxa"/>
            <w:vMerge/>
            <w:vAlign w:val="center"/>
          </w:tcPr>
          <w:p w14:paraId="227B02EB" w14:textId="77777777" w:rsidR="00AE151F" w:rsidRDefault="00AE151F" w:rsidP="00AA7660">
            <w:pPr>
              <w:spacing w:beforeLines="20" w:before="48" w:afterLines="20" w:after="48"/>
              <w:jc w:val="center"/>
              <w:rPr>
                <w:szCs w:val="24"/>
              </w:rPr>
            </w:pPr>
          </w:p>
        </w:tc>
        <w:tc>
          <w:tcPr>
            <w:tcW w:w="709" w:type="dxa"/>
            <w:vAlign w:val="center"/>
          </w:tcPr>
          <w:p w14:paraId="642BAB37" w14:textId="77777777" w:rsidR="00AE151F" w:rsidRDefault="00AE151F" w:rsidP="00AA7660">
            <w:pPr>
              <w:spacing w:beforeLines="20" w:before="48" w:afterLines="20" w:after="48"/>
              <w:jc w:val="both"/>
              <w:rPr>
                <w:b/>
                <w:szCs w:val="24"/>
              </w:rPr>
            </w:pPr>
          </w:p>
        </w:tc>
        <w:tc>
          <w:tcPr>
            <w:tcW w:w="6247" w:type="dxa"/>
            <w:gridSpan w:val="2"/>
            <w:vAlign w:val="center"/>
          </w:tcPr>
          <w:p w14:paraId="7A543F82" w14:textId="77777777" w:rsidR="00AE151F" w:rsidRPr="00175517" w:rsidRDefault="00AE151F" w:rsidP="00AA7660">
            <w:pPr>
              <w:spacing w:beforeLines="20" w:before="48" w:afterLines="20" w:after="48"/>
              <w:rPr>
                <w:b/>
                <w:szCs w:val="24"/>
              </w:rPr>
            </w:pPr>
            <w:r w:rsidRPr="003749C4">
              <w:rPr>
                <w:u w:val="single"/>
              </w:rPr>
              <w:t>Uwaga</w:t>
            </w:r>
            <w:r>
              <w:t xml:space="preserve">: Test należy wykonać dla trzech wybranych </w:t>
            </w:r>
            <w:proofErr w:type="spellStart"/>
            <w:r>
              <w:t>monoenergetycznych</w:t>
            </w:r>
            <w:proofErr w:type="spellEnd"/>
            <w:r>
              <w:t xml:space="preserve"> wiązek protonowych, o energiach z zakresu stosowanego klinicznie.</w:t>
            </w:r>
          </w:p>
        </w:tc>
      </w:tr>
      <w:tr w:rsidR="00AE151F" w:rsidRPr="00DE0E55" w14:paraId="68860F59" w14:textId="77777777" w:rsidTr="00254301">
        <w:trPr>
          <w:trHeight w:val="260"/>
          <w:jc w:val="center"/>
        </w:trPr>
        <w:tc>
          <w:tcPr>
            <w:tcW w:w="1691" w:type="dxa"/>
            <w:vMerge/>
            <w:vAlign w:val="center"/>
          </w:tcPr>
          <w:p w14:paraId="0A5674F8" w14:textId="77777777" w:rsidR="00AE151F" w:rsidRDefault="00AE151F" w:rsidP="00AA7660">
            <w:pPr>
              <w:spacing w:beforeLines="20" w:before="48" w:afterLines="20" w:after="48"/>
              <w:jc w:val="center"/>
              <w:rPr>
                <w:szCs w:val="24"/>
              </w:rPr>
            </w:pPr>
          </w:p>
        </w:tc>
        <w:tc>
          <w:tcPr>
            <w:tcW w:w="709" w:type="dxa"/>
            <w:vAlign w:val="center"/>
          </w:tcPr>
          <w:p w14:paraId="31D1F8BB" w14:textId="77777777" w:rsidR="00AE151F" w:rsidRDefault="00AE151F" w:rsidP="00AA7660">
            <w:pPr>
              <w:spacing w:beforeLines="20" w:before="48" w:afterLines="20" w:after="48"/>
              <w:jc w:val="both"/>
              <w:rPr>
                <w:b/>
                <w:szCs w:val="24"/>
              </w:rPr>
            </w:pPr>
          </w:p>
        </w:tc>
        <w:tc>
          <w:tcPr>
            <w:tcW w:w="3969" w:type="dxa"/>
            <w:vAlign w:val="center"/>
          </w:tcPr>
          <w:p w14:paraId="5F3FDEF8" w14:textId="77777777" w:rsidR="00AE151F" w:rsidRDefault="00AE151F" w:rsidP="00AA7660">
            <w:pPr>
              <w:spacing w:beforeLines="20" w:before="48" w:afterLines="20" w:after="48"/>
            </w:pPr>
            <w:r>
              <w:t>Dla wiązek promieniowania z zakresu stosowanego klinicznie odchylenie wartości wydajności wiązki wyznaczonej na podstawie pomiarów w fantomie stałym lub zmierzonej w fantomie wodnym od wartości odniesienia mieści się w zakresie</w:t>
            </w:r>
          </w:p>
        </w:tc>
        <w:tc>
          <w:tcPr>
            <w:tcW w:w="2278" w:type="dxa"/>
            <w:vAlign w:val="center"/>
          </w:tcPr>
          <w:p w14:paraId="3059C369" w14:textId="18BECAA0" w:rsidR="00AE151F" w:rsidRPr="00622F52" w:rsidRDefault="00AE151F" w:rsidP="00AA7660">
            <w:pPr>
              <w:spacing w:beforeLines="20" w:before="48" w:afterLines="20" w:after="48"/>
              <w:jc w:val="center"/>
              <w:rPr>
                <w:szCs w:val="24"/>
              </w:rPr>
            </w:pPr>
            <w:r w:rsidRPr="00175517">
              <w:rPr>
                <w:szCs w:val="24"/>
              </w:rPr>
              <w:t>±</w:t>
            </w:r>
            <w:r>
              <w:rPr>
                <w:szCs w:val="24"/>
              </w:rPr>
              <w:t>2 %</w:t>
            </w:r>
          </w:p>
        </w:tc>
      </w:tr>
      <w:tr w:rsidR="00AE151F" w:rsidRPr="00DE0E55" w14:paraId="72AE603C" w14:textId="77777777" w:rsidTr="00254301">
        <w:trPr>
          <w:trHeight w:val="260"/>
          <w:jc w:val="center"/>
        </w:trPr>
        <w:tc>
          <w:tcPr>
            <w:tcW w:w="1691" w:type="dxa"/>
            <w:vMerge/>
            <w:vAlign w:val="center"/>
          </w:tcPr>
          <w:p w14:paraId="7A07CA48" w14:textId="77777777" w:rsidR="00AE151F" w:rsidRDefault="00AE151F" w:rsidP="00AA7660">
            <w:pPr>
              <w:spacing w:beforeLines="20" w:before="48" w:afterLines="20" w:after="48"/>
              <w:jc w:val="center"/>
              <w:rPr>
                <w:szCs w:val="24"/>
              </w:rPr>
            </w:pPr>
          </w:p>
        </w:tc>
        <w:tc>
          <w:tcPr>
            <w:tcW w:w="709" w:type="dxa"/>
            <w:vAlign w:val="center"/>
          </w:tcPr>
          <w:p w14:paraId="17E81D27" w14:textId="77777777" w:rsidR="00AE151F" w:rsidRDefault="00AE151F" w:rsidP="00AA7660">
            <w:pPr>
              <w:spacing w:beforeLines="20" w:before="48" w:afterLines="20" w:after="48"/>
              <w:jc w:val="both"/>
              <w:rPr>
                <w:b/>
                <w:szCs w:val="24"/>
              </w:rPr>
            </w:pPr>
            <w:r>
              <w:rPr>
                <w:b/>
                <w:szCs w:val="24"/>
              </w:rPr>
              <w:t>6.</w:t>
            </w:r>
          </w:p>
        </w:tc>
        <w:tc>
          <w:tcPr>
            <w:tcW w:w="6247" w:type="dxa"/>
            <w:gridSpan w:val="2"/>
            <w:vAlign w:val="center"/>
          </w:tcPr>
          <w:p w14:paraId="3EB31159" w14:textId="77777777" w:rsidR="00AE151F" w:rsidRPr="00175517" w:rsidRDefault="00AE151F" w:rsidP="00AA7660">
            <w:pPr>
              <w:spacing w:beforeLines="20" w:before="48" w:afterLines="20" w:after="48"/>
              <w:rPr>
                <w:b/>
                <w:szCs w:val="24"/>
              </w:rPr>
            </w:pPr>
            <w:r w:rsidRPr="0055663C">
              <w:rPr>
                <w:rFonts w:eastAsia="Arial"/>
                <w:b/>
                <w:szCs w:val="24"/>
              </w:rPr>
              <w:t>Stałość parametrów głębokościowego rozkładu dawki</w:t>
            </w:r>
          </w:p>
        </w:tc>
      </w:tr>
      <w:tr w:rsidR="00AE151F" w:rsidRPr="00DE0E55" w14:paraId="24BB38E6" w14:textId="77777777" w:rsidTr="00254301">
        <w:trPr>
          <w:trHeight w:val="260"/>
          <w:jc w:val="center"/>
        </w:trPr>
        <w:tc>
          <w:tcPr>
            <w:tcW w:w="1691" w:type="dxa"/>
            <w:vMerge/>
            <w:vAlign w:val="center"/>
          </w:tcPr>
          <w:p w14:paraId="26AEC1FA" w14:textId="77777777" w:rsidR="00AE151F" w:rsidRDefault="00AE151F" w:rsidP="00AA7660">
            <w:pPr>
              <w:spacing w:beforeLines="20" w:before="48" w:afterLines="20" w:after="48"/>
              <w:jc w:val="center"/>
              <w:rPr>
                <w:szCs w:val="24"/>
              </w:rPr>
            </w:pPr>
          </w:p>
        </w:tc>
        <w:tc>
          <w:tcPr>
            <w:tcW w:w="709" w:type="dxa"/>
            <w:vAlign w:val="center"/>
          </w:tcPr>
          <w:p w14:paraId="1954681E" w14:textId="77777777" w:rsidR="00AE151F" w:rsidRDefault="00AE151F" w:rsidP="00AA7660">
            <w:pPr>
              <w:spacing w:beforeLines="20" w:before="48" w:afterLines="20" w:after="48"/>
              <w:jc w:val="both"/>
              <w:rPr>
                <w:b/>
                <w:szCs w:val="24"/>
              </w:rPr>
            </w:pPr>
          </w:p>
        </w:tc>
        <w:tc>
          <w:tcPr>
            <w:tcW w:w="6247" w:type="dxa"/>
            <w:gridSpan w:val="2"/>
            <w:vAlign w:val="center"/>
          </w:tcPr>
          <w:p w14:paraId="562B07A3" w14:textId="77777777" w:rsidR="00AE151F" w:rsidRPr="00175517" w:rsidRDefault="00AE151F" w:rsidP="00AA7660">
            <w:pPr>
              <w:spacing w:beforeLines="20" w:before="48" w:afterLines="20" w:after="48"/>
              <w:rPr>
                <w:b/>
                <w:szCs w:val="24"/>
              </w:rPr>
            </w:pPr>
            <w:r w:rsidRPr="003749C4">
              <w:rPr>
                <w:rFonts w:eastAsia="Arial"/>
                <w:bCs/>
                <w:szCs w:val="24"/>
                <w:u w:val="single"/>
              </w:rPr>
              <w:t>Uwaga</w:t>
            </w:r>
            <w:r w:rsidRPr="003749C4">
              <w:rPr>
                <w:rFonts w:eastAsia="Arial"/>
                <w:bCs/>
                <w:szCs w:val="24"/>
              </w:rPr>
              <w:t>:</w:t>
            </w:r>
            <w:r>
              <w:rPr>
                <w:rFonts w:eastAsia="Arial"/>
                <w:b/>
                <w:szCs w:val="24"/>
              </w:rPr>
              <w:t xml:space="preserve"> </w:t>
            </w:r>
            <w:r>
              <w:t>Test należy wykonać dla trzech wybranych wiązek protonowych, o energiach z zakresu stosowanego klinicznie.</w:t>
            </w:r>
          </w:p>
        </w:tc>
      </w:tr>
      <w:tr w:rsidR="00AE151F" w:rsidRPr="00DE0E55" w14:paraId="65EE1D03" w14:textId="77777777" w:rsidTr="00254301">
        <w:trPr>
          <w:trHeight w:val="260"/>
          <w:jc w:val="center"/>
        </w:trPr>
        <w:tc>
          <w:tcPr>
            <w:tcW w:w="1691" w:type="dxa"/>
            <w:vMerge/>
            <w:vAlign w:val="center"/>
          </w:tcPr>
          <w:p w14:paraId="3D82935E" w14:textId="77777777" w:rsidR="00AE151F" w:rsidRDefault="00AE151F" w:rsidP="00AA7660">
            <w:pPr>
              <w:spacing w:beforeLines="20" w:before="48" w:afterLines="20" w:after="48"/>
              <w:jc w:val="center"/>
              <w:rPr>
                <w:szCs w:val="24"/>
              </w:rPr>
            </w:pPr>
          </w:p>
        </w:tc>
        <w:tc>
          <w:tcPr>
            <w:tcW w:w="709" w:type="dxa"/>
            <w:vAlign w:val="center"/>
          </w:tcPr>
          <w:p w14:paraId="555C3F62" w14:textId="77777777" w:rsidR="00AE151F" w:rsidRDefault="00AE151F" w:rsidP="00AA7660">
            <w:pPr>
              <w:spacing w:beforeLines="20" w:before="48" w:afterLines="20" w:after="48"/>
              <w:jc w:val="both"/>
              <w:rPr>
                <w:b/>
                <w:szCs w:val="24"/>
              </w:rPr>
            </w:pPr>
          </w:p>
        </w:tc>
        <w:tc>
          <w:tcPr>
            <w:tcW w:w="3969" w:type="dxa"/>
            <w:vAlign w:val="center"/>
          </w:tcPr>
          <w:p w14:paraId="4EF88252" w14:textId="77777777" w:rsidR="00AE151F" w:rsidRPr="0055663C" w:rsidRDefault="00AE151F" w:rsidP="00AA7660">
            <w:pPr>
              <w:spacing w:beforeLines="20" w:before="48" w:afterLines="20" w:after="48"/>
              <w:rPr>
                <w:rFonts w:eastAsia="Arial"/>
                <w:b/>
                <w:szCs w:val="24"/>
              </w:rPr>
            </w:pPr>
            <w:r>
              <w:rPr>
                <w:rFonts w:eastAsia="Arial"/>
                <w:szCs w:val="24"/>
              </w:rPr>
              <w:t xml:space="preserve">Odchylenie </w:t>
            </w:r>
            <w:r w:rsidRPr="0055663C">
              <w:rPr>
                <w:rFonts w:eastAsia="Arial"/>
                <w:szCs w:val="24"/>
              </w:rPr>
              <w:t>pomiędzy zmierzonym zasięgiem wiązki</w:t>
            </w:r>
            <w:r>
              <w:rPr>
                <w:rFonts w:eastAsia="Arial"/>
                <w:szCs w:val="24"/>
              </w:rPr>
              <w:t xml:space="preserve"> </w:t>
            </w:r>
            <w:r w:rsidRPr="0055663C">
              <w:rPr>
                <w:rFonts w:eastAsia="Arial"/>
                <w:szCs w:val="24"/>
              </w:rPr>
              <w:t xml:space="preserve">a wartością odniesienia </w:t>
            </w:r>
            <w:r>
              <w:t>mieści się w zakresie</w:t>
            </w:r>
          </w:p>
        </w:tc>
        <w:tc>
          <w:tcPr>
            <w:tcW w:w="2278" w:type="dxa"/>
            <w:vAlign w:val="center"/>
          </w:tcPr>
          <w:p w14:paraId="2EAC56F6" w14:textId="77777777" w:rsidR="00AE151F" w:rsidRPr="0055663C" w:rsidRDefault="00AE151F" w:rsidP="00AA7660">
            <w:pPr>
              <w:spacing w:beforeLines="20" w:before="48" w:afterLines="20" w:after="48"/>
              <w:jc w:val="center"/>
              <w:rPr>
                <w:rFonts w:eastAsia="Arial"/>
                <w:szCs w:val="24"/>
              </w:rPr>
            </w:pPr>
            <w:r w:rsidRPr="0055663C">
              <w:rPr>
                <w:rFonts w:eastAsia="Arial"/>
                <w:szCs w:val="24"/>
              </w:rPr>
              <w:t>±</w:t>
            </w:r>
            <w:r>
              <w:rPr>
                <w:bCs/>
                <w:szCs w:val="24"/>
              </w:rPr>
              <w:t>1,5 mm</w:t>
            </w:r>
          </w:p>
        </w:tc>
      </w:tr>
      <w:tr w:rsidR="00AE151F" w:rsidRPr="00DE0E55" w14:paraId="3C92403D" w14:textId="77777777" w:rsidTr="00254301">
        <w:trPr>
          <w:trHeight w:val="260"/>
          <w:jc w:val="center"/>
        </w:trPr>
        <w:tc>
          <w:tcPr>
            <w:tcW w:w="1691" w:type="dxa"/>
            <w:vMerge/>
            <w:vAlign w:val="center"/>
          </w:tcPr>
          <w:p w14:paraId="7ADBF5B2" w14:textId="77777777" w:rsidR="00AE151F" w:rsidRDefault="00AE151F" w:rsidP="00AA7660">
            <w:pPr>
              <w:spacing w:beforeLines="20" w:before="48" w:afterLines="20" w:after="48"/>
              <w:jc w:val="center"/>
              <w:rPr>
                <w:szCs w:val="24"/>
              </w:rPr>
            </w:pPr>
          </w:p>
        </w:tc>
        <w:tc>
          <w:tcPr>
            <w:tcW w:w="709" w:type="dxa"/>
            <w:vAlign w:val="center"/>
          </w:tcPr>
          <w:p w14:paraId="636DA64C" w14:textId="77777777" w:rsidR="00AE151F" w:rsidRDefault="00AE151F" w:rsidP="00AA7660">
            <w:pPr>
              <w:spacing w:beforeLines="20" w:before="48" w:afterLines="20" w:after="48"/>
              <w:jc w:val="both"/>
              <w:rPr>
                <w:b/>
                <w:szCs w:val="24"/>
              </w:rPr>
            </w:pPr>
            <w:r>
              <w:rPr>
                <w:b/>
                <w:szCs w:val="24"/>
              </w:rPr>
              <w:t>7.</w:t>
            </w:r>
          </w:p>
        </w:tc>
        <w:tc>
          <w:tcPr>
            <w:tcW w:w="6247" w:type="dxa"/>
            <w:gridSpan w:val="2"/>
            <w:vAlign w:val="center"/>
          </w:tcPr>
          <w:p w14:paraId="00919C89" w14:textId="77777777" w:rsidR="00AE151F" w:rsidRPr="00175517" w:rsidRDefault="00AE151F" w:rsidP="00AA7660">
            <w:pPr>
              <w:spacing w:beforeLines="20" w:before="48" w:afterLines="20" w:after="48"/>
              <w:jc w:val="both"/>
              <w:rPr>
                <w:b/>
                <w:szCs w:val="24"/>
              </w:rPr>
            </w:pPr>
            <w:proofErr w:type="spellStart"/>
            <w:r>
              <w:rPr>
                <w:b/>
                <w:szCs w:val="24"/>
              </w:rPr>
              <w:t>Centratory</w:t>
            </w:r>
            <w:proofErr w:type="spellEnd"/>
          </w:p>
        </w:tc>
      </w:tr>
      <w:tr w:rsidR="00AE151F" w:rsidRPr="00DE0E55" w14:paraId="51C4635F" w14:textId="77777777" w:rsidTr="00254301">
        <w:trPr>
          <w:trHeight w:val="260"/>
          <w:jc w:val="center"/>
        </w:trPr>
        <w:tc>
          <w:tcPr>
            <w:tcW w:w="1691" w:type="dxa"/>
            <w:vMerge/>
            <w:vAlign w:val="center"/>
          </w:tcPr>
          <w:p w14:paraId="51B746B1" w14:textId="77777777" w:rsidR="00AE151F" w:rsidRDefault="00AE151F" w:rsidP="00AA7660">
            <w:pPr>
              <w:spacing w:beforeLines="20" w:before="48" w:afterLines="20" w:after="48"/>
              <w:jc w:val="center"/>
              <w:rPr>
                <w:szCs w:val="24"/>
              </w:rPr>
            </w:pPr>
          </w:p>
        </w:tc>
        <w:tc>
          <w:tcPr>
            <w:tcW w:w="709" w:type="dxa"/>
            <w:vAlign w:val="center"/>
          </w:tcPr>
          <w:p w14:paraId="7F1FC8AB" w14:textId="77777777" w:rsidR="00AE151F" w:rsidRDefault="00AE151F" w:rsidP="00AA7660">
            <w:pPr>
              <w:spacing w:beforeLines="20" w:before="48" w:afterLines="20" w:after="48"/>
              <w:jc w:val="both"/>
              <w:rPr>
                <w:b/>
                <w:szCs w:val="24"/>
              </w:rPr>
            </w:pPr>
          </w:p>
        </w:tc>
        <w:tc>
          <w:tcPr>
            <w:tcW w:w="6247" w:type="dxa"/>
            <w:gridSpan w:val="2"/>
            <w:vAlign w:val="center"/>
          </w:tcPr>
          <w:p w14:paraId="01623632" w14:textId="669C98AC" w:rsidR="00AE151F" w:rsidRPr="00175517" w:rsidRDefault="00AE151F" w:rsidP="004F06A1">
            <w:pPr>
              <w:spacing w:beforeLines="20" w:before="48" w:afterLines="20" w:after="48"/>
              <w:rPr>
                <w:b/>
                <w:szCs w:val="24"/>
              </w:rPr>
            </w:pPr>
            <w:r w:rsidRPr="003749C4">
              <w:rPr>
                <w:bCs/>
                <w:szCs w:val="24"/>
                <w:u w:val="single"/>
              </w:rPr>
              <w:t>Uwaga</w:t>
            </w:r>
            <w:r w:rsidRPr="003749C4">
              <w:rPr>
                <w:bCs/>
                <w:szCs w:val="24"/>
              </w:rPr>
              <w:t>:</w:t>
            </w:r>
            <w:r>
              <w:rPr>
                <w:bCs/>
                <w:szCs w:val="24"/>
              </w:rPr>
              <w:t xml:space="preserve"> </w:t>
            </w:r>
            <w:r>
              <w:t xml:space="preserve">Testy 7.1. i 7.2. wykonać w przypadku, gdy system </w:t>
            </w:r>
            <w:proofErr w:type="spellStart"/>
            <w:r>
              <w:t>centratorów</w:t>
            </w:r>
            <w:proofErr w:type="spellEnd"/>
            <w:r>
              <w:t xml:space="preserve"> laserowych nie stanowi podstawy do akceptacji pozycji pacjentów.</w:t>
            </w:r>
            <w:r>
              <w:br/>
              <w:t xml:space="preserve">W przypadku gdy system </w:t>
            </w:r>
            <w:proofErr w:type="spellStart"/>
            <w:r>
              <w:t>centratorów</w:t>
            </w:r>
            <w:proofErr w:type="spellEnd"/>
            <w:r>
              <w:t xml:space="preserve"> laserowych stanowi podstawy do akceptacji pozycji pacjentów, wykonać testy w zakresie </w:t>
            </w:r>
            <w:proofErr w:type="spellStart"/>
            <w:r>
              <w:t>centratorów</w:t>
            </w:r>
            <w:proofErr w:type="spellEnd"/>
            <w:r>
              <w:t xml:space="preserve"> takie same jak dla akceleratorów liniowych.</w:t>
            </w:r>
          </w:p>
        </w:tc>
      </w:tr>
      <w:tr w:rsidR="00AE151F" w:rsidRPr="00DE0E55" w14:paraId="2233E4B4" w14:textId="77777777" w:rsidTr="00254301">
        <w:trPr>
          <w:trHeight w:val="260"/>
          <w:jc w:val="center"/>
        </w:trPr>
        <w:tc>
          <w:tcPr>
            <w:tcW w:w="1691" w:type="dxa"/>
            <w:vMerge/>
            <w:vAlign w:val="center"/>
          </w:tcPr>
          <w:p w14:paraId="7625218A" w14:textId="77777777" w:rsidR="00AE151F" w:rsidRDefault="00AE151F" w:rsidP="00AA7660">
            <w:pPr>
              <w:spacing w:beforeLines="20" w:before="48" w:afterLines="20" w:after="48"/>
              <w:jc w:val="center"/>
              <w:rPr>
                <w:szCs w:val="24"/>
              </w:rPr>
            </w:pPr>
          </w:p>
        </w:tc>
        <w:tc>
          <w:tcPr>
            <w:tcW w:w="709" w:type="dxa"/>
            <w:vAlign w:val="center"/>
          </w:tcPr>
          <w:p w14:paraId="0984B48E" w14:textId="54C0D697" w:rsidR="00AE151F" w:rsidRPr="004F06A1" w:rsidRDefault="00AE151F" w:rsidP="00AA7660">
            <w:pPr>
              <w:spacing w:beforeLines="20" w:before="48" w:afterLines="20" w:after="48"/>
              <w:jc w:val="both"/>
              <w:rPr>
                <w:bCs/>
                <w:szCs w:val="24"/>
              </w:rPr>
            </w:pPr>
            <w:r w:rsidRPr="004F06A1">
              <w:rPr>
                <w:bCs/>
                <w:szCs w:val="24"/>
              </w:rPr>
              <w:t>7.1.</w:t>
            </w:r>
          </w:p>
        </w:tc>
        <w:tc>
          <w:tcPr>
            <w:tcW w:w="3969" w:type="dxa"/>
            <w:vAlign w:val="center"/>
          </w:tcPr>
          <w:p w14:paraId="430F6428" w14:textId="60DA7C4C" w:rsidR="00AE151F" w:rsidRDefault="00AE151F" w:rsidP="00AA7660">
            <w:pPr>
              <w:spacing w:beforeLines="20" w:before="48" w:afterLines="20" w:after="48"/>
              <w:rPr>
                <w:rFonts w:eastAsia="Arial"/>
                <w:szCs w:val="24"/>
              </w:rPr>
            </w:pPr>
            <w:r>
              <w:t xml:space="preserve">Dla ustalonego położenia ramienia w obszarze ±15 cm od </w:t>
            </w:r>
            <w:proofErr w:type="spellStart"/>
            <w:r>
              <w:t>izocentrum</w:t>
            </w:r>
            <w:proofErr w:type="spellEnd"/>
            <w:r>
              <w:t xml:space="preserve"> w każdej z osi, odległość między odpowiednimi wiązkami światła z </w:t>
            </w:r>
            <w:proofErr w:type="spellStart"/>
            <w:r>
              <w:t>centratorów</w:t>
            </w:r>
            <w:proofErr w:type="spellEnd"/>
            <w:r>
              <w:t xml:space="preserve"> laserowych od płaszczyzn głównych wyznaczających </w:t>
            </w:r>
            <w:proofErr w:type="spellStart"/>
            <w:r>
              <w:t>izocentrum</w:t>
            </w:r>
            <w:proofErr w:type="spellEnd"/>
            <w:r>
              <w:t xml:space="preserve"> nie jest większa niż </w:t>
            </w:r>
          </w:p>
        </w:tc>
        <w:tc>
          <w:tcPr>
            <w:tcW w:w="2278" w:type="dxa"/>
            <w:vAlign w:val="center"/>
          </w:tcPr>
          <w:p w14:paraId="408231B1" w14:textId="77777777" w:rsidR="00AE151F" w:rsidRPr="0055663C" w:rsidRDefault="00AE151F" w:rsidP="00AA7660">
            <w:pPr>
              <w:spacing w:beforeLines="20" w:before="48" w:afterLines="20" w:after="48"/>
              <w:jc w:val="center"/>
              <w:rPr>
                <w:rFonts w:eastAsia="Arial"/>
                <w:szCs w:val="24"/>
              </w:rPr>
            </w:pPr>
            <w:r>
              <w:t>2 mm</w:t>
            </w:r>
          </w:p>
        </w:tc>
      </w:tr>
      <w:tr w:rsidR="00AE151F" w:rsidRPr="00DE0E55" w14:paraId="05238FD2" w14:textId="77777777" w:rsidTr="00254301">
        <w:trPr>
          <w:trHeight w:val="260"/>
          <w:jc w:val="center"/>
        </w:trPr>
        <w:tc>
          <w:tcPr>
            <w:tcW w:w="1691" w:type="dxa"/>
            <w:vMerge/>
            <w:vAlign w:val="center"/>
          </w:tcPr>
          <w:p w14:paraId="3BD98FDA" w14:textId="77777777" w:rsidR="00AE151F" w:rsidRDefault="00AE151F" w:rsidP="00AA7660">
            <w:pPr>
              <w:spacing w:beforeLines="20" w:before="48" w:afterLines="20" w:after="48"/>
              <w:jc w:val="center"/>
              <w:rPr>
                <w:szCs w:val="24"/>
              </w:rPr>
            </w:pPr>
          </w:p>
        </w:tc>
        <w:tc>
          <w:tcPr>
            <w:tcW w:w="709" w:type="dxa"/>
            <w:vAlign w:val="center"/>
          </w:tcPr>
          <w:p w14:paraId="24707C75" w14:textId="77777777" w:rsidR="00AE151F" w:rsidRPr="004F06A1" w:rsidRDefault="00AE151F" w:rsidP="00AA7660">
            <w:pPr>
              <w:spacing w:beforeLines="20" w:before="48" w:afterLines="20" w:after="48"/>
              <w:jc w:val="both"/>
              <w:rPr>
                <w:bCs/>
                <w:szCs w:val="24"/>
              </w:rPr>
            </w:pPr>
            <w:r w:rsidRPr="004F06A1">
              <w:rPr>
                <w:bCs/>
                <w:szCs w:val="24"/>
              </w:rPr>
              <w:t>7.2</w:t>
            </w:r>
          </w:p>
        </w:tc>
        <w:tc>
          <w:tcPr>
            <w:tcW w:w="3969" w:type="dxa"/>
            <w:vAlign w:val="center"/>
          </w:tcPr>
          <w:p w14:paraId="0A635B51" w14:textId="38DF695E" w:rsidR="00AE151F" w:rsidRDefault="00AE151F" w:rsidP="00AA7660">
            <w:pPr>
              <w:spacing w:beforeLines="20" w:before="48" w:afterLines="20" w:after="48"/>
              <w:rPr>
                <w:rFonts w:eastAsia="Arial"/>
                <w:szCs w:val="24"/>
              </w:rPr>
            </w:pPr>
            <w:r>
              <w:t xml:space="preserve">Dla ustalonego położenia ramienia kąt pomiędzy poszczególnym </w:t>
            </w:r>
            <w:proofErr w:type="spellStart"/>
            <w:r>
              <w:t>centratorami</w:t>
            </w:r>
            <w:proofErr w:type="spellEnd"/>
            <w:r>
              <w:t xml:space="preserve"> laserowymi a płaszczyznami wyznaczającymi </w:t>
            </w:r>
            <w:proofErr w:type="spellStart"/>
            <w:r>
              <w:t>izocentrum</w:t>
            </w:r>
            <w:proofErr w:type="spellEnd"/>
            <w:r>
              <w:t xml:space="preserve"> mieści się w zakresie</w:t>
            </w:r>
          </w:p>
        </w:tc>
        <w:tc>
          <w:tcPr>
            <w:tcW w:w="2278" w:type="dxa"/>
            <w:vAlign w:val="center"/>
          </w:tcPr>
          <w:p w14:paraId="20B2D87E" w14:textId="6DDA1B5B" w:rsidR="00AE151F" w:rsidRPr="0055663C" w:rsidRDefault="00AE151F" w:rsidP="00AA7660">
            <w:pPr>
              <w:spacing w:beforeLines="20" w:before="48" w:afterLines="20" w:after="48"/>
              <w:jc w:val="center"/>
              <w:rPr>
                <w:rFonts w:eastAsia="Arial"/>
                <w:szCs w:val="24"/>
              </w:rPr>
            </w:pPr>
            <w:r w:rsidRPr="00175517">
              <w:rPr>
                <w:szCs w:val="24"/>
              </w:rPr>
              <w:t>±</w:t>
            </w:r>
            <w:r>
              <w:t>0,2°</w:t>
            </w:r>
          </w:p>
        </w:tc>
      </w:tr>
      <w:tr w:rsidR="00AE151F" w:rsidRPr="00DE0E55" w14:paraId="34198020" w14:textId="77777777" w:rsidTr="00254301">
        <w:trPr>
          <w:trHeight w:val="260"/>
          <w:jc w:val="center"/>
        </w:trPr>
        <w:tc>
          <w:tcPr>
            <w:tcW w:w="1691" w:type="dxa"/>
            <w:vMerge w:val="restart"/>
            <w:vAlign w:val="center"/>
          </w:tcPr>
          <w:p w14:paraId="40511CD1" w14:textId="63585496" w:rsidR="00AE151F" w:rsidRPr="00175517" w:rsidRDefault="00AE151F" w:rsidP="00AA7660">
            <w:pPr>
              <w:spacing w:beforeLines="20" w:before="48" w:afterLines="20" w:after="48"/>
              <w:jc w:val="center"/>
              <w:rPr>
                <w:szCs w:val="24"/>
              </w:rPr>
            </w:pPr>
            <w:r>
              <w:rPr>
                <w:szCs w:val="24"/>
              </w:rPr>
              <w:lastRenderedPageBreak/>
              <w:t>Co 30 dni</w:t>
            </w:r>
          </w:p>
        </w:tc>
        <w:tc>
          <w:tcPr>
            <w:tcW w:w="709" w:type="dxa"/>
            <w:vAlign w:val="center"/>
          </w:tcPr>
          <w:p w14:paraId="02CB5A3E" w14:textId="77777777" w:rsidR="00AE151F" w:rsidRPr="00175517" w:rsidRDefault="00AE151F" w:rsidP="00AA7660">
            <w:pPr>
              <w:spacing w:beforeLines="20" w:before="48" w:afterLines="20" w:after="48"/>
              <w:jc w:val="both"/>
              <w:rPr>
                <w:b/>
                <w:szCs w:val="24"/>
              </w:rPr>
            </w:pPr>
            <w:r>
              <w:rPr>
                <w:b/>
                <w:szCs w:val="24"/>
              </w:rPr>
              <w:t>8</w:t>
            </w:r>
            <w:r w:rsidRPr="00175517">
              <w:rPr>
                <w:b/>
                <w:szCs w:val="24"/>
              </w:rPr>
              <w:t>.</w:t>
            </w:r>
          </w:p>
        </w:tc>
        <w:tc>
          <w:tcPr>
            <w:tcW w:w="6247" w:type="dxa"/>
            <w:gridSpan w:val="2"/>
            <w:vAlign w:val="center"/>
          </w:tcPr>
          <w:p w14:paraId="4E51A79B" w14:textId="77777777" w:rsidR="00AE151F" w:rsidRPr="00175517" w:rsidRDefault="00AE151F" w:rsidP="00AA7660">
            <w:pPr>
              <w:spacing w:beforeLines="20" w:before="48" w:afterLines="20" w:after="48"/>
              <w:rPr>
                <w:b/>
                <w:szCs w:val="24"/>
              </w:rPr>
            </w:pPr>
            <w:r w:rsidRPr="00175517">
              <w:rPr>
                <w:b/>
                <w:szCs w:val="24"/>
              </w:rPr>
              <w:t>Ruch stołu terapeutycznego</w:t>
            </w:r>
          </w:p>
        </w:tc>
      </w:tr>
      <w:tr w:rsidR="00AE151F" w:rsidRPr="00DE0E55" w14:paraId="50242EF9" w14:textId="77777777" w:rsidTr="00254301">
        <w:trPr>
          <w:trHeight w:val="260"/>
          <w:jc w:val="center"/>
        </w:trPr>
        <w:tc>
          <w:tcPr>
            <w:tcW w:w="1691" w:type="dxa"/>
            <w:vMerge/>
            <w:vAlign w:val="center"/>
          </w:tcPr>
          <w:p w14:paraId="51550D30" w14:textId="77777777" w:rsidR="00AE151F" w:rsidRPr="00175517" w:rsidRDefault="00AE151F" w:rsidP="00AA7660">
            <w:pPr>
              <w:spacing w:beforeLines="20" w:before="48" w:afterLines="20" w:after="48"/>
              <w:rPr>
                <w:szCs w:val="24"/>
              </w:rPr>
            </w:pPr>
          </w:p>
        </w:tc>
        <w:tc>
          <w:tcPr>
            <w:tcW w:w="709" w:type="dxa"/>
            <w:vAlign w:val="center"/>
          </w:tcPr>
          <w:p w14:paraId="46E7C1CE" w14:textId="78C17B1B" w:rsidR="00AE151F" w:rsidRPr="00175517" w:rsidRDefault="00AE151F" w:rsidP="00AA7660">
            <w:pPr>
              <w:spacing w:beforeLines="20" w:before="48" w:afterLines="20" w:after="48"/>
              <w:jc w:val="both"/>
              <w:rPr>
                <w:szCs w:val="24"/>
              </w:rPr>
            </w:pPr>
            <w:r>
              <w:rPr>
                <w:szCs w:val="24"/>
              </w:rPr>
              <w:t>8</w:t>
            </w:r>
            <w:r w:rsidRPr="00175517">
              <w:rPr>
                <w:szCs w:val="24"/>
              </w:rPr>
              <w:t>.1</w:t>
            </w:r>
            <w:r>
              <w:rPr>
                <w:szCs w:val="24"/>
              </w:rPr>
              <w:t>.</w:t>
            </w:r>
          </w:p>
        </w:tc>
        <w:tc>
          <w:tcPr>
            <w:tcW w:w="3969" w:type="dxa"/>
            <w:vAlign w:val="center"/>
          </w:tcPr>
          <w:p w14:paraId="4402CDBC" w14:textId="233A9F83"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między zmierzonym a zadanym przesuwem stołu terapeutycznego w każdej osi </w:t>
            </w:r>
            <w:r>
              <w:t xml:space="preserve">mieści się w zakresie </w:t>
            </w:r>
          </w:p>
        </w:tc>
        <w:tc>
          <w:tcPr>
            <w:tcW w:w="2278" w:type="dxa"/>
            <w:vAlign w:val="center"/>
          </w:tcPr>
          <w:p w14:paraId="3A9B6D3B" w14:textId="77777777" w:rsidR="00AE151F" w:rsidRPr="00175517" w:rsidRDefault="00AE151F" w:rsidP="00AA7660">
            <w:pPr>
              <w:spacing w:beforeLines="20" w:before="48" w:afterLines="20" w:after="48"/>
              <w:jc w:val="center"/>
              <w:rPr>
                <w:szCs w:val="24"/>
              </w:rPr>
            </w:pPr>
            <w:r w:rsidRPr="00175517">
              <w:rPr>
                <w:szCs w:val="24"/>
              </w:rPr>
              <w:t>±</w:t>
            </w:r>
            <w:r>
              <w:rPr>
                <w:szCs w:val="24"/>
              </w:rPr>
              <w:t>1</w:t>
            </w:r>
            <w:r w:rsidRPr="00175517">
              <w:rPr>
                <w:szCs w:val="24"/>
              </w:rPr>
              <w:t xml:space="preserve"> mm</w:t>
            </w:r>
          </w:p>
        </w:tc>
      </w:tr>
      <w:tr w:rsidR="00AE151F" w:rsidRPr="00DE0E55" w14:paraId="20A6BD2E" w14:textId="77777777" w:rsidTr="00254301">
        <w:trPr>
          <w:trHeight w:val="260"/>
          <w:jc w:val="center"/>
        </w:trPr>
        <w:tc>
          <w:tcPr>
            <w:tcW w:w="1691" w:type="dxa"/>
            <w:vMerge/>
            <w:vAlign w:val="center"/>
          </w:tcPr>
          <w:p w14:paraId="172ADDD4" w14:textId="77777777" w:rsidR="00AE151F" w:rsidRPr="00175517" w:rsidRDefault="00AE151F" w:rsidP="00AA7660">
            <w:pPr>
              <w:spacing w:beforeLines="20" w:before="48" w:afterLines="20" w:after="48"/>
              <w:rPr>
                <w:szCs w:val="24"/>
              </w:rPr>
            </w:pPr>
          </w:p>
        </w:tc>
        <w:tc>
          <w:tcPr>
            <w:tcW w:w="709" w:type="dxa"/>
            <w:vAlign w:val="center"/>
          </w:tcPr>
          <w:p w14:paraId="628CB98C" w14:textId="0479EAC6" w:rsidR="00AE151F" w:rsidRPr="00175517" w:rsidRDefault="00AE151F" w:rsidP="00AA7660">
            <w:pPr>
              <w:spacing w:beforeLines="20" w:before="48" w:afterLines="20" w:after="48"/>
              <w:jc w:val="both"/>
              <w:rPr>
                <w:szCs w:val="24"/>
              </w:rPr>
            </w:pPr>
            <w:r>
              <w:rPr>
                <w:szCs w:val="24"/>
              </w:rPr>
              <w:t>8</w:t>
            </w:r>
            <w:r w:rsidRPr="00175517">
              <w:rPr>
                <w:szCs w:val="24"/>
              </w:rPr>
              <w:t>.2</w:t>
            </w:r>
            <w:r>
              <w:rPr>
                <w:szCs w:val="24"/>
              </w:rPr>
              <w:t>.</w:t>
            </w:r>
          </w:p>
        </w:tc>
        <w:tc>
          <w:tcPr>
            <w:tcW w:w="3969" w:type="dxa"/>
            <w:vAlign w:val="center"/>
          </w:tcPr>
          <w:p w14:paraId="4BB71E27" w14:textId="7DAE4FDC" w:rsidR="00AE151F" w:rsidRPr="00175517" w:rsidRDefault="00AE151F" w:rsidP="00AA7660">
            <w:pPr>
              <w:spacing w:beforeLines="20" w:before="48" w:afterLines="20" w:after="48"/>
              <w:rPr>
                <w:szCs w:val="24"/>
              </w:rPr>
            </w:pPr>
            <w:r>
              <w:rPr>
                <w:szCs w:val="24"/>
              </w:rPr>
              <w:t xml:space="preserve">Odchylenie </w:t>
            </w:r>
            <w:r w:rsidRPr="0055663C">
              <w:rPr>
                <w:szCs w:val="24"/>
              </w:rPr>
              <w:t>między zmierzoną rotacją stołu</w:t>
            </w:r>
            <w:r>
              <w:rPr>
                <w:szCs w:val="24"/>
              </w:rPr>
              <w:t xml:space="preserve"> </w:t>
            </w:r>
            <w:r w:rsidRPr="0055663C">
              <w:rPr>
                <w:szCs w:val="24"/>
              </w:rPr>
              <w:t>a wskazaniami elektronicznymi lub mechanicznymi mieści się w zakresie</w:t>
            </w:r>
          </w:p>
        </w:tc>
        <w:tc>
          <w:tcPr>
            <w:tcW w:w="2278" w:type="dxa"/>
            <w:vAlign w:val="center"/>
          </w:tcPr>
          <w:p w14:paraId="4B0CA665" w14:textId="77777777" w:rsidR="00AE151F" w:rsidRDefault="00AE151F" w:rsidP="00AA7660">
            <w:pPr>
              <w:spacing w:beforeLines="20" w:before="48" w:afterLines="20" w:after="48"/>
              <w:jc w:val="center"/>
              <w:rPr>
                <w:szCs w:val="24"/>
              </w:rPr>
            </w:pPr>
            <w:r w:rsidRPr="00175517">
              <w:rPr>
                <w:szCs w:val="24"/>
              </w:rPr>
              <w:t>±</w:t>
            </w:r>
            <w:r>
              <w:rPr>
                <w:szCs w:val="24"/>
              </w:rPr>
              <w:t>1</w:t>
            </w:r>
            <w:r w:rsidRPr="00175517">
              <w:rPr>
                <w:szCs w:val="24"/>
              </w:rPr>
              <w:t>°</w:t>
            </w:r>
          </w:p>
          <w:p w14:paraId="3F583D91" w14:textId="77777777" w:rsidR="00AE151F" w:rsidRPr="00175517" w:rsidRDefault="00AE151F" w:rsidP="00AA7660">
            <w:pPr>
              <w:spacing w:beforeLines="20" w:before="48" w:afterLines="20" w:after="48"/>
              <w:rPr>
                <w:szCs w:val="24"/>
              </w:rPr>
            </w:pPr>
          </w:p>
        </w:tc>
      </w:tr>
      <w:tr w:rsidR="00AE151F" w:rsidRPr="00DE0E55" w14:paraId="1CBA8EB6" w14:textId="77777777" w:rsidTr="00254301">
        <w:trPr>
          <w:trHeight w:val="260"/>
          <w:jc w:val="center"/>
        </w:trPr>
        <w:tc>
          <w:tcPr>
            <w:tcW w:w="1691" w:type="dxa"/>
            <w:vMerge/>
            <w:vAlign w:val="center"/>
          </w:tcPr>
          <w:p w14:paraId="37B454F8" w14:textId="77777777" w:rsidR="00AE151F" w:rsidRPr="00175517" w:rsidRDefault="00AE151F" w:rsidP="00AA7660">
            <w:pPr>
              <w:spacing w:beforeLines="20" w:before="48" w:afterLines="20" w:after="48"/>
              <w:rPr>
                <w:szCs w:val="24"/>
              </w:rPr>
            </w:pPr>
          </w:p>
        </w:tc>
        <w:tc>
          <w:tcPr>
            <w:tcW w:w="709" w:type="dxa"/>
            <w:vAlign w:val="center"/>
          </w:tcPr>
          <w:p w14:paraId="1C2C7DF8" w14:textId="5430720A" w:rsidR="00AE151F" w:rsidRPr="00175517" w:rsidRDefault="00AE151F" w:rsidP="00AA7660">
            <w:pPr>
              <w:spacing w:beforeLines="20" w:before="48" w:afterLines="20" w:after="48"/>
              <w:jc w:val="both"/>
              <w:rPr>
                <w:szCs w:val="24"/>
              </w:rPr>
            </w:pPr>
            <w:r>
              <w:rPr>
                <w:szCs w:val="24"/>
              </w:rPr>
              <w:t>8</w:t>
            </w:r>
            <w:r w:rsidRPr="00175517">
              <w:rPr>
                <w:szCs w:val="24"/>
              </w:rPr>
              <w:t>.3</w:t>
            </w:r>
            <w:r>
              <w:rPr>
                <w:szCs w:val="24"/>
              </w:rPr>
              <w:t>.</w:t>
            </w:r>
          </w:p>
        </w:tc>
        <w:tc>
          <w:tcPr>
            <w:tcW w:w="3969" w:type="dxa"/>
            <w:vAlign w:val="center"/>
          </w:tcPr>
          <w:p w14:paraId="71E95EB2" w14:textId="77777777" w:rsidR="00AE151F" w:rsidRPr="00175517" w:rsidRDefault="00AE151F" w:rsidP="00AA7660">
            <w:pPr>
              <w:spacing w:beforeLines="20" w:before="48" w:afterLines="20" w:after="48"/>
              <w:rPr>
                <w:szCs w:val="24"/>
              </w:rPr>
            </w:pPr>
            <w:r w:rsidRPr="00175517">
              <w:rPr>
                <w:szCs w:val="24"/>
              </w:rPr>
              <w:t xml:space="preserve">Promień kuli zawierającej </w:t>
            </w:r>
            <w:proofErr w:type="spellStart"/>
            <w:r w:rsidRPr="00175517">
              <w:rPr>
                <w:szCs w:val="24"/>
              </w:rPr>
              <w:t>izocentrum</w:t>
            </w:r>
            <w:proofErr w:type="spellEnd"/>
            <w:r w:rsidRPr="00175517">
              <w:rPr>
                <w:szCs w:val="24"/>
              </w:rPr>
              <w:t xml:space="preserve"> obrazo</w:t>
            </w:r>
            <w:r>
              <w:rPr>
                <w:szCs w:val="24"/>
              </w:rPr>
              <w:t>wania dla ruchu obrotowego stołu</w:t>
            </w:r>
            <w:r w:rsidRPr="00175517">
              <w:rPr>
                <w:szCs w:val="24"/>
              </w:rPr>
              <w:t xml:space="preserve"> terapeutycznego w całym zakresie stosowanym klinicznie nie jest większy niż</w:t>
            </w:r>
          </w:p>
        </w:tc>
        <w:tc>
          <w:tcPr>
            <w:tcW w:w="2278" w:type="dxa"/>
            <w:vAlign w:val="center"/>
          </w:tcPr>
          <w:p w14:paraId="20E2B712" w14:textId="77777777" w:rsidR="00AE151F" w:rsidRPr="00175517" w:rsidRDefault="00AE151F" w:rsidP="00AA7660">
            <w:pPr>
              <w:spacing w:beforeLines="20" w:before="48" w:afterLines="20" w:after="48"/>
              <w:jc w:val="center"/>
              <w:rPr>
                <w:szCs w:val="24"/>
              </w:rPr>
            </w:pPr>
            <w:r w:rsidRPr="00175517">
              <w:rPr>
                <w:szCs w:val="24"/>
              </w:rPr>
              <w:t>1 mm</w:t>
            </w:r>
          </w:p>
        </w:tc>
      </w:tr>
      <w:tr w:rsidR="00AE151F" w:rsidRPr="00DE0E55" w14:paraId="67CA826A" w14:textId="77777777" w:rsidTr="00254301">
        <w:trPr>
          <w:trHeight w:val="260"/>
          <w:jc w:val="center"/>
        </w:trPr>
        <w:tc>
          <w:tcPr>
            <w:tcW w:w="1691" w:type="dxa"/>
            <w:vMerge/>
            <w:vAlign w:val="center"/>
          </w:tcPr>
          <w:p w14:paraId="3C01AA1E" w14:textId="77777777" w:rsidR="00AE151F" w:rsidRPr="00175517" w:rsidRDefault="00AE151F" w:rsidP="00AA7660">
            <w:pPr>
              <w:spacing w:beforeLines="20" w:before="48" w:afterLines="20" w:after="48"/>
              <w:rPr>
                <w:szCs w:val="24"/>
              </w:rPr>
            </w:pPr>
          </w:p>
        </w:tc>
        <w:tc>
          <w:tcPr>
            <w:tcW w:w="709" w:type="dxa"/>
            <w:vAlign w:val="center"/>
          </w:tcPr>
          <w:p w14:paraId="26E81E1C" w14:textId="77777777" w:rsidR="00AE151F" w:rsidRPr="00175517" w:rsidRDefault="00AE151F" w:rsidP="00AA7660">
            <w:pPr>
              <w:spacing w:beforeLines="20" w:before="48" w:afterLines="20" w:after="48"/>
              <w:jc w:val="both"/>
              <w:rPr>
                <w:b/>
                <w:szCs w:val="24"/>
              </w:rPr>
            </w:pPr>
            <w:r>
              <w:rPr>
                <w:b/>
                <w:szCs w:val="24"/>
              </w:rPr>
              <w:t>9</w:t>
            </w:r>
            <w:r w:rsidRPr="00175517">
              <w:rPr>
                <w:b/>
                <w:szCs w:val="24"/>
              </w:rPr>
              <w:t>.</w:t>
            </w:r>
          </w:p>
        </w:tc>
        <w:tc>
          <w:tcPr>
            <w:tcW w:w="6247" w:type="dxa"/>
            <w:gridSpan w:val="2"/>
            <w:vAlign w:val="center"/>
          </w:tcPr>
          <w:p w14:paraId="31D7F083" w14:textId="77777777" w:rsidR="00AE151F" w:rsidRPr="00175517" w:rsidRDefault="00AE151F" w:rsidP="00AA7660">
            <w:pPr>
              <w:spacing w:beforeLines="20" w:before="48" w:afterLines="20" w:after="48"/>
              <w:rPr>
                <w:b/>
                <w:szCs w:val="24"/>
              </w:rPr>
            </w:pPr>
            <w:r w:rsidRPr="00175517">
              <w:rPr>
                <w:b/>
                <w:szCs w:val="24"/>
              </w:rPr>
              <w:t>Stałość parametró</w:t>
            </w:r>
            <w:r>
              <w:rPr>
                <w:b/>
                <w:szCs w:val="24"/>
              </w:rPr>
              <w:t>w pojedynczej wiązki protonowej</w:t>
            </w:r>
          </w:p>
        </w:tc>
      </w:tr>
      <w:tr w:rsidR="00AE151F" w:rsidRPr="00DE0E55" w14:paraId="339C7231" w14:textId="77777777" w:rsidTr="00254301">
        <w:trPr>
          <w:trHeight w:val="260"/>
          <w:jc w:val="center"/>
        </w:trPr>
        <w:tc>
          <w:tcPr>
            <w:tcW w:w="1691" w:type="dxa"/>
            <w:vMerge/>
            <w:vAlign w:val="center"/>
          </w:tcPr>
          <w:p w14:paraId="5EFA099A" w14:textId="77777777" w:rsidR="00AE151F" w:rsidRPr="00175517" w:rsidRDefault="00AE151F" w:rsidP="00AA7660">
            <w:pPr>
              <w:spacing w:beforeLines="20" w:before="48" w:afterLines="20" w:after="48"/>
              <w:rPr>
                <w:szCs w:val="24"/>
              </w:rPr>
            </w:pPr>
          </w:p>
        </w:tc>
        <w:tc>
          <w:tcPr>
            <w:tcW w:w="709" w:type="dxa"/>
            <w:vAlign w:val="center"/>
          </w:tcPr>
          <w:p w14:paraId="394F44C5" w14:textId="77777777" w:rsidR="00AE151F" w:rsidRPr="00175517" w:rsidRDefault="00AE151F" w:rsidP="00AA7660">
            <w:pPr>
              <w:spacing w:beforeLines="20" w:before="48" w:afterLines="20" w:after="48"/>
              <w:jc w:val="both"/>
              <w:rPr>
                <w:b/>
                <w:szCs w:val="24"/>
              </w:rPr>
            </w:pPr>
          </w:p>
        </w:tc>
        <w:tc>
          <w:tcPr>
            <w:tcW w:w="6247" w:type="dxa"/>
            <w:gridSpan w:val="2"/>
            <w:vAlign w:val="center"/>
          </w:tcPr>
          <w:p w14:paraId="310DFBA8" w14:textId="77777777" w:rsidR="00AE151F" w:rsidRPr="00175517" w:rsidRDefault="00AE151F" w:rsidP="00AA7660">
            <w:pPr>
              <w:spacing w:beforeLines="20" w:before="48" w:afterLines="20" w:after="48"/>
              <w:rPr>
                <w:szCs w:val="24"/>
              </w:rPr>
            </w:pPr>
            <w:r w:rsidRPr="00175517">
              <w:rPr>
                <w:szCs w:val="24"/>
                <w:u w:val="single"/>
              </w:rPr>
              <w:t>Uwaga:</w:t>
            </w:r>
            <w:r w:rsidRPr="00175517">
              <w:rPr>
                <w:szCs w:val="24"/>
              </w:rPr>
              <w:t xml:space="preserve"> Test należy wykonać co najmniej dla trzech wiązek protonowych o energiach z zakresu stosowanego klinicznie, bazując bezpośrednio na pomiarze pojedynczej wiązki protonowej. Test wykonać dla trzech położeń ramienia aparatu. </w:t>
            </w:r>
          </w:p>
        </w:tc>
      </w:tr>
      <w:tr w:rsidR="00AE151F" w:rsidRPr="00DE0E55" w14:paraId="5147C65B" w14:textId="77777777" w:rsidTr="00254301">
        <w:trPr>
          <w:trHeight w:val="260"/>
          <w:jc w:val="center"/>
        </w:trPr>
        <w:tc>
          <w:tcPr>
            <w:tcW w:w="1691" w:type="dxa"/>
            <w:vMerge/>
            <w:vAlign w:val="center"/>
          </w:tcPr>
          <w:p w14:paraId="13D58C5C" w14:textId="77777777" w:rsidR="00AE151F" w:rsidRPr="00175517" w:rsidRDefault="00AE151F" w:rsidP="00AA7660">
            <w:pPr>
              <w:spacing w:beforeLines="20" w:before="48" w:afterLines="20" w:after="48"/>
              <w:rPr>
                <w:szCs w:val="24"/>
              </w:rPr>
            </w:pPr>
          </w:p>
        </w:tc>
        <w:tc>
          <w:tcPr>
            <w:tcW w:w="709" w:type="dxa"/>
            <w:vAlign w:val="center"/>
          </w:tcPr>
          <w:p w14:paraId="02765A23" w14:textId="40CBF7D8" w:rsidR="00AE151F" w:rsidRPr="00175517" w:rsidRDefault="00AE151F" w:rsidP="00AA7660">
            <w:pPr>
              <w:spacing w:beforeLines="20" w:before="48" w:afterLines="20" w:after="48"/>
              <w:jc w:val="both"/>
              <w:rPr>
                <w:szCs w:val="24"/>
              </w:rPr>
            </w:pPr>
            <w:r>
              <w:rPr>
                <w:szCs w:val="24"/>
              </w:rPr>
              <w:t>9</w:t>
            </w:r>
            <w:r w:rsidRPr="00175517">
              <w:rPr>
                <w:szCs w:val="24"/>
              </w:rPr>
              <w:t>.1</w:t>
            </w:r>
            <w:r>
              <w:rPr>
                <w:szCs w:val="24"/>
              </w:rPr>
              <w:t>.</w:t>
            </w:r>
          </w:p>
        </w:tc>
        <w:tc>
          <w:tcPr>
            <w:tcW w:w="3969" w:type="dxa"/>
            <w:vAlign w:val="center"/>
          </w:tcPr>
          <w:p w14:paraId="116CAF19" w14:textId="77777777"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rozmiaru zmierzonej wiązki od wartości referencyjnej </w:t>
            </w:r>
            <w:r>
              <w:rPr>
                <w:szCs w:val="24"/>
              </w:rPr>
              <w:t xml:space="preserve">mieści się w zakresie </w:t>
            </w:r>
          </w:p>
        </w:tc>
        <w:tc>
          <w:tcPr>
            <w:tcW w:w="2278" w:type="dxa"/>
            <w:vAlign w:val="center"/>
          </w:tcPr>
          <w:p w14:paraId="1185FAA9" w14:textId="77777777" w:rsidR="00AE151F" w:rsidRPr="00175517" w:rsidRDefault="00AE151F" w:rsidP="00AA7660">
            <w:pPr>
              <w:spacing w:beforeLines="20" w:before="48" w:afterLines="20" w:after="48"/>
              <w:jc w:val="center"/>
              <w:rPr>
                <w:szCs w:val="24"/>
              </w:rPr>
            </w:pPr>
            <w:r w:rsidRPr="00175517">
              <w:rPr>
                <w:szCs w:val="24"/>
              </w:rPr>
              <w:t>±20 %</w:t>
            </w:r>
          </w:p>
        </w:tc>
      </w:tr>
      <w:tr w:rsidR="00AE151F" w:rsidRPr="00DE0E55" w14:paraId="737BA466" w14:textId="77777777" w:rsidTr="00254301">
        <w:trPr>
          <w:trHeight w:val="260"/>
          <w:jc w:val="center"/>
        </w:trPr>
        <w:tc>
          <w:tcPr>
            <w:tcW w:w="1691" w:type="dxa"/>
            <w:vMerge/>
            <w:vAlign w:val="center"/>
          </w:tcPr>
          <w:p w14:paraId="4991765D" w14:textId="77777777" w:rsidR="00AE151F" w:rsidRPr="00175517" w:rsidRDefault="00AE151F" w:rsidP="00AA7660">
            <w:pPr>
              <w:spacing w:beforeLines="20" w:before="48" w:afterLines="20" w:after="48"/>
              <w:rPr>
                <w:szCs w:val="24"/>
              </w:rPr>
            </w:pPr>
          </w:p>
        </w:tc>
        <w:tc>
          <w:tcPr>
            <w:tcW w:w="709" w:type="dxa"/>
            <w:vAlign w:val="center"/>
          </w:tcPr>
          <w:p w14:paraId="6C769770" w14:textId="21DA01A2" w:rsidR="00AE151F" w:rsidRPr="00175517" w:rsidRDefault="00AE151F" w:rsidP="00AA7660">
            <w:pPr>
              <w:spacing w:beforeLines="20" w:before="48" w:afterLines="20" w:after="48"/>
              <w:jc w:val="both"/>
              <w:rPr>
                <w:szCs w:val="24"/>
              </w:rPr>
            </w:pPr>
            <w:r>
              <w:rPr>
                <w:szCs w:val="24"/>
              </w:rPr>
              <w:t>9</w:t>
            </w:r>
            <w:r w:rsidRPr="00175517">
              <w:rPr>
                <w:szCs w:val="24"/>
              </w:rPr>
              <w:t>.2</w:t>
            </w:r>
            <w:r>
              <w:rPr>
                <w:szCs w:val="24"/>
              </w:rPr>
              <w:t>.</w:t>
            </w:r>
          </w:p>
        </w:tc>
        <w:tc>
          <w:tcPr>
            <w:tcW w:w="3969" w:type="dxa"/>
            <w:vAlign w:val="center"/>
          </w:tcPr>
          <w:p w14:paraId="1C9C92BC" w14:textId="2325D6CE"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między zadaną a zmierzoną bezwzględną pozycją wiązki </w:t>
            </w:r>
            <w:r>
              <w:rPr>
                <w:szCs w:val="24"/>
              </w:rPr>
              <w:t xml:space="preserve">mieści się w zakresie </w:t>
            </w:r>
          </w:p>
        </w:tc>
        <w:tc>
          <w:tcPr>
            <w:tcW w:w="2278" w:type="dxa"/>
            <w:vAlign w:val="center"/>
          </w:tcPr>
          <w:p w14:paraId="3DB5F144" w14:textId="77777777" w:rsidR="00AE151F" w:rsidRPr="00175517" w:rsidRDefault="00AE151F" w:rsidP="00AA7660">
            <w:pPr>
              <w:spacing w:beforeLines="20" w:before="48" w:afterLines="20" w:after="48"/>
              <w:jc w:val="center"/>
              <w:rPr>
                <w:szCs w:val="24"/>
              </w:rPr>
            </w:pPr>
            <w:r w:rsidRPr="00175517">
              <w:rPr>
                <w:szCs w:val="24"/>
              </w:rPr>
              <w:t>±1 mm</w:t>
            </w:r>
          </w:p>
        </w:tc>
      </w:tr>
      <w:tr w:rsidR="00AE151F" w:rsidRPr="00DE0E55" w14:paraId="7825C0B2" w14:textId="77777777" w:rsidTr="00254301">
        <w:trPr>
          <w:trHeight w:val="260"/>
          <w:jc w:val="center"/>
        </w:trPr>
        <w:tc>
          <w:tcPr>
            <w:tcW w:w="1691" w:type="dxa"/>
            <w:vMerge/>
            <w:vAlign w:val="center"/>
          </w:tcPr>
          <w:p w14:paraId="695ED0BE" w14:textId="77777777" w:rsidR="00AE151F" w:rsidRPr="00175517" w:rsidRDefault="00AE151F" w:rsidP="00AA7660">
            <w:pPr>
              <w:spacing w:beforeLines="20" w:before="48" w:afterLines="20" w:after="48"/>
              <w:rPr>
                <w:szCs w:val="24"/>
              </w:rPr>
            </w:pPr>
          </w:p>
        </w:tc>
        <w:tc>
          <w:tcPr>
            <w:tcW w:w="709" w:type="dxa"/>
            <w:vAlign w:val="center"/>
          </w:tcPr>
          <w:p w14:paraId="757AF43E" w14:textId="77777777" w:rsidR="00AE151F" w:rsidRPr="00175517" w:rsidRDefault="00AE151F" w:rsidP="00AA7660">
            <w:pPr>
              <w:spacing w:beforeLines="20" w:before="48" w:afterLines="20" w:after="48"/>
              <w:jc w:val="both"/>
              <w:rPr>
                <w:b/>
                <w:szCs w:val="24"/>
              </w:rPr>
            </w:pPr>
            <w:r w:rsidRPr="00175517">
              <w:rPr>
                <w:b/>
                <w:szCs w:val="24"/>
              </w:rPr>
              <w:t>1</w:t>
            </w:r>
            <w:r>
              <w:rPr>
                <w:b/>
                <w:szCs w:val="24"/>
              </w:rPr>
              <w:t>0</w:t>
            </w:r>
            <w:r w:rsidRPr="00175517">
              <w:rPr>
                <w:b/>
                <w:szCs w:val="24"/>
              </w:rPr>
              <w:t>.</w:t>
            </w:r>
          </w:p>
        </w:tc>
        <w:tc>
          <w:tcPr>
            <w:tcW w:w="6247" w:type="dxa"/>
            <w:gridSpan w:val="2"/>
            <w:vAlign w:val="center"/>
          </w:tcPr>
          <w:p w14:paraId="08F8EBF5" w14:textId="77777777" w:rsidR="00AE151F" w:rsidRPr="00175517" w:rsidRDefault="00AE151F" w:rsidP="00AA7660">
            <w:pPr>
              <w:spacing w:beforeLines="20" w:before="48" w:afterLines="20" w:after="48"/>
              <w:rPr>
                <w:b/>
                <w:szCs w:val="24"/>
              </w:rPr>
            </w:pPr>
            <w:r w:rsidRPr="00175517">
              <w:rPr>
                <w:b/>
                <w:szCs w:val="24"/>
              </w:rPr>
              <w:t>Stałość parametrów pola promieniowania</w:t>
            </w:r>
          </w:p>
        </w:tc>
      </w:tr>
      <w:tr w:rsidR="00AE151F" w:rsidRPr="00DE0E55" w14:paraId="2F38FB06" w14:textId="77777777" w:rsidTr="00254301">
        <w:trPr>
          <w:trHeight w:val="260"/>
          <w:jc w:val="center"/>
        </w:trPr>
        <w:tc>
          <w:tcPr>
            <w:tcW w:w="1691" w:type="dxa"/>
            <w:vMerge/>
            <w:vAlign w:val="center"/>
          </w:tcPr>
          <w:p w14:paraId="5B5E7183" w14:textId="77777777" w:rsidR="00AE151F" w:rsidRPr="00175517" w:rsidRDefault="00AE151F" w:rsidP="00AA7660">
            <w:pPr>
              <w:spacing w:beforeLines="20" w:before="48" w:afterLines="20" w:after="48"/>
              <w:rPr>
                <w:szCs w:val="24"/>
              </w:rPr>
            </w:pPr>
          </w:p>
        </w:tc>
        <w:tc>
          <w:tcPr>
            <w:tcW w:w="709" w:type="dxa"/>
            <w:vAlign w:val="center"/>
          </w:tcPr>
          <w:p w14:paraId="51358A60" w14:textId="77777777" w:rsidR="00AE151F" w:rsidRPr="00175517" w:rsidRDefault="00AE151F" w:rsidP="00AA7660">
            <w:pPr>
              <w:spacing w:beforeLines="20" w:before="48" w:afterLines="20" w:after="48"/>
              <w:jc w:val="both"/>
              <w:rPr>
                <w:szCs w:val="24"/>
              </w:rPr>
            </w:pPr>
          </w:p>
        </w:tc>
        <w:tc>
          <w:tcPr>
            <w:tcW w:w="6247" w:type="dxa"/>
            <w:gridSpan w:val="2"/>
            <w:vAlign w:val="center"/>
          </w:tcPr>
          <w:p w14:paraId="0E0A7246" w14:textId="4EB1F94D" w:rsidR="00AE151F" w:rsidRPr="00175517" w:rsidRDefault="00AE151F" w:rsidP="00AA7660">
            <w:pPr>
              <w:spacing w:beforeLines="20" w:before="48" w:afterLines="20" w:after="48"/>
              <w:rPr>
                <w:szCs w:val="24"/>
              </w:rPr>
            </w:pPr>
            <w:r w:rsidRPr="00175517">
              <w:rPr>
                <w:szCs w:val="24"/>
                <w:u w:val="single"/>
              </w:rPr>
              <w:t>Uwaga</w:t>
            </w:r>
            <w:r w:rsidRPr="003749C4">
              <w:rPr>
                <w:szCs w:val="24"/>
              </w:rPr>
              <w:t>:</w:t>
            </w:r>
            <w:r>
              <w:rPr>
                <w:szCs w:val="24"/>
              </w:rPr>
              <w:t xml:space="preserve"> Rozmiar pola nie mniejszy niż 15 </w:t>
            </w:r>
            <w:r w:rsidRPr="00626C83">
              <w:t>×</w:t>
            </w:r>
            <w:r>
              <w:t xml:space="preserve"> </w:t>
            </w:r>
            <w:r>
              <w:rPr>
                <w:szCs w:val="24"/>
              </w:rPr>
              <w:t xml:space="preserve">15 </w:t>
            </w:r>
            <w:r w:rsidRPr="00175517">
              <w:rPr>
                <w:szCs w:val="24"/>
              </w:rPr>
              <w:t>cm.</w:t>
            </w:r>
          </w:p>
        </w:tc>
      </w:tr>
      <w:tr w:rsidR="00AE151F" w:rsidRPr="00DE0E55" w14:paraId="6FD006D2" w14:textId="77777777" w:rsidTr="00254301">
        <w:trPr>
          <w:trHeight w:val="220"/>
          <w:jc w:val="center"/>
        </w:trPr>
        <w:tc>
          <w:tcPr>
            <w:tcW w:w="1691" w:type="dxa"/>
            <w:vMerge/>
            <w:shd w:val="clear" w:color="auto" w:fill="FFFFFF"/>
            <w:vAlign w:val="center"/>
          </w:tcPr>
          <w:p w14:paraId="3802D219" w14:textId="77777777" w:rsidR="00AE151F" w:rsidRPr="00175517" w:rsidRDefault="00AE151F" w:rsidP="00AA7660">
            <w:pPr>
              <w:spacing w:beforeLines="20" w:before="48" w:afterLines="20" w:after="48"/>
              <w:rPr>
                <w:szCs w:val="24"/>
              </w:rPr>
            </w:pPr>
          </w:p>
        </w:tc>
        <w:tc>
          <w:tcPr>
            <w:tcW w:w="709" w:type="dxa"/>
            <w:shd w:val="clear" w:color="auto" w:fill="FFFFFF"/>
            <w:vAlign w:val="center"/>
          </w:tcPr>
          <w:p w14:paraId="5F42D668" w14:textId="7AA113CC" w:rsidR="00AE151F" w:rsidRPr="00175517" w:rsidRDefault="00AE151F" w:rsidP="00AA7660">
            <w:pPr>
              <w:spacing w:beforeLines="20" w:before="48" w:afterLines="20" w:after="48"/>
              <w:jc w:val="both"/>
              <w:rPr>
                <w:szCs w:val="24"/>
              </w:rPr>
            </w:pPr>
            <w:r w:rsidRPr="00175517">
              <w:rPr>
                <w:szCs w:val="24"/>
              </w:rPr>
              <w:t>1</w:t>
            </w:r>
            <w:r>
              <w:rPr>
                <w:szCs w:val="24"/>
              </w:rPr>
              <w:t>0</w:t>
            </w:r>
            <w:r w:rsidRPr="00175517">
              <w:rPr>
                <w:szCs w:val="24"/>
              </w:rPr>
              <w:t>.1</w:t>
            </w:r>
            <w:r>
              <w:rPr>
                <w:szCs w:val="24"/>
              </w:rPr>
              <w:t>.</w:t>
            </w:r>
          </w:p>
        </w:tc>
        <w:tc>
          <w:tcPr>
            <w:tcW w:w="3969" w:type="dxa"/>
            <w:shd w:val="clear" w:color="auto" w:fill="FFFFFF"/>
            <w:vAlign w:val="center"/>
          </w:tcPr>
          <w:p w14:paraId="22283F01" w14:textId="77777777" w:rsidR="00AE151F" w:rsidRPr="00175517" w:rsidRDefault="00AE151F" w:rsidP="00AA7660">
            <w:pPr>
              <w:spacing w:beforeLines="20" w:before="48" w:afterLines="20" w:after="48"/>
              <w:rPr>
                <w:szCs w:val="24"/>
              </w:rPr>
            </w:pPr>
            <w:r>
              <w:rPr>
                <w:szCs w:val="24"/>
              </w:rPr>
              <w:t>Wartość j</w:t>
            </w:r>
            <w:r w:rsidRPr="00175517">
              <w:rPr>
                <w:szCs w:val="24"/>
              </w:rPr>
              <w:t>ednorodnoś</w:t>
            </w:r>
            <w:r>
              <w:rPr>
                <w:szCs w:val="24"/>
              </w:rPr>
              <w:t>ci</w:t>
            </w:r>
            <w:r w:rsidRPr="00175517">
              <w:rPr>
                <w:szCs w:val="24"/>
              </w:rPr>
              <w:t xml:space="preserve"> pola promieniowania </w:t>
            </w:r>
            <w:r>
              <w:rPr>
                <w:szCs w:val="24"/>
              </w:rPr>
              <w:t>nie przekracza</w:t>
            </w:r>
          </w:p>
        </w:tc>
        <w:tc>
          <w:tcPr>
            <w:tcW w:w="2278" w:type="dxa"/>
            <w:shd w:val="clear" w:color="auto" w:fill="FFFFFF"/>
            <w:vAlign w:val="center"/>
          </w:tcPr>
          <w:p w14:paraId="7D05E06D" w14:textId="77777777" w:rsidR="00AE151F" w:rsidRPr="00175517" w:rsidRDefault="00AE151F" w:rsidP="00AA7660">
            <w:pPr>
              <w:spacing w:beforeLines="20" w:before="48" w:afterLines="20" w:after="48"/>
              <w:jc w:val="center"/>
              <w:rPr>
                <w:szCs w:val="24"/>
              </w:rPr>
            </w:pPr>
            <w:r w:rsidRPr="00175517">
              <w:rPr>
                <w:szCs w:val="24"/>
              </w:rPr>
              <w:t>5 %</w:t>
            </w:r>
          </w:p>
        </w:tc>
      </w:tr>
      <w:tr w:rsidR="00AE151F" w:rsidRPr="00DE0E55" w14:paraId="452E11C3" w14:textId="77777777" w:rsidTr="00254301">
        <w:trPr>
          <w:trHeight w:val="260"/>
          <w:jc w:val="center"/>
        </w:trPr>
        <w:tc>
          <w:tcPr>
            <w:tcW w:w="1691" w:type="dxa"/>
            <w:vMerge/>
            <w:vAlign w:val="center"/>
          </w:tcPr>
          <w:p w14:paraId="1AA293FD" w14:textId="77777777" w:rsidR="00AE151F" w:rsidRPr="00175517" w:rsidRDefault="00AE151F" w:rsidP="00AA7660">
            <w:pPr>
              <w:spacing w:beforeLines="20" w:before="48" w:afterLines="20" w:after="48"/>
              <w:rPr>
                <w:szCs w:val="24"/>
              </w:rPr>
            </w:pPr>
          </w:p>
        </w:tc>
        <w:tc>
          <w:tcPr>
            <w:tcW w:w="709" w:type="dxa"/>
            <w:vAlign w:val="center"/>
          </w:tcPr>
          <w:p w14:paraId="6A140163" w14:textId="23D6E62D" w:rsidR="00AE151F" w:rsidRPr="00175517" w:rsidRDefault="00AE151F" w:rsidP="00AA7660">
            <w:pPr>
              <w:spacing w:beforeLines="20" w:before="48" w:afterLines="20" w:after="48"/>
              <w:jc w:val="both"/>
              <w:rPr>
                <w:szCs w:val="24"/>
              </w:rPr>
            </w:pPr>
            <w:r w:rsidRPr="00175517">
              <w:rPr>
                <w:szCs w:val="24"/>
              </w:rPr>
              <w:t>1</w:t>
            </w:r>
            <w:r>
              <w:rPr>
                <w:szCs w:val="24"/>
              </w:rPr>
              <w:t>0</w:t>
            </w:r>
            <w:r w:rsidRPr="00175517">
              <w:rPr>
                <w:szCs w:val="24"/>
              </w:rPr>
              <w:t>.2</w:t>
            </w:r>
            <w:r>
              <w:rPr>
                <w:szCs w:val="24"/>
              </w:rPr>
              <w:t>.</w:t>
            </w:r>
          </w:p>
        </w:tc>
        <w:tc>
          <w:tcPr>
            <w:tcW w:w="3969" w:type="dxa"/>
            <w:vAlign w:val="center"/>
          </w:tcPr>
          <w:p w14:paraId="1C8620D0" w14:textId="77777777" w:rsidR="00AE151F" w:rsidRPr="00175517" w:rsidRDefault="00AE151F" w:rsidP="00AA7660">
            <w:pPr>
              <w:spacing w:beforeLines="20" w:before="48" w:afterLines="20" w:after="48"/>
              <w:rPr>
                <w:szCs w:val="24"/>
              </w:rPr>
            </w:pPr>
            <w:r>
              <w:rPr>
                <w:szCs w:val="24"/>
              </w:rPr>
              <w:t>Wartość symetrii</w:t>
            </w:r>
            <w:r w:rsidRPr="00175517">
              <w:rPr>
                <w:szCs w:val="24"/>
              </w:rPr>
              <w:t xml:space="preserve"> pola</w:t>
            </w:r>
            <w:r>
              <w:rPr>
                <w:szCs w:val="24"/>
              </w:rPr>
              <w:t xml:space="preserve"> promieniowania</w:t>
            </w:r>
            <w:r w:rsidRPr="00175517">
              <w:rPr>
                <w:szCs w:val="24"/>
              </w:rPr>
              <w:t xml:space="preserve"> </w:t>
            </w:r>
            <w:r>
              <w:rPr>
                <w:szCs w:val="24"/>
              </w:rPr>
              <w:t xml:space="preserve">mieści się w zakresie </w:t>
            </w:r>
          </w:p>
        </w:tc>
        <w:tc>
          <w:tcPr>
            <w:tcW w:w="2278" w:type="dxa"/>
            <w:vAlign w:val="center"/>
          </w:tcPr>
          <w:p w14:paraId="60A589FA" w14:textId="77777777" w:rsidR="00AE151F" w:rsidRPr="00175517" w:rsidRDefault="00AE151F" w:rsidP="00AA7660">
            <w:pPr>
              <w:spacing w:beforeLines="20" w:before="48" w:afterLines="20" w:after="48"/>
              <w:jc w:val="center"/>
              <w:rPr>
                <w:szCs w:val="24"/>
              </w:rPr>
            </w:pPr>
            <w:r w:rsidRPr="00175517">
              <w:rPr>
                <w:szCs w:val="24"/>
              </w:rPr>
              <w:t>±2 %</w:t>
            </w:r>
          </w:p>
        </w:tc>
      </w:tr>
      <w:tr w:rsidR="00AE151F" w:rsidRPr="00DE0E55" w14:paraId="47A84E00" w14:textId="77777777" w:rsidTr="00254301">
        <w:trPr>
          <w:trHeight w:val="260"/>
          <w:jc w:val="center"/>
        </w:trPr>
        <w:tc>
          <w:tcPr>
            <w:tcW w:w="1691" w:type="dxa"/>
            <w:vMerge w:val="restart"/>
            <w:vAlign w:val="center"/>
          </w:tcPr>
          <w:p w14:paraId="136C4467" w14:textId="1CB5CDA6" w:rsidR="00AE151F" w:rsidRPr="00421428" w:rsidRDefault="00AE151F" w:rsidP="00AA7660">
            <w:pPr>
              <w:spacing w:beforeLines="20" w:before="48" w:afterLines="20" w:after="48"/>
              <w:jc w:val="center"/>
              <w:rPr>
                <w:szCs w:val="24"/>
              </w:rPr>
            </w:pPr>
            <w:r>
              <w:rPr>
                <w:szCs w:val="24"/>
              </w:rPr>
              <w:t>Co 3 miesiące</w:t>
            </w:r>
          </w:p>
        </w:tc>
        <w:tc>
          <w:tcPr>
            <w:tcW w:w="709" w:type="dxa"/>
            <w:vAlign w:val="center"/>
          </w:tcPr>
          <w:p w14:paraId="3B88DFBC" w14:textId="77777777" w:rsidR="00AE151F" w:rsidRPr="00421428" w:rsidRDefault="00AE151F" w:rsidP="00AA7660">
            <w:pPr>
              <w:spacing w:beforeLines="20" w:before="48" w:afterLines="20" w:after="48"/>
              <w:jc w:val="both"/>
              <w:rPr>
                <w:b/>
                <w:szCs w:val="24"/>
              </w:rPr>
            </w:pPr>
            <w:r w:rsidRPr="00421428">
              <w:rPr>
                <w:b/>
                <w:szCs w:val="24"/>
              </w:rPr>
              <w:t>1</w:t>
            </w:r>
            <w:r>
              <w:rPr>
                <w:b/>
                <w:szCs w:val="24"/>
              </w:rPr>
              <w:t>1</w:t>
            </w:r>
            <w:r w:rsidRPr="00421428">
              <w:rPr>
                <w:b/>
                <w:szCs w:val="24"/>
              </w:rPr>
              <w:t>.</w:t>
            </w:r>
          </w:p>
        </w:tc>
        <w:tc>
          <w:tcPr>
            <w:tcW w:w="6247" w:type="dxa"/>
            <w:gridSpan w:val="2"/>
            <w:vAlign w:val="center"/>
          </w:tcPr>
          <w:p w14:paraId="0CFC119B" w14:textId="77777777" w:rsidR="00AE151F" w:rsidRPr="00421428" w:rsidRDefault="00AE151F" w:rsidP="00AA7660">
            <w:pPr>
              <w:spacing w:beforeLines="20" w:before="48" w:afterLines="20" w:after="48"/>
              <w:rPr>
                <w:b/>
                <w:szCs w:val="24"/>
              </w:rPr>
            </w:pPr>
            <w:r w:rsidRPr="00421428">
              <w:rPr>
                <w:b/>
                <w:szCs w:val="24"/>
              </w:rPr>
              <w:t>Awaryjny licznik dawki</w:t>
            </w:r>
          </w:p>
        </w:tc>
      </w:tr>
      <w:tr w:rsidR="00AE151F" w:rsidRPr="00DE0E55" w14:paraId="6B6E7A97" w14:textId="77777777" w:rsidTr="00254301">
        <w:trPr>
          <w:trHeight w:val="260"/>
          <w:jc w:val="center"/>
        </w:trPr>
        <w:tc>
          <w:tcPr>
            <w:tcW w:w="1691" w:type="dxa"/>
            <w:vMerge/>
            <w:vAlign w:val="center"/>
          </w:tcPr>
          <w:p w14:paraId="1EC52833" w14:textId="77777777" w:rsidR="00AE151F" w:rsidRPr="00175517" w:rsidRDefault="00AE151F" w:rsidP="00AA7660">
            <w:pPr>
              <w:spacing w:beforeLines="20" w:before="48" w:afterLines="20" w:after="48"/>
              <w:rPr>
                <w:szCs w:val="24"/>
              </w:rPr>
            </w:pPr>
          </w:p>
        </w:tc>
        <w:tc>
          <w:tcPr>
            <w:tcW w:w="709" w:type="dxa"/>
            <w:vAlign w:val="center"/>
          </w:tcPr>
          <w:p w14:paraId="0CA3E9F9" w14:textId="05AAE897" w:rsidR="00AE151F" w:rsidRPr="00175517" w:rsidRDefault="00AE151F" w:rsidP="00AA7660">
            <w:pPr>
              <w:spacing w:beforeLines="20" w:before="48" w:afterLines="20" w:after="48"/>
              <w:jc w:val="both"/>
              <w:rPr>
                <w:szCs w:val="24"/>
              </w:rPr>
            </w:pPr>
            <w:r w:rsidRPr="00175517">
              <w:rPr>
                <w:szCs w:val="24"/>
              </w:rPr>
              <w:t>1</w:t>
            </w:r>
            <w:r>
              <w:rPr>
                <w:szCs w:val="24"/>
              </w:rPr>
              <w:t>1</w:t>
            </w:r>
            <w:r w:rsidRPr="00175517">
              <w:rPr>
                <w:szCs w:val="24"/>
              </w:rPr>
              <w:t>.1</w:t>
            </w:r>
            <w:r>
              <w:rPr>
                <w:szCs w:val="24"/>
              </w:rPr>
              <w:t>.</w:t>
            </w:r>
          </w:p>
        </w:tc>
        <w:tc>
          <w:tcPr>
            <w:tcW w:w="3969" w:type="dxa"/>
            <w:vAlign w:val="center"/>
          </w:tcPr>
          <w:p w14:paraId="0753A6D7" w14:textId="77777777" w:rsidR="00AE151F" w:rsidRPr="00175517" w:rsidRDefault="00AE151F" w:rsidP="004F06A1">
            <w:pPr>
              <w:spacing w:beforeLines="20" w:before="48" w:afterLines="20" w:after="48"/>
              <w:rPr>
                <w:szCs w:val="24"/>
              </w:rPr>
            </w:pPr>
            <w:r w:rsidRPr="00175517">
              <w:rPr>
                <w:szCs w:val="24"/>
              </w:rPr>
              <w:t>Ocena funkcjonalności systemu po przerwaniu napromieniania oraz ocena możliwości wznowienia napromieniania.</w:t>
            </w:r>
          </w:p>
        </w:tc>
        <w:tc>
          <w:tcPr>
            <w:tcW w:w="2278" w:type="dxa"/>
            <w:vAlign w:val="center"/>
          </w:tcPr>
          <w:p w14:paraId="2F342E1E" w14:textId="77777777" w:rsidR="00AE151F" w:rsidRPr="00175517" w:rsidRDefault="00AE151F" w:rsidP="00AA7660">
            <w:pPr>
              <w:spacing w:beforeLines="20" w:before="48" w:afterLines="20" w:after="48"/>
              <w:jc w:val="center"/>
              <w:rPr>
                <w:szCs w:val="24"/>
              </w:rPr>
            </w:pPr>
            <w:r w:rsidRPr="00175517">
              <w:rPr>
                <w:szCs w:val="24"/>
              </w:rPr>
              <w:t>Funkcjonalność</w:t>
            </w:r>
          </w:p>
        </w:tc>
      </w:tr>
      <w:tr w:rsidR="00AE151F" w:rsidRPr="00DE0E55" w14:paraId="256BD899" w14:textId="77777777" w:rsidTr="00254301">
        <w:trPr>
          <w:trHeight w:val="260"/>
          <w:jc w:val="center"/>
        </w:trPr>
        <w:tc>
          <w:tcPr>
            <w:tcW w:w="1691" w:type="dxa"/>
            <w:vMerge/>
            <w:vAlign w:val="center"/>
          </w:tcPr>
          <w:p w14:paraId="0861D47E" w14:textId="77777777" w:rsidR="00AE151F" w:rsidRPr="00A8035C" w:rsidRDefault="00AE151F" w:rsidP="00AA7660">
            <w:pPr>
              <w:spacing w:beforeLines="20" w:before="48" w:afterLines="20" w:after="48"/>
              <w:rPr>
                <w:szCs w:val="24"/>
              </w:rPr>
            </w:pPr>
          </w:p>
        </w:tc>
        <w:tc>
          <w:tcPr>
            <w:tcW w:w="709" w:type="dxa"/>
            <w:vAlign w:val="center"/>
          </w:tcPr>
          <w:p w14:paraId="2C218CF6" w14:textId="77777777" w:rsidR="00AE151F" w:rsidRPr="00A8035C" w:rsidRDefault="00AE151F" w:rsidP="00AA7660">
            <w:pPr>
              <w:spacing w:beforeLines="20" w:before="48" w:afterLines="20" w:after="48"/>
              <w:jc w:val="both"/>
              <w:rPr>
                <w:b/>
                <w:szCs w:val="24"/>
              </w:rPr>
            </w:pPr>
            <w:r>
              <w:rPr>
                <w:b/>
                <w:szCs w:val="24"/>
              </w:rPr>
              <w:t>12</w:t>
            </w:r>
            <w:r w:rsidRPr="00A8035C">
              <w:rPr>
                <w:b/>
                <w:szCs w:val="24"/>
              </w:rPr>
              <w:t>.</w:t>
            </w:r>
          </w:p>
        </w:tc>
        <w:tc>
          <w:tcPr>
            <w:tcW w:w="6247" w:type="dxa"/>
            <w:gridSpan w:val="2"/>
            <w:vAlign w:val="center"/>
          </w:tcPr>
          <w:p w14:paraId="1E299322" w14:textId="77777777" w:rsidR="00AE151F" w:rsidRPr="00A8035C" w:rsidRDefault="00AE151F" w:rsidP="00AA7660">
            <w:pPr>
              <w:spacing w:beforeLines="20" w:before="48" w:afterLines="20" w:after="48"/>
              <w:rPr>
                <w:b/>
                <w:szCs w:val="24"/>
              </w:rPr>
            </w:pPr>
            <w:r w:rsidRPr="00A8035C">
              <w:rPr>
                <w:b/>
                <w:szCs w:val="24"/>
              </w:rPr>
              <w:t>Ruch obrotowy ramienia</w:t>
            </w:r>
          </w:p>
        </w:tc>
      </w:tr>
      <w:tr w:rsidR="00AE151F" w:rsidRPr="00DE0E55" w14:paraId="7F4A315A" w14:textId="77777777" w:rsidTr="00254301">
        <w:trPr>
          <w:trHeight w:val="260"/>
          <w:jc w:val="center"/>
        </w:trPr>
        <w:tc>
          <w:tcPr>
            <w:tcW w:w="1691" w:type="dxa"/>
            <w:vMerge/>
            <w:vAlign w:val="center"/>
          </w:tcPr>
          <w:p w14:paraId="3561336F" w14:textId="77777777" w:rsidR="00AE151F" w:rsidRPr="00175517" w:rsidRDefault="00AE151F" w:rsidP="00AA7660">
            <w:pPr>
              <w:spacing w:beforeLines="20" w:before="48" w:afterLines="20" w:after="48"/>
              <w:rPr>
                <w:szCs w:val="24"/>
              </w:rPr>
            </w:pPr>
          </w:p>
        </w:tc>
        <w:tc>
          <w:tcPr>
            <w:tcW w:w="709" w:type="dxa"/>
            <w:vAlign w:val="center"/>
          </w:tcPr>
          <w:p w14:paraId="6CFEF899" w14:textId="77777777" w:rsidR="00AE151F" w:rsidRPr="00175517" w:rsidRDefault="00AE151F" w:rsidP="00AA7660">
            <w:pPr>
              <w:spacing w:beforeLines="20" w:before="48" w:afterLines="20" w:after="48"/>
              <w:jc w:val="both"/>
              <w:rPr>
                <w:szCs w:val="24"/>
              </w:rPr>
            </w:pPr>
          </w:p>
        </w:tc>
        <w:tc>
          <w:tcPr>
            <w:tcW w:w="3969" w:type="dxa"/>
            <w:vAlign w:val="center"/>
          </w:tcPr>
          <w:p w14:paraId="0C93E62B" w14:textId="77777777" w:rsidR="00AE151F" w:rsidRPr="00175517" w:rsidRDefault="00AE151F" w:rsidP="00AA7660">
            <w:pPr>
              <w:spacing w:beforeLines="20" w:before="48" w:afterLines="20" w:after="48"/>
              <w:rPr>
                <w:szCs w:val="24"/>
              </w:rPr>
            </w:pPr>
            <w:r w:rsidRPr="00175517">
              <w:rPr>
                <w:szCs w:val="24"/>
              </w:rPr>
              <w:t xml:space="preserve">Promień kuli zawierającej </w:t>
            </w:r>
            <w:proofErr w:type="spellStart"/>
            <w:r w:rsidRPr="00175517">
              <w:rPr>
                <w:szCs w:val="24"/>
              </w:rPr>
              <w:t>izocentrum</w:t>
            </w:r>
            <w:proofErr w:type="spellEnd"/>
            <w:r w:rsidRPr="00175517">
              <w:rPr>
                <w:szCs w:val="24"/>
              </w:rPr>
              <w:t xml:space="preserve"> obrazowania dla ruchu obrotowego ramienia </w:t>
            </w:r>
            <w:proofErr w:type="spellStart"/>
            <w:r w:rsidRPr="00175517">
              <w:rPr>
                <w:szCs w:val="24"/>
              </w:rPr>
              <w:t>gantry</w:t>
            </w:r>
            <w:proofErr w:type="spellEnd"/>
            <w:r w:rsidRPr="00175517">
              <w:rPr>
                <w:szCs w:val="24"/>
              </w:rPr>
              <w:t xml:space="preserve"> nie jest większy niż</w:t>
            </w:r>
          </w:p>
        </w:tc>
        <w:tc>
          <w:tcPr>
            <w:tcW w:w="2278" w:type="dxa"/>
            <w:vAlign w:val="center"/>
          </w:tcPr>
          <w:p w14:paraId="20F1B858" w14:textId="77777777" w:rsidR="00AE151F" w:rsidRPr="00175517" w:rsidRDefault="00AE151F" w:rsidP="00AA7660">
            <w:pPr>
              <w:spacing w:beforeLines="20" w:before="48" w:afterLines="20" w:after="48"/>
              <w:jc w:val="center"/>
              <w:rPr>
                <w:szCs w:val="24"/>
              </w:rPr>
            </w:pPr>
            <w:r w:rsidRPr="00175517">
              <w:rPr>
                <w:szCs w:val="24"/>
              </w:rPr>
              <w:t>1 mm</w:t>
            </w:r>
          </w:p>
        </w:tc>
      </w:tr>
      <w:tr w:rsidR="00AE151F" w:rsidRPr="00DE0E55" w14:paraId="5840384E" w14:textId="77777777" w:rsidTr="00254301">
        <w:trPr>
          <w:trHeight w:val="555"/>
          <w:jc w:val="center"/>
        </w:trPr>
        <w:tc>
          <w:tcPr>
            <w:tcW w:w="1691" w:type="dxa"/>
            <w:vMerge/>
            <w:vAlign w:val="center"/>
          </w:tcPr>
          <w:p w14:paraId="5C5458CF" w14:textId="77777777" w:rsidR="00AE151F" w:rsidRPr="00A8035C" w:rsidRDefault="00AE151F" w:rsidP="00AA7660">
            <w:pPr>
              <w:spacing w:beforeLines="20" w:before="48" w:afterLines="20" w:after="48"/>
              <w:rPr>
                <w:szCs w:val="24"/>
              </w:rPr>
            </w:pPr>
          </w:p>
        </w:tc>
        <w:tc>
          <w:tcPr>
            <w:tcW w:w="709" w:type="dxa"/>
            <w:vAlign w:val="center"/>
          </w:tcPr>
          <w:p w14:paraId="2ADFD4A4" w14:textId="77777777" w:rsidR="00AE151F" w:rsidRPr="00A8035C" w:rsidRDefault="00AE151F" w:rsidP="00AA7660">
            <w:pPr>
              <w:spacing w:beforeLines="20" w:before="48" w:afterLines="20" w:after="48"/>
              <w:jc w:val="both"/>
              <w:rPr>
                <w:b/>
                <w:szCs w:val="24"/>
              </w:rPr>
            </w:pPr>
            <w:r>
              <w:rPr>
                <w:b/>
                <w:szCs w:val="24"/>
              </w:rPr>
              <w:t>13</w:t>
            </w:r>
            <w:r w:rsidRPr="00A8035C">
              <w:rPr>
                <w:b/>
                <w:szCs w:val="24"/>
              </w:rPr>
              <w:t>.</w:t>
            </w:r>
          </w:p>
        </w:tc>
        <w:tc>
          <w:tcPr>
            <w:tcW w:w="6247" w:type="dxa"/>
            <w:gridSpan w:val="2"/>
            <w:vAlign w:val="center"/>
          </w:tcPr>
          <w:p w14:paraId="67ED7071" w14:textId="059F2882" w:rsidR="00AE151F" w:rsidRPr="00A8035C" w:rsidRDefault="00AE151F" w:rsidP="00AA7660">
            <w:pPr>
              <w:spacing w:beforeLines="20" w:before="48" w:afterLines="20" w:after="48"/>
              <w:rPr>
                <w:b/>
                <w:szCs w:val="24"/>
              </w:rPr>
            </w:pPr>
            <w:r w:rsidRPr="00A8035C">
              <w:rPr>
                <w:b/>
                <w:szCs w:val="24"/>
              </w:rPr>
              <w:t>Poprawność wskazań skali ruchu obrotowego ramienia i kolimatora</w:t>
            </w:r>
          </w:p>
        </w:tc>
      </w:tr>
      <w:tr w:rsidR="00AE151F" w:rsidRPr="00DE0E55" w14:paraId="5915DBBE" w14:textId="77777777" w:rsidTr="00254301">
        <w:trPr>
          <w:trHeight w:val="2622"/>
          <w:jc w:val="center"/>
        </w:trPr>
        <w:tc>
          <w:tcPr>
            <w:tcW w:w="1691" w:type="dxa"/>
            <w:vMerge/>
            <w:vAlign w:val="center"/>
          </w:tcPr>
          <w:p w14:paraId="32BCF80E" w14:textId="77777777" w:rsidR="00AE151F" w:rsidRPr="00A8035C" w:rsidRDefault="00AE151F" w:rsidP="00AA7660">
            <w:pPr>
              <w:spacing w:beforeLines="20" w:before="48" w:afterLines="20" w:after="48"/>
              <w:rPr>
                <w:szCs w:val="24"/>
              </w:rPr>
            </w:pPr>
          </w:p>
        </w:tc>
        <w:tc>
          <w:tcPr>
            <w:tcW w:w="709" w:type="dxa"/>
            <w:vAlign w:val="center"/>
          </w:tcPr>
          <w:p w14:paraId="16850442" w14:textId="77777777" w:rsidR="00AE151F" w:rsidRPr="00A8035C" w:rsidRDefault="00AE151F" w:rsidP="00AA7660">
            <w:pPr>
              <w:spacing w:beforeLines="20" w:before="48" w:afterLines="20" w:after="48"/>
              <w:jc w:val="both"/>
              <w:rPr>
                <w:szCs w:val="24"/>
              </w:rPr>
            </w:pPr>
          </w:p>
        </w:tc>
        <w:tc>
          <w:tcPr>
            <w:tcW w:w="3969" w:type="dxa"/>
            <w:vAlign w:val="center"/>
          </w:tcPr>
          <w:p w14:paraId="08012349" w14:textId="45E1B67A" w:rsidR="00AE151F" w:rsidRPr="00A8035C" w:rsidRDefault="00AE151F" w:rsidP="00AA7660">
            <w:pPr>
              <w:spacing w:beforeLines="20" w:before="48" w:afterLines="20" w:after="48"/>
              <w:rPr>
                <w:szCs w:val="24"/>
              </w:rPr>
            </w:pPr>
            <w:r>
              <w:rPr>
                <w:szCs w:val="24"/>
              </w:rPr>
              <w:t xml:space="preserve">Odchylenie </w:t>
            </w:r>
            <w:r w:rsidRPr="00A8035C">
              <w:rPr>
                <w:szCs w:val="24"/>
              </w:rPr>
              <w:t xml:space="preserve">między zmierzonym położeniem ramienia i kolimatora a wskazaniem elektronicznym lub mechanicznym </w:t>
            </w:r>
            <w:r>
              <w:rPr>
                <w:szCs w:val="24"/>
              </w:rPr>
              <w:t xml:space="preserve">mieści się w zakresie </w:t>
            </w:r>
          </w:p>
        </w:tc>
        <w:tc>
          <w:tcPr>
            <w:tcW w:w="2278" w:type="dxa"/>
            <w:vAlign w:val="center"/>
          </w:tcPr>
          <w:p w14:paraId="2EB349B0" w14:textId="77777777" w:rsidR="00AE151F" w:rsidRPr="00A8035C" w:rsidRDefault="00AE151F" w:rsidP="00AA7660">
            <w:pPr>
              <w:spacing w:beforeLines="20" w:before="48" w:afterLines="20" w:after="48"/>
              <w:jc w:val="center"/>
              <w:rPr>
                <w:szCs w:val="24"/>
              </w:rPr>
            </w:pPr>
            <w:r w:rsidRPr="00A8035C">
              <w:rPr>
                <w:szCs w:val="24"/>
              </w:rPr>
              <w:t>±1°</w:t>
            </w:r>
          </w:p>
        </w:tc>
      </w:tr>
      <w:tr w:rsidR="00AE151F" w:rsidRPr="00DE0E55" w14:paraId="2F5CC732" w14:textId="77777777" w:rsidTr="00254301">
        <w:trPr>
          <w:trHeight w:val="260"/>
          <w:jc w:val="center"/>
        </w:trPr>
        <w:tc>
          <w:tcPr>
            <w:tcW w:w="1691" w:type="dxa"/>
            <w:vMerge w:val="restart"/>
            <w:vAlign w:val="center"/>
          </w:tcPr>
          <w:p w14:paraId="369BDBA5" w14:textId="7F224972" w:rsidR="00AE151F" w:rsidRDefault="00AE151F" w:rsidP="00AA7660">
            <w:pPr>
              <w:spacing w:beforeLines="20" w:before="48" w:afterLines="20" w:after="48"/>
              <w:jc w:val="center"/>
              <w:rPr>
                <w:szCs w:val="24"/>
              </w:rPr>
            </w:pPr>
            <w:r>
              <w:rPr>
                <w:szCs w:val="24"/>
              </w:rPr>
              <w:t>Co 6 miesięcy</w:t>
            </w:r>
          </w:p>
          <w:p w14:paraId="144617B2" w14:textId="77777777" w:rsidR="00AE151F" w:rsidRDefault="00AE151F" w:rsidP="00AA7660">
            <w:pPr>
              <w:spacing w:beforeLines="20" w:before="48" w:afterLines="20" w:after="48"/>
              <w:jc w:val="center"/>
              <w:rPr>
                <w:szCs w:val="24"/>
              </w:rPr>
            </w:pPr>
          </w:p>
          <w:p w14:paraId="6007B777" w14:textId="77777777" w:rsidR="00AE151F" w:rsidRDefault="00AE151F" w:rsidP="00AA7660">
            <w:pPr>
              <w:spacing w:beforeLines="20" w:before="48" w:afterLines="20" w:after="48"/>
              <w:jc w:val="center"/>
              <w:rPr>
                <w:szCs w:val="24"/>
              </w:rPr>
            </w:pPr>
          </w:p>
          <w:p w14:paraId="23164C17" w14:textId="77777777" w:rsidR="00AE151F" w:rsidRDefault="00AE151F" w:rsidP="00AA7660">
            <w:pPr>
              <w:spacing w:beforeLines="20" w:before="48" w:afterLines="20" w:after="48"/>
              <w:jc w:val="center"/>
              <w:rPr>
                <w:szCs w:val="24"/>
              </w:rPr>
            </w:pPr>
          </w:p>
          <w:p w14:paraId="2971CB80"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0D98A95F" w14:textId="77777777" w:rsidR="00AE151F" w:rsidRPr="00175517" w:rsidRDefault="00AE151F" w:rsidP="00AA7660">
            <w:pPr>
              <w:spacing w:beforeLines="20" w:before="48" w:afterLines="20" w:after="48"/>
              <w:jc w:val="both"/>
              <w:rPr>
                <w:b/>
                <w:szCs w:val="24"/>
              </w:rPr>
            </w:pPr>
            <w:r>
              <w:rPr>
                <w:b/>
                <w:szCs w:val="24"/>
              </w:rPr>
              <w:t>14</w:t>
            </w:r>
            <w:r w:rsidRPr="00175517">
              <w:rPr>
                <w:b/>
                <w:szCs w:val="24"/>
              </w:rPr>
              <w:t>.</w:t>
            </w:r>
          </w:p>
        </w:tc>
        <w:tc>
          <w:tcPr>
            <w:tcW w:w="6247" w:type="dxa"/>
            <w:gridSpan w:val="2"/>
            <w:shd w:val="clear" w:color="auto" w:fill="FFFFFF"/>
            <w:vAlign w:val="center"/>
          </w:tcPr>
          <w:p w14:paraId="34A65A02" w14:textId="77777777" w:rsidR="00AE151F" w:rsidRPr="00175517" w:rsidRDefault="00AE151F" w:rsidP="00AA7660">
            <w:pPr>
              <w:spacing w:beforeLines="20" w:before="48" w:afterLines="20" w:after="48"/>
              <w:rPr>
                <w:b/>
                <w:szCs w:val="24"/>
              </w:rPr>
            </w:pPr>
            <w:r w:rsidRPr="00175517">
              <w:rPr>
                <w:b/>
                <w:szCs w:val="24"/>
              </w:rPr>
              <w:t>Zasięg rozkładu głębokościowego</w:t>
            </w:r>
          </w:p>
        </w:tc>
      </w:tr>
      <w:tr w:rsidR="00AE151F" w:rsidRPr="00DE0E55" w14:paraId="28697B02" w14:textId="77777777" w:rsidTr="00254301">
        <w:trPr>
          <w:trHeight w:val="260"/>
          <w:jc w:val="center"/>
        </w:trPr>
        <w:tc>
          <w:tcPr>
            <w:tcW w:w="1691" w:type="dxa"/>
            <w:vMerge/>
            <w:vAlign w:val="center"/>
          </w:tcPr>
          <w:p w14:paraId="15528A21"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1A89D9F9" w14:textId="77777777" w:rsidR="00AE151F" w:rsidRPr="00175517" w:rsidRDefault="00AE151F" w:rsidP="00AA7660">
            <w:pPr>
              <w:spacing w:beforeLines="20" w:before="48" w:afterLines="20" w:after="48"/>
              <w:jc w:val="both"/>
              <w:rPr>
                <w:b/>
                <w:szCs w:val="24"/>
              </w:rPr>
            </w:pPr>
          </w:p>
        </w:tc>
        <w:tc>
          <w:tcPr>
            <w:tcW w:w="6247" w:type="dxa"/>
            <w:gridSpan w:val="2"/>
            <w:shd w:val="clear" w:color="auto" w:fill="FFFFFF"/>
            <w:vAlign w:val="center"/>
          </w:tcPr>
          <w:p w14:paraId="357BF1F6" w14:textId="77777777" w:rsidR="00AE151F" w:rsidRPr="00175517" w:rsidRDefault="00AE151F" w:rsidP="00AA7660">
            <w:pPr>
              <w:spacing w:beforeLines="20" w:before="48" w:afterLines="20" w:after="48"/>
              <w:rPr>
                <w:szCs w:val="24"/>
              </w:rPr>
            </w:pPr>
            <w:r w:rsidRPr="00175517">
              <w:rPr>
                <w:szCs w:val="24"/>
                <w:u w:val="single"/>
              </w:rPr>
              <w:t>Uwaga</w:t>
            </w:r>
            <w:r w:rsidRPr="00175517">
              <w:rPr>
                <w:szCs w:val="24"/>
              </w:rPr>
              <w:t>: Test należy wykonać dla wszystkich energii wiązek promieniowania zmierzonych w trakcie konfiguracji systemu planowania leczenia.</w:t>
            </w:r>
          </w:p>
        </w:tc>
      </w:tr>
      <w:tr w:rsidR="00AE151F" w:rsidRPr="00DE0E55" w14:paraId="04418E86" w14:textId="77777777" w:rsidTr="00254301">
        <w:trPr>
          <w:trHeight w:val="260"/>
          <w:jc w:val="center"/>
        </w:trPr>
        <w:tc>
          <w:tcPr>
            <w:tcW w:w="1691" w:type="dxa"/>
            <w:vMerge/>
            <w:vAlign w:val="center"/>
          </w:tcPr>
          <w:p w14:paraId="71A0D410"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41F46FEF" w14:textId="77777777" w:rsidR="00AE151F" w:rsidRPr="00175517" w:rsidRDefault="00AE151F" w:rsidP="00AA7660">
            <w:pPr>
              <w:spacing w:beforeLines="20" w:before="48" w:afterLines="20" w:after="48"/>
              <w:jc w:val="both"/>
              <w:rPr>
                <w:b/>
                <w:szCs w:val="24"/>
              </w:rPr>
            </w:pPr>
          </w:p>
        </w:tc>
        <w:tc>
          <w:tcPr>
            <w:tcW w:w="3969" w:type="dxa"/>
            <w:shd w:val="clear" w:color="auto" w:fill="FFFFFF"/>
            <w:vAlign w:val="center"/>
          </w:tcPr>
          <w:p w14:paraId="5977030F" w14:textId="77777777" w:rsidR="00AE151F" w:rsidRPr="00175517" w:rsidRDefault="00AE151F" w:rsidP="00AA7660">
            <w:pPr>
              <w:spacing w:beforeLines="20" w:before="48" w:afterLines="20" w:after="48"/>
              <w:rPr>
                <w:szCs w:val="24"/>
              </w:rPr>
            </w:pPr>
            <w:r>
              <w:rPr>
                <w:szCs w:val="24"/>
              </w:rPr>
              <w:t xml:space="preserve">Odchylenie </w:t>
            </w:r>
            <w:r w:rsidRPr="00175517">
              <w:rPr>
                <w:szCs w:val="24"/>
              </w:rPr>
              <w:t>wartości zasięgu wiązki R</w:t>
            </w:r>
            <w:r w:rsidRPr="004F06A1">
              <w:rPr>
                <w:szCs w:val="24"/>
                <w:vertAlign w:val="subscript"/>
              </w:rPr>
              <w:t>90</w:t>
            </w:r>
            <w:r w:rsidRPr="00175517">
              <w:rPr>
                <w:szCs w:val="24"/>
              </w:rPr>
              <w:t xml:space="preserve"> mierzonej </w:t>
            </w:r>
            <w:r w:rsidRPr="00175517">
              <w:rPr>
                <w:szCs w:val="24"/>
              </w:rPr>
              <w:br/>
              <w:t xml:space="preserve">w fantomie wodnym od wartości odniesienia </w:t>
            </w:r>
            <w:r>
              <w:rPr>
                <w:szCs w:val="24"/>
              </w:rPr>
              <w:t xml:space="preserve">mieści się w zakresie </w:t>
            </w:r>
          </w:p>
        </w:tc>
        <w:tc>
          <w:tcPr>
            <w:tcW w:w="2278" w:type="dxa"/>
            <w:vAlign w:val="center"/>
          </w:tcPr>
          <w:p w14:paraId="45BD2B1E" w14:textId="6168A687" w:rsidR="00AE151F" w:rsidRPr="00175517" w:rsidRDefault="00AE151F" w:rsidP="00AA7660">
            <w:pPr>
              <w:spacing w:beforeLines="20" w:before="48" w:afterLines="20" w:after="48"/>
              <w:jc w:val="center"/>
              <w:rPr>
                <w:szCs w:val="24"/>
              </w:rPr>
            </w:pPr>
            <w:r w:rsidRPr="00175517">
              <w:rPr>
                <w:szCs w:val="24"/>
              </w:rPr>
              <w:t>±1 mm</w:t>
            </w:r>
          </w:p>
        </w:tc>
      </w:tr>
      <w:tr w:rsidR="00AE151F" w:rsidRPr="00DE0E55" w14:paraId="382274DC" w14:textId="77777777" w:rsidTr="00254301">
        <w:trPr>
          <w:trHeight w:val="260"/>
          <w:jc w:val="center"/>
        </w:trPr>
        <w:tc>
          <w:tcPr>
            <w:tcW w:w="1691" w:type="dxa"/>
            <w:vMerge/>
            <w:vAlign w:val="center"/>
          </w:tcPr>
          <w:p w14:paraId="62055F0E"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031C74A8" w14:textId="77777777" w:rsidR="00AE151F" w:rsidRPr="00175517" w:rsidRDefault="00AE151F" w:rsidP="00AA7660">
            <w:pPr>
              <w:spacing w:beforeLines="20" w:before="48" w:afterLines="20" w:after="48"/>
              <w:jc w:val="both"/>
              <w:rPr>
                <w:b/>
                <w:szCs w:val="24"/>
              </w:rPr>
            </w:pPr>
            <w:r>
              <w:rPr>
                <w:b/>
                <w:szCs w:val="24"/>
              </w:rPr>
              <w:t>15.</w:t>
            </w:r>
          </w:p>
        </w:tc>
        <w:tc>
          <w:tcPr>
            <w:tcW w:w="6247" w:type="dxa"/>
            <w:gridSpan w:val="2"/>
            <w:shd w:val="clear" w:color="auto" w:fill="FFFFFF"/>
            <w:vAlign w:val="center"/>
          </w:tcPr>
          <w:p w14:paraId="75B3F8F7" w14:textId="77777777" w:rsidR="00AE151F" w:rsidRPr="001A1972" w:rsidRDefault="00AE151F" w:rsidP="00AA7660">
            <w:pPr>
              <w:spacing w:beforeLines="20" w:before="48" w:afterLines="20" w:after="48"/>
              <w:jc w:val="both"/>
              <w:rPr>
                <w:b/>
                <w:szCs w:val="24"/>
              </w:rPr>
            </w:pPr>
            <w:r w:rsidRPr="001A1972">
              <w:rPr>
                <w:b/>
                <w:szCs w:val="24"/>
              </w:rPr>
              <w:t>Stałości wydajności</w:t>
            </w:r>
          </w:p>
        </w:tc>
      </w:tr>
      <w:tr w:rsidR="00AE151F" w:rsidRPr="00DE0E55" w14:paraId="15B32319" w14:textId="77777777" w:rsidTr="00254301">
        <w:trPr>
          <w:trHeight w:val="260"/>
          <w:jc w:val="center"/>
        </w:trPr>
        <w:tc>
          <w:tcPr>
            <w:tcW w:w="1691" w:type="dxa"/>
            <w:vMerge/>
            <w:vAlign w:val="center"/>
          </w:tcPr>
          <w:p w14:paraId="1CE9FB15"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57522254" w14:textId="77777777" w:rsidR="00AE151F" w:rsidRPr="00175517" w:rsidRDefault="00AE151F" w:rsidP="00AA7660">
            <w:pPr>
              <w:spacing w:beforeLines="20" w:before="48" w:afterLines="20" w:after="48"/>
              <w:jc w:val="both"/>
              <w:rPr>
                <w:b/>
                <w:szCs w:val="24"/>
              </w:rPr>
            </w:pPr>
          </w:p>
        </w:tc>
        <w:tc>
          <w:tcPr>
            <w:tcW w:w="6247" w:type="dxa"/>
            <w:gridSpan w:val="2"/>
            <w:shd w:val="clear" w:color="auto" w:fill="FFFFFF"/>
            <w:vAlign w:val="center"/>
          </w:tcPr>
          <w:p w14:paraId="04FBD838" w14:textId="06C97CA9" w:rsidR="00AE151F" w:rsidRPr="00175517" w:rsidRDefault="00AE151F" w:rsidP="004F06A1">
            <w:pPr>
              <w:spacing w:beforeLines="20" w:before="48" w:afterLines="20" w:after="48"/>
              <w:rPr>
                <w:szCs w:val="24"/>
              </w:rPr>
            </w:pPr>
            <w:r>
              <w:t>Uwaga: Test należy wykonać dla wszystkich energii wiązek promieniowania zmierzonych w trakcie konfiguracji systemu planowania leczenia.</w:t>
            </w:r>
          </w:p>
        </w:tc>
      </w:tr>
      <w:tr w:rsidR="00AE151F" w:rsidRPr="00DE0E55" w14:paraId="7CE6E040" w14:textId="77777777" w:rsidTr="00254301">
        <w:trPr>
          <w:trHeight w:val="260"/>
          <w:jc w:val="center"/>
        </w:trPr>
        <w:tc>
          <w:tcPr>
            <w:tcW w:w="1691" w:type="dxa"/>
            <w:vMerge/>
            <w:vAlign w:val="center"/>
          </w:tcPr>
          <w:p w14:paraId="14563CE4" w14:textId="77777777" w:rsidR="00AE151F" w:rsidRPr="00175517" w:rsidRDefault="00AE151F" w:rsidP="00AA7660">
            <w:pPr>
              <w:spacing w:beforeLines="20" w:before="48" w:afterLines="20" w:after="48"/>
              <w:jc w:val="center"/>
              <w:rPr>
                <w:szCs w:val="24"/>
              </w:rPr>
            </w:pPr>
          </w:p>
        </w:tc>
        <w:tc>
          <w:tcPr>
            <w:tcW w:w="709" w:type="dxa"/>
            <w:shd w:val="clear" w:color="auto" w:fill="FFFFFF"/>
            <w:vAlign w:val="center"/>
          </w:tcPr>
          <w:p w14:paraId="4B6AC341" w14:textId="77777777" w:rsidR="00AE151F" w:rsidRPr="00175517" w:rsidRDefault="00AE151F" w:rsidP="00AA7660">
            <w:pPr>
              <w:spacing w:beforeLines="20" w:before="48" w:afterLines="20" w:after="48"/>
              <w:jc w:val="both"/>
              <w:rPr>
                <w:b/>
                <w:szCs w:val="24"/>
              </w:rPr>
            </w:pPr>
          </w:p>
        </w:tc>
        <w:tc>
          <w:tcPr>
            <w:tcW w:w="3969" w:type="dxa"/>
            <w:shd w:val="clear" w:color="auto" w:fill="FFFFFF"/>
            <w:vAlign w:val="center"/>
          </w:tcPr>
          <w:p w14:paraId="59D178F1" w14:textId="06DB0461" w:rsidR="00AE151F" w:rsidRDefault="00AE151F" w:rsidP="00AA7660">
            <w:pPr>
              <w:spacing w:beforeLines="20" w:before="48" w:afterLines="20" w:after="48"/>
              <w:rPr>
                <w:szCs w:val="24"/>
              </w:rPr>
            </w:pPr>
            <w:r>
              <w:t xml:space="preserve">Odchylenie wartości wydajności wiązki zmierzonej </w:t>
            </w:r>
            <w:r>
              <w:br/>
              <w:t>w fantomie wodnym od wartości odniesienia mieści się w zakresie</w:t>
            </w:r>
          </w:p>
        </w:tc>
        <w:tc>
          <w:tcPr>
            <w:tcW w:w="2278" w:type="dxa"/>
            <w:vAlign w:val="center"/>
          </w:tcPr>
          <w:p w14:paraId="541997B5" w14:textId="7AC01D48" w:rsidR="00AE151F" w:rsidRPr="00175517" w:rsidRDefault="00AE151F" w:rsidP="00AA7660">
            <w:pPr>
              <w:spacing w:beforeLines="20" w:before="48" w:afterLines="20" w:after="48"/>
              <w:jc w:val="center"/>
              <w:rPr>
                <w:szCs w:val="24"/>
              </w:rPr>
            </w:pPr>
            <w:r>
              <w:t>±2 %</w:t>
            </w:r>
          </w:p>
        </w:tc>
      </w:tr>
      <w:tr w:rsidR="00AE151F" w:rsidRPr="00DE0E55" w14:paraId="6866D704" w14:textId="77777777" w:rsidTr="00254301">
        <w:trPr>
          <w:trHeight w:val="260"/>
          <w:jc w:val="center"/>
        </w:trPr>
        <w:tc>
          <w:tcPr>
            <w:tcW w:w="1691" w:type="dxa"/>
            <w:vMerge/>
            <w:vAlign w:val="center"/>
          </w:tcPr>
          <w:p w14:paraId="4035EF10" w14:textId="77777777" w:rsidR="00AE151F" w:rsidRPr="00175517" w:rsidRDefault="00AE151F" w:rsidP="00AA7660">
            <w:pPr>
              <w:spacing w:beforeLines="20" w:before="48" w:afterLines="20" w:after="48"/>
              <w:jc w:val="center"/>
              <w:rPr>
                <w:szCs w:val="24"/>
              </w:rPr>
            </w:pPr>
          </w:p>
        </w:tc>
        <w:tc>
          <w:tcPr>
            <w:tcW w:w="709" w:type="dxa"/>
            <w:vAlign w:val="center"/>
          </w:tcPr>
          <w:p w14:paraId="7020FD5F" w14:textId="77777777" w:rsidR="00AE151F" w:rsidRPr="00175517" w:rsidRDefault="00AE151F" w:rsidP="00AA7660">
            <w:pPr>
              <w:spacing w:beforeLines="20" w:before="48" w:afterLines="20" w:after="48"/>
              <w:jc w:val="both"/>
              <w:rPr>
                <w:b/>
                <w:szCs w:val="24"/>
              </w:rPr>
            </w:pPr>
            <w:r>
              <w:rPr>
                <w:b/>
                <w:szCs w:val="24"/>
              </w:rPr>
              <w:t>16</w:t>
            </w:r>
            <w:r w:rsidRPr="00175517">
              <w:rPr>
                <w:b/>
                <w:szCs w:val="24"/>
              </w:rPr>
              <w:t>.</w:t>
            </w:r>
          </w:p>
        </w:tc>
        <w:tc>
          <w:tcPr>
            <w:tcW w:w="6247" w:type="dxa"/>
            <w:gridSpan w:val="2"/>
            <w:vAlign w:val="center"/>
          </w:tcPr>
          <w:p w14:paraId="3CA50712" w14:textId="77777777" w:rsidR="00AE151F" w:rsidRPr="00175517" w:rsidRDefault="00AE151F" w:rsidP="00AA7660">
            <w:pPr>
              <w:spacing w:beforeLines="20" w:before="48" w:afterLines="20" w:after="48"/>
              <w:rPr>
                <w:b/>
                <w:szCs w:val="24"/>
              </w:rPr>
            </w:pPr>
            <w:r w:rsidRPr="00175517">
              <w:rPr>
                <w:b/>
                <w:szCs w:val="24"/>
              </w:rPr>
              <w:t>Stałość parametrów pojedynczej wiązki protonowej</w:t>
            </w:r>
          </w:p>
        </w:tc>
      </w:tr>
      <w:tr w:rsidR="00AE151F" w:rsidRPr="00DE0E55" w14:paraId="7EBDF92C" w14:textId="77777777" w:rsidTr="00254301">
        <w:trPr>
          <w:trHeight w:val="780"/>
          <w:jc w:val="center"/>
        </w:trPr>
        <w:tc>
          <w:tcPr>
            <w:tcW w:w="1691" w:type="dxa"/>
            <w:vMerge/>
            <w:vAlign w:val="center"/>
          </w:tcPr>
          <w:p w14:paraId="4C53A106" w14:textId="77777777" w:rsidR="00AE151F" w:rsidRPr="00175517" w:rsidRDefault="00AE151F" w:rsidP="00AA7660">
            <w:pPr>
              <w:spacing w:beforeLines="20" w:before="48" w:afterLines="20" w:after="48"/>
              <w:jc w:val="center"/>
              <w:rPr>
                <w:szCs w:val="24"/>
              </w:rPr>
            </w:pPr>
          </w:p>
        </w:tc>
        <w:tc>
          <w:tcPr>
            <w:tcW w:w="709" w:type="dxa"/>
            <w:vAlign w:val="center"/>
          </w:tcPr>
          <w:p w14:paraId="3F554496" w14:textId="77777777" w:rsidR="00AE151F" w:rsidRPr="00175517" w:rsidRDefault="00AE151F" w:rsidP="00AA7660">
            <w:pPr>
              <w:spacing w:beforeLines="20" w:before="48" w:afterLines="20" w:after="48"/>
              <w:jc w:val="both"/>
              <w:rPr>
                <w:szCs w:val="24"/>
              </w:rPr>
            </w:pPr>
          </w:p>
        </w:tc>
        <w:tc>
          <w:tcPr>
            <w:tcW w:w="6247" w:type="dxa"/>
            <w:gridSpan w:val="2"/>
            <w:vAlign w:val="center"/>
          </w:tcPr>
          <w:p w14:paraId="45350D6D" w14:textId="77777777" w:rsidR="00AE151F" w:rsidRPr="00175517" w:rsidRDefault="00AE151F" w:rsidP="00AA7660">
            <w:pPr>
              <w:spacing w:beforeLines="20" w:before="48" w:afterLines="20" w:after="48"/>
              <w:rPr>
                <w:szCs w:val="24"/>
              </w:rPr>
            </w:pPr>
            <w:r w:rsidRPr="00175517">
              <w:rPr>
                <w:szCs w:val="24"/>
                <w:u w:val="single"/>
              </w:rPr>
              <w:t>Uwaga:</w:t>
            </w:r>
            <w:r w:rsidRPr="00175517">
              <w:rPr>
                <w:szCs w:val="24"/>
              </w:rPr>
              <w:t xml:space="preserve"> Test należy wykonać dla wszystkich energii dla których pomiary wykonywano w trakcie konfiguracji systemu planowania leczenia.</w:t>
            </w:r>
          </w:p>
        </w:tc>
      </w:tr>
      <w:tr w:rsidR="00AE151F" w:rsidRPr="00DE0E55" w14:paraId="5CA6C422" w14:textId="77777777" w:rsidTr="00254301">
        <w:trPr>
          <w:trHeight w:val="260"/>
          <w:jc w:val="center"/>
        </w:trPr>
        <w:tc>
          <w:tcPr>
            <w:tcW w:w="1691" w:type="dxa"/>
            <w:vMerge/>
            <w:vAlign w:val="center"/>
          </w:tcPr>
          <w:p w14:paraId="590D1B0C" w14:textId="77777777" w:rsidR="00AE151F" w:rsidRPr="00175517" w:rsidRDefault="00AE151F" w:rsidP="00AA7660">
            <w:pPr>
              <w:spacing w:beforeLines="20" w:before="48" w:afterLines="20" w:after="48"/>
              <w:jc w:val="center"/>
              <w:rPr>
                <w:szCs w:val="24"/>
              </w:rPr>
            </w:pPr>
          </w:p>
        </w:tc>
        <w:tc>
          <w:tcPr>
            <w:tcW w:w="709" w:type="dxa"/>
            <w:vAlign w:val="center"/>
          </w:tcPr>
          <w:p w14:paraId="66D3842F" w14:textId="77777777" w:rsidR="00AE151F" w:rsidRPr="00175517" w:rsidRDefault="00AE151F" w:rsidP="00AA7660">
            <w:pPr>
              <w:spacing w:beforeLines="20" w:before="48" w:afterLines="20" w:after="48"/>
              <w:jc w:val="both"/>
              <w:rPr>
                <w:szCs w:val="24"/>
              </w:rPr>
            </w:pPr>
          </w:p>
        </w:tc>
        <w:tc>
          <w:tcPr>
            <w:tcW w:w="3969" w:type="dxa"/>
            <w:vAlign w:val="center"/>
          </w:tcPr>
          <w:p w14:paraId="5B82DD55" w14:textId="546DD5A7" w:rsidR="00AE151F" w:rsidRPr="00175517" w:rsidRDefault="00AE151F" w:rsidP="00AA7660">
            <w:pPr>
              <w:spacing w:beforeLines="20" w:before="48" w:afterLines="20" w:after="48"/>
              <w:rPr>
                <w:szCs w:val="24"/>
              </w:rPr>
            </w:pPr>
            <w:r>
              <w:rPr>
                <w:szCs w:val="24"/>
              </w:rPr>
              <w:t xml:space="preserve">Odchylenie zmierzonych rozmiarów wiązki </w:t>
            </w:r>
            <w:r>
              <w:rPr>
                <w:szCs w:val="24"/>
              </w:rPr>
              <w:br/>
              <w:t>od rozmiarów</w:t>
            </w:r>
            <w:r w:rsidRPr="00175517">
              <w:rPr>
                <w:szCs w:val="24"/>
              </w:rPr>
              <w:t xml:space="preserve"> referencyjny</w:t>
            </w:r>
            <w:r>
              <w:rPr>
                <w:szCs w:val="24"/>
              </w:rPr>
              <w:t>ch wiązki w</w:t>
            </w:r>
            <w:r w:rsidRPr="00175517">
              <w:rPr>
                <w:szCs w:val="24"/>
              </w:rPr>
              <w:t xml:space="preserve"> system</w:t>
            </w:r>
            <w:r>
              <w:rPr>
                <w:szCs w:val="24"/>
              </w:rPr>
              <w:t>ie</w:t>
            </w:r>
            <w:r w:rsidRPr="00175517">
              <w:rPr>
                <w:szCs w:val="24"/>
              </w:rPr>
              <w:t xml:space="preserve"> planowania leczenia </w:t>
            </w:r>
            <w:r>
              <w:rPr>
                <w:szCs w:val="24"/>
              </w:rPr>
              <w:t>mieści się w zakresie</w:t>
            </w:r>
          </w:p>
        </w:tc>
        <w:tc>
          <w:tcPr>
            <w:tcW w:w="2278" w:type="dxa"/>
            <w:vAlign w:val="center"/>
          </w:tcPr>
          <w:p w14:paraId="4671F30D" w14:textId="14AA3CDD" w:rsidR="00AE151F" w:rsidRPr="00175517" w:rsidRDefault="00AE151F" w:rsidP="00AA7660">
            <w:pPr>
              <w:spacing w:beforeLines="20" w:before="48" w:afterLines="20" w:after="48"/>
              <w:jc w:val="center"/>
              <w:rPr>
                <w:szCs w:val="24"/>
              </w:rPr>
            </w:pPr>
            <w:r>
              <w:t>±</w:t>
            </w:r>
            <w:r w:rsidRPr="00175517">
              <w:rPr>
                <w:szCs w:val="24"/>
              </w:rPr>
              <w:t>20 %</w:t>
            </w:r>
          </w:p>
        </w:tc>
      </w:tr>
      <w:tr w:rsidR="00AE151F" w:rsidRPr="00DE0E55" w14:paraId="3F1D95BC" w14:textId="77777777" w:rsidTr="00254301">
        <w:trPr>
          <w:trHeight w:val="260"/>
          <w:jc w:val="center"/>
        </w:trPr>
        <w:tc>
          <w:tcPr>
            <w:tcW w:w="1691" w:type="dxa"/>
            <w:vMerge/>
            <w:vAlign w:val="center"/>
          </w:tcPr>
          <w:p w14:paraId="04BF2E83" w14:textId="77777777" w:rsidR="00AE151F" w:rsidRPr="00175517" w:rsidRDefault="00AE151F" w:rsidP="00AA7660">
            <w:pPr>
              <w:spacing w:beforeLines="20" w:before="48" w:afterLines="20" w:after="48"/>
              <w:jc w:val="center"/>
              <w:rPr>
                <w:szCs w:val="24"/>
              </w:rPr>
            </w:pPr>
          </w:p>
        </w:tc>
        <w:tc>
          <w:tcPr>
            <w:tcW w:w="709" w:type="dxa"/>
            <w:vAlign w:val="center"/>
          </w:tcPr>
          <w:p w14:paraId="3568091E" w14:textId="77777777" w:rsidR="00AE151F" w:rsidRPr="00175517" w:rsidRDefault="00AE151F" w:rsidP="00AA7660">
            <w:pPr>
              <w:spacing w:beforeLines="20" w:before="48" w:afterLines="20" w:after="48"/>
              <w:jc w:val="both"/>
              <w:rPr>
                <w:b/>
                <w:szCs w:val="24"/>
              </w:rPr>
            </w:pPr>
            <w:r>
              <w:rPr>
                <w:b/>
                <w:szCs w:val="24"/>
              </w:rPr>
              <w:t>17.</w:t>
            </w:r>
          </w:p>
        </w:tc>
        <w:tc>
          <w:tcPr>
            <w:tcW w:w="6247" w:type="dxa"/>
            <w:gridSpan w:val="2"/>
            <w:vAlign w:val="center"/>
          </w:tcPr>
          <w:p w14:paraId="7332A035" w14:textId="77777777" w:rsidR="00AE151F" w:rsidRPr="00175517" w:rsidRDefault="00AE151F" w:rsidP="00AA7660">
            <w:pPr>
              <w:spacing w:beforeLines="20" w:before="48" w:afterLines="20" w:after="48"/>
              <w:rPr>
                <w:b/>
                <w:szCs w:val="24"/>
              </w:rPr>
            </w:pPr>
            <w:r w:rsidRPr="00175517">
              <w:rPr>
                <w:b/>
                <w:szCs w:val="24"/>
              </w:rPr>
              <w:t>Stałość parametrów pojedynczej niecentralnej wiązki protonowej</w:t>
            </w:r>
          </w:p>
        </w:tc>
      </w:tr>
      <w:tr w:rsidR="00AE151F" w:rsidRPr="00DE0E55" w14:paraId="67DDA96D" w14:textId="77777777" w:rsidTr="00254301">
        <w:trPr>
          <w:trHeight w:val="260"/>
          <w:jc w:val="center"/>
        </w:trPr>
        <w:tc>
          <w:tcPr>
            <w:tcW w:w="1691" w:type="dxa"/>
            <w:vMerge/>
            <w:vAlign w:val="center"/>
          </w:tcPr>
          <w:p w14:paraId="6D062EED" w14:textId="77777777" w:rsidR="00AE151F" w:rsidRPr="00175517" w:rsidRDefault="00AE151F" w:rsidP="00AA7660">
            <w:pPr>
              <w:spacing w:beforeLines="20" w:before="48" w:afterLines="20" w:after="48"/>
              <w:jc w:val="center"/>
              <w:rPr>
                <w:szCs w:val="24"/>
              </w:rPr>
            </w:pPr>
          </w:p>
        </w:tc>
        <w:tc>
          <w:tcPr>
            <w:tcW w:w="709" w:type="dxa"/>
            <w:vAlign w:val="center"/>
          </w:tcPr>
          <w:p w14:paraId="21432DF0" w14:textId="77777777" w:rsidR="00AE151F" w:rsidRPr="00175517" w:rsidRDefault="00AE151F" w:rsidP="00AA7660">
            <w:pPr>
              <w:spacing w:beforeLines="20" w:before="48" w:afterLines="20" w:after="48"/>
              <w:jc w:val="both"/>
              <w:rPr>
                <w:szCs w:val="24"/>
              </w:rPr>
            </w:pPr>
          </w:p>
        </w:tc>
        <w:tc>
          <w:tcPr>
            <w:tcW w:w="6247" w:type="dxa"/>
            <w:gridSpan w:val="2"/>
            <w:vAlign w:val="center"/>
          </w:tcPr>
          <w:p w14:paraId="29462323" w14:textId="77777777" w:rsidR="00AE151F" w:rsidRPr="00175517" w:rsidRDefault="00AE151F" w:rsidP="00AA7660">
            <w:pPr>
              <w:spacing w:beforeLines="20" w:before="48" w:afterLines="20" w:after="48"/>
              <w:rPr>
                <w:szCs w:val="24"/>
              </w:rPr>
            </w:pPr>
            <w:r w:rsidRPr="00175517">
              <w:rPr>
                <w:szCs w:val="24"/>
                <w:u w:val="single"/>
              </w:rPr>
              <w:t>Uwaga:</w:t>
            </w:r>
            <w:r w:rsidRPr="00175517">
              <w:rPr>
                <w:szCs w:val="24"/>
              </w:rPr>
              <w:t xml:space="preserve"> Test należy wykonać dla 3 niecentralnych wiązek protonowych, o energiach i pozycjach z zakresu stosowanego klinicznie.</w:t>
            </w:r>
          </w:p>
        </w:tc>
      </w:tr>
      <w:tr w:rsidR="00AE151F" w:rsidRPr="00DE0E55" w14:paraId="3D8FCBB5" w14:textId="77777777" w:rsidTr="00254301">
        <w:trPr>
          <w:trHeight w:val="260"/>
          <w:jc w:val="center"/>
        </w:trPr>
        <w:tc>
          <w:tcPr>
            <w:tcW w:w="1691" w:type="dxa"/>
            <w:vMerge/>
            <w:vAlign w:val="center"/>
          </w:tcPr>
          <w:p w14:paraId="3DB9B316" w14:textId="77777777" w:rsidR="00AE151F" w:rsidRPr="00175517" w:rsidRDefault="00AE151F" w:rsidP="00AA7660">
            <w:pPr>
              <w:spacing w:beforeLines="20" w:before="48" w:afterLines="20" w:after="48"/>
              <w:jc w:val="center"/>
              <w:rPr>
                <w:szCs w:val="24"/>
              </w:rPr>
            </w:pPr>
          </w:p>
        </w:tc>
        <w:tc>
          <w:tcPr>
            <w:tcW w:w="709" w:type="dxa"/>
            <w:vAlign w:val="center"/>
          </w:tcPr>
          <w:p w14:paraId="18182079" w14:textId="77777777" w:rsidR="00AE151F" w:rsidRPr="00175517" w:rsidRDefault="00AE151F" w:rsidP="00AA7660">
            <w:pPr>
              <w:spacing w:beforeLines="20" w:before="48" w:afterLines="20" w:after="48"/>
              <w:jc w:val="both"/>
              <w:rPr>
                <w:szCs w:val="24"/>
              </w:rPr>
            </w:pPr>
          </w:p>
        </w:tc>
        <w:tc>
          <w:tcPr>
            <w:tcW w:w="3969" w:type="dxa"/>
            <w:vAlign w:val="center"/>
          </w:tcPr>
          <w:p w14:paraId="70A26E63" w14:textId="76CF50B8"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pomiędzy zadaną a zmierzoną w płaszczyźnie </w:t>
            </w:r>
            <w:proofErr w:type="spellStart"/>
            <w:r w:rsidRPr="00175517">
              <w:rPr>
                <w:szCs w:val="24"/>
              </w:rPr>
              <w:t>izocentrum</w:t>
            </w:r>
            <w:proofErr w:type="spellEnd"/>
            <w:r w:rsidRPr="00175517">
              <w:rPr>
                <w:szCs w:val="24"/>
              </w:rPr>
              <w:t xml:space="preserve"> bezwzględną pozycją wiązki </w:t>
            </w:r>
            <w:r>
              <w:rPr>
                <w:szCs w:val="24"/>
              </w:rPr>
              <w:t xml:space="preserve">mieści się w zakresie </w:t>
            </w:r>
          </w:p>
        </w:tc>
        <w:tc>
          <w:tcPr>
            <w:tcW w:w="2278" w:type="dxa"/>
            <w:vAlign w:val="center"/>
          </w:tcPr>
          <w:p w14:paraId="2271C128" w14:textId="77777777" w:rsidR="00AE151F" w:rsidRPr="00175517" w:rsidRDefault="00AE151F" w:rsidP="00AA7660">
            <w:pPr>
              <w:spacing w:beforeLines="20" w:before="48" w:afterLines="20" w:after="48"/>
              <w:jc w:val="center"/>
              <w:rPr>
                <w:szCs w:val="24"/>
              </w:rPr>
            </w:pPr>
            <w:r w:rsidRPr="00175517">
              <w:rPr>
                <w:szCs w:val="24"/>
              </w:rPr>
              <w:t>±1 mm</w:t>
            </w:r>
          </w:p>
        </w:tc>
      </w:tr>
      <w:tr w:rsidR="00AE151F" w:rsidRPr="00DE0E55" w14:paraId="2262D556" w14:textId="77777777" w:rsidTr="00254301">
        <w:trPr>
          <w:trHeight w:val="260"/>
          <w:jc w:val="center"/>
        </w:trPr>
        <w:tc>
          <w:tcPr>
            <w:tcW w:w="1691" w:type="dxa"/>
            <w:vMerge/>
            <w:vAlign w:val="center"/>
          </w:tcPr>
          <w:p w14:paraId="5086C2A2" w14:textId="77777777" w:rsidR="00AE151F" w:rsidRPr="00F864C8" w:rsidRDefault="00AE151F" w:rsidP="00AA7660">
            <w:pPr>
              <w:spacing w:beforeLines="20" w:before="48" w:afterLines="20" w:after="48"/>
              <w:jc w:val="center"/>
              <w:rPr>
                <w:szCs w:val="24"/>
              </w:rPr>
            </w:pPr>
          </w:p>
        </w:tc>
        <w:tc>
          <w:tcPr>
            <w:tcW w:w="709" w:type="dxa"/>
            <w:vAlign w:val="center"/>
          </w:tcPr>
          <w:p w14:paraId="5CE5AB06" w14:textId="77777777" w:rsidR="00AE151F" w:rsidRPr="00F864C8" w:rsidRDefault="00AE151F" w:rsidP="00AA7660">
            <w:pPr>
              <w:spacing w:beforeLines="20" w:before="48" w:afterLines="20" w:after="48"/>
              <w:jc w:val="both"/>
              <w:rPr>
                <w:b/>
                <w:szCs w:val="24"/>
              </w:rPr>
            </w:pPr>
            <w:r>
              <w:rPr>
                <w:b/>
                <w:szCs w:val="24"/>
              </w:rPr>
              <w:t>18</w:t>
            </w:r>
            <w:r w:rsidRPr="00F864C8">
              <w:rPr>
                <w:b/>
                <w:szCs w:val="24"/>
              </w:rPr>
              <w:t>.</w:t>
            </w:r>
          </w:p>
        </w:tc>
        <w:tc>
          <w:tcPr>
            <w:tcW w:w="6247" w:type="dxa"/>
            <w:gridSpan w:val="2"/>
            <w:vAlign w:val="center"/>
          </w:tcPr>
          <w:p w14:paraId="71DEEDC7" w14:textId="77777777" w:rsidR="00AE151F" w:rsidRPr="00F864C8" w:rsidRDefault="00AE151F" w:rsidP="00AA7660">
            <w:pPr>
              <w:spacing w:beforeLines="20" w:before="48" w:afterLines="20" w:after="48"/>
              <w:rPr>
                <w:b/>
                <w:szCs w:val="24"/>
              </w:rPr>
            </w:pPr>
            <w:r w:rsidRPr="00F864C8">
              <w:rPr>
                <w:b/>
                <w:szCs w:val="24"/>
              </w:rPr>
              <w:t>Stałość parametrów pojedynczej centralnej wiązki protonow</w:t>
            </w:r>
            <w:r>
              <w:rPr>
                <w:b/>
                <w:szCs w:val="24"/>
              </w:rPr>
              <w:t>ej dla różnych położeń ramienia</w:t>
            </w:r>
          </w:p>
        </w:tc>
      </w:tr>
      <w:tr w:rsidR="00AE151F" w:rsidRPr="00DE0E55" w14:paraId="53015893" w14:textId="77777777" w:rsidTr="00254301">
        <w:trPr>
          <w:trHeight w:val="260"/>
          <w:jc w:val="center"/>
        </w:trPr>
        <w:tc>
          <w:tcPr>
            <w:tcW w:w="1691" w:type="dxa"/>
            <w:vMerge/>
            <w:vAlign w:val="center"/>
          </w:tcPr>
          <w:p w14:paraId="449F1683" w14:textId="77777777" w:rsidR="00AE151F" w:rsidRPr="00421428" w:rsidRDefault="00AE151F" w:rsidP="00AA7660">
            <w:pPr>
              <w:spacing w:beforeLines="20" w:before="48" w:afterLines="20" w:after="48"/>
              <w:rPr>
                <w:szCs w:val="24"/>
              </w:rPr>
            </w:pPr>
          </w:p>
        </w:tc>
        <w:tc>
          <w:tcPr>
            <w:tcW w:w="709" w:type="dxa"/>
            <w:vAlign w:val="center"/>
          </w:tcPr>
          <w:p w14:paraId="262F8A5D" w14:textId="77777777" w:rsidR="00AE151F" w:rsidRPr="00421428" w:rsidRDefault="00AE151F" w:rsidP="00AA7660">
            <w:pPr>
              <w:spacing w:beforeLines="20" w:before="48" w:afterLines="20" w:after="48"/>
              <w:jc w:val="both"/>
              <w:rPr>
                <w:szCs w:val="24"/>
              </w:rPr>
            </w:pPr>
          </w:p>
        </w:tc>
        <w:tc>
          <w:tcPr>
            <w:tcW w:w="6247" w:type="dxa"/>
            <w:gridSpan w:val="2"/>
            <w:vAlign w:val="center"/>
          </w:tcPr>
          <w:p w14:paraId="08DBE569" w14:textId="77777777" w:rsidR="00AE151F" w:rsidRPr="00421428" w:rsidRDefault="00AE151F" w:rsidP="00AA7660">
            <w:pPr>
              <w:spacing w:beforeLines="20" w:before="48" w:afterLines="20" w:after="48"/>
              <w:rPr>
                <w:szCs w:val="24"/>
              </w:rPr>
            </w:pPr>
            <w:r w:rsidRPr="00175517">
              <w:rPr>
                <w:szCs w:val="24"/>
                <w:u w:val="single"/>
              </w:rPr>
              <w:t>Uwaga:</w:t>
            </w:r>
            <w:r w:rsidRPr="00421428">
              <w:rPr>
                <w:szCs w:val="24"/>
              </w:rPr>
              <w:t xml:space="preserve"> Test należy wykonać dla wiązki centralnej dla trzech energii stosowanych klinicznie, dla położeń ramienia z krokiem 30°.</w:t>
            </w:r>
          </w:p>
        </w:tc>
      </w:tr>
      <w:tr w:rsidR="00AE151F" w:rsidRPr="00DE0E55" w14:paraId="795602EF" w14:textId="77777777" w:rsidTr="00254301">
        <w:trPr>
          <w:trHeight w:val="260"/>
          <w:jc w:val="center"/>
        </w:trPr>
        <w:tc>
          <w:tcPr>
            <w:tcW w:w="1691" w:type="dxa"/>
            <w:vMerge/>
            <w:vAlign w:val="center"/>
          </w:tcPr>
          <w:p w14:paraId="75AFD50B" w14:textId="77777777" w:rsidR="00AE151F" w:rsidRPr="00175517" w:rsidRDefault="00AE151F" w:rsidP="00AA7660">
            <w:pPr>
              <w:spacing w:beforeLines="20" w:before="48" w:afterLines="20" w:after="48"/>
              <w:rPr>
                <w:szCs w:val="24"/>
              </w:rPr>
            </w:pPr>
          </w:p>
        </w:tc>
        <w:tc>
          <w:tcPr>
            <w:tcW w:w="709" w:type="dxa"/>
            <w:vAlign w:val="center"/>
          </w:tcPr>
          <w:p w14:paraId="758CF86F" w14:textId="65D6E6F8" w:rsidR="00AE151F" w:rsidRPr="00175517" w:rsidRDefault="00AE151F" w:rsidP="00AA7660">
            <w:pPr>
              <w:spacing w:beforeLines="20" w:before="48" w:afterLines="20" w:after="48"/>
              <w:jc w:val="both"/>
              <w:rPr>
                <w:szCs w:val="24"/>
              </w:rPr>
            </w:pPr>
            <w:r>
              <w:rPr>
                <w:szCs w:val="24"/>
              </w:rPr>
              <w:t>18</w:t>
            </w:r>
            <w:r w:rsidRPr="00175517">
              <w:rPr>
                <w:szCs w:val="24"/>
              </w:rPr>
              <w:t>.1</w:t>
            </w:r>
            <w:r>
              <w:rPr>
                <w:szCs w:val="24"/>
              </w:rPr>
              <w:t>.</w:t>
            </w:r>
          </w:p>
        </w:tc>
        <w:tc>
          <w:tcPr>
            <w:tcW w:w="3969" w:type="dxa"/>
            <w:vAlign w:val="center"/>
          </w:tcPr>
          <w:p w14:paraId="3C23BAD4" w14:textId="01EB6A3F" w:rsidR="00AE151F" w:rsidRPr="00175517" w:rsidRDefault="00AE151F" w:rsidP="00AA7660">
            <w:pPr>
              <w:spacing w:beforeLines="20" w:before="48" w:afterLines="20" w:after="48"/>
              <w:rPr>
                <w:szCs w:val="24"/>
              </w:rPr>
            </w:pPr>
            <w:r>
              <w:rPr>
                <w:szCs w:val="24"/>
              </w:rPr>
              <w:t xml:space="preserve">Odchylenie zmierzonych rozmiarów wiązki </w:t>
            </w:r>
            <w:r>
              <w:rPr>
                <w:szCs w:val="24"/>
              </w:rPr>
              <w:br/>
              <w:t>od rozmiarów</w:t>
            </w:r>
            <w:r w:rsidRPr="00175517">
              <w:rPr>
                <w:szCs w:val="24"/>
              </w:rPr>
              <w:t xml:space="preserve"> referencyjny</w:t>
            </w:r>
            <w:r>
              <w:rPr>
                <w:szCs w:val="24"/>
              </w:rPr>
              <w:t>ch</w:t>
            </w:r>
            <w:r w:rsidRPr="00175517">
              <w:rPr>
                <w:szCs w:val="24"/>
              </w:rPr>
              <w:t xml:space="preserve"> </w:t>
            </w:r>
            <w:r>
              <w:rPr>
                <w:szCs w:val="24"/>
              </w:rPr>
              <w:t>wiązki w</w:t>
            </w:r>
            <w:r w:rsidRPr="00175517">
              <w:rPr>
                <w:szCs w:val="24"/>
              </w:rPr>
              <w:t xml:space="preserve"> system</w:t>
            </w:r>
            <w:r>
              <w:rPr>
                <w:szCs w:val="24"/>
              </w:rPr>
              <w:t>ie</w:t>
            </w:r>
            <w:r w:rsidRPr="00175517">
              <w:rPr>
                <w:szCs w:val="24"/>
              </w:rPr>
              <w:t xml:space="preserve"> planowania leczenia</w:t>
            </w:r>
            <w:r w:rsidRPr="00175517" w:rsidDel="00642850">
              <w:rPr>
                <w:szCs w:val="24"/>
              </w:rPr>
              <w:t xml:space="preserve"> </w:t>
            </w:r>
            <w:r>
              <w:rPr>
                <w:szCs w:val="24"/>
              </w:rPr>
              <w:t>mieści się w zakresie</w:t>
            </w:r>
          </w:p>
        </w:tc>
        <w:tc>
          <w:tcPr>
            <w:tcW w:w="2278" w:type="dxa"/>
            <w:vAlign w:val="center"/>
          </w:tcPr>
          <w:p w14:paraId="41C31E46" w14:textId="3F57AE75" w:rsidR="00AE151F" w:rsidRPr="00175517" w:rsidRDefault="00AE151F" w:rsidP="00AA7660">
            <w:pPr>
              <w:spacing w:beforeLines="20" w:before="48" w:afterLines="20" w:after="48"/>
              <w:jc w:val="center"/>
              <w:rPr>
                <w:szCs w:val="24"/>
              </w:rPr>
            </w:pPr>
            <w:r>
              <w:t>±</w:t>
            </w:r>
            <w:r w:rsidRPr="00175517">
              <w:rPr>
                <w:szCs w:val="24"/>
              </w:rPr>
              <w:t>20 %</w:t>
            </w:r>
          </w:p>
        </w:tc>
      </w:tr>
      <w:tr w:rsidR="00AE151F" w:rsidRPr="00DE0E55" w14:paraId="22C37CAA" w14:textId="77777777" w:rsidTr="00254301">
        <w:trPr>
          <w:trHeight w:val="260"/>
          <w:jc w:val="center"/>
        </w:trPr>
        <w:tc>
          <w:tcPr>
            <w:tcW w:w="1691" w:type="dxa"/>
            <w:vMerge/>
            <w:vAlign w:val="center"/>
          </w:tcPr>
          <w:p w14:paraId="73BB95AA" w14:textId="77777777" w:rsidR="00AE151F" w:rsidRPr="00175517" w:rsidRDefault="00AE151F" w:rsidP="00AA7660">
            <w:pPr>
              <w:spacing w:beforeLines="20" w:before="48" w:afterLines="20" w:after="48"/>
              <w:rPr>
                <w:szCs w:val="24"/>
              </w:rPr>
            </w:pPr>
          </w:p>
        </w:tc>
        <w:tc>
          <w:tcPr>
            <w:tcW w:w="709" w:type="dxa"/>
            <w:vAlign w:val="center"/>
          </w:tcPr>
          <w:p w14:paraId="7E698AEC" w14:textId="2CA87B98" w:rsidR="00AE151F" w:rsidRPr="00175517" w:rsidRDefault="00AE151F" w:rsidP="00AA7660">
            <w:pPr>
              <w:spacing w:beforeLines="20" w:before="48" w:afterLines="20" w:after="48"/>
              <w:jc w:val="both"/>
              <w:rPr>
                <w:szCs w:val="24"/>
              </w:rPr>
            </w:pPr>
            <w:r>
              <w:rPr>
                <w:szCs w:val="24"/>
              </w:rPr>
              <w:t>18</w:t>
            </w:r>
            <w:r w:rsidRPr="00175517">
              <w:rPr>
                <w:szCs w:val="24"/>
              </w:rPr>
              <w:t>.2</w:t>
            </w:r>
            <w:r>
              <w:rPr>
                <w:szCs w:val="24"/>
              </w:rPr>
              <w:t>.</w:t>
            </w:r>
          </w:p>
        </w:tc>
        <w:tc>
          <w:tcPr>
            <w:tcW w:w="3969" w:type="dxa"/>
            <w:vAlign w:val="center"/>
          </w:tcPr>
          <w:p w14:paraId="32037CCA" w14:textId="77777777" w:rsidR="00AE151F" w:rsidRPr="00175517" w:rsidRDefault="00AE151F" w:rsidP="00AA7660">
            <w:pPr>
              <w:spacing w:beforeLines="20" w:before="48" w:afterLines="20" w:after="48"/>
              <w:rPr>
                <w:szCs w:val="24"/>
              </w:rPr>
            </w:pPr>
            <w:r>
              <w:rPr>
                <w:szCs w:val="24"/>
              </w:rPr>
              <w:t xml:space="preserve">Odchylenie </w:t>
            </w:r>
            <w:r w:rsidRPr="00175517">
              <w:rPr>
                <w:szCs w:val="24"/>
              </w:rPr>
              <w:t xml:space="preserve">pomiędzy zadaną i zmierzoną bezwzględną pozycją wiązki w </w:t>
            </w:r>
            <w:proofErr w:type="spellStart"/>
            <w:r w:rsidRPr="00175517">
              <w:rPr>
                <w:szCs w:val="24"/>
              </w:rPr>
              <w:t>izocentrum</w:t>
            </w:r>
            <w:proofErr w:type="spellEnd"/>
            <w:r w:rsidRPr="00175517">
              <w:rPr>
                <w:szCs w:val="24"/>
              </w:rPr>
              <w:t xml:space="preserve"> </w:t>
            </w:r>
            <w:r>
              <w:rPr>
                <w:szCs w:val="24"/>
              </w:rPr>
              <w:t xml:space="preserve">mieści się w zakresie </w:t>
            </w:r>
          </w:p>
        </w:tc>
        <w:tc>
          <w:tcPr>
            <w:tcW w:w="2278" w:type="dxa"/>
            <w:vAlign w:val="center"/>
          </w:tcPr>
          <w:p w14:paraId="4AD7315E" w14:textId="77777777" w:rsidR="00AE151F" w:rsidRPr="00175517" w:rsidRDefault="00AE151F" w:rsidP="00AA7660">
            <w:pPr>
              <w:spacing w:beforeLines="20" w:before="48" w:afterLines="20" w:after="48"/>
              <w:jc w:val="center"/>
              <w:rPr>
                <w:szCs w:val="24"/>
              </w:rPr>
            </w:pPr>
            <w:r w:rsidRPr="00175517">
              <w:rPr>
                <w:szCs w:val="24"/>
              </w:rPr>
              <w:t>±1 mm</w:t>
            </w:r>
          </w:p>
        </w:tc>
      </w:tr>
    </w:tbl>
    <w:p w14:paraId="40924C57" w14:textId="0FC5ED35" w:rsidR="003F15FE" w:rsidRDefault="003F15FE" w:rsidP="003F15FE"/>
    <w:p w14:paraId="3729C154" w14:textId="2B8F3A7A" w:rsidR="00241532" w:rsidRDefault="00241532" w:rsidP="003F15FE"/>
    <w:p w14:paraId="30C31C09" w14:textId="77777777" w:rsidR="00241532" w:rsidRDefault="00241532" w:rsidP="003F15FE"/>
    <w:p w14:paraId="4787837E" w14:textId="77777777" w:rsidR="003F15FE" w:rsidRDefault="003F15FE" w:rsidP="003F15FE">
      <w:pPr>
        <w:rPr>
          <w:rFonts w:eastAsia="Calibri"/>
          <w:b/>
          <w:szCs w:val="24"/>
        </w:rPr>
      </w:pPr>
      <w:r w:rsidRPr="00765511">
        <w:rPr>
          <w:b/>
          <w:bCs/>
          <w:szCs w:val="24"/>
        </w:rPr>
        <w:t>III.</w:t>
      </w:r>
      <w:r>
        <w:rPr>
          <w:b/>
          <w:bCs/>
          <w:szCs w:val="24"/>
        </w:rPr>
        <w:t>6</w:t>
      </w:r>
      <w:r w:rsidRPr="00765511">
        <w:rPr>
          <w:b/>
          <w:bCs/>
          <w:szCs w:val="24"/>
        </w:rPr>
        <w:t xml:space="preserve"> </w:t>
      </w:r>
      <w:r w:rsidRPr="00765511">
        <w:rPr>
          <w:rFonts w:eastAsia="Calibri"/>
          <w:b/>
          <w:szCs w:val="24"/>
        </w:rPr>
        <w:t>TESTY EKSPLOATACYJNE APARATÓW STOSOWANYCH W RADIOTERAPII PR</w:t>
      </w:r>
      <w:r>
        <w:rPr>
          <w:rFonts w:eastAsia="Calibri"/>
          <w:b/>
          <w:szCs w:val="24"/>
        </w:rPr>
        <w:t>OTONOWEJ Z DEDYKOWANĄ WIĄZKĄ OKULISTYCZNĄ O PASYWNYM UKŁADZIE FORMOWANIA (PASSIVE SCATTERING)</w:t>
      </w:r>
    </w:p>
    <w:tbl>
      <w:tblPr>
        <w:tblW w:w="8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91"/>
        <w:gridCol w:w="709"/>
        <w:gridCol w:w="4820"/>
        <w:gridCol w:w="1716"/>
      </w:tblGrid>
      <w:tr w:rsidR="003F15FE" w:rsidRPr="009F253D" w14:paraId="4767A6B2" w14:textId="77777777" w:rsidTr="00254301">
        <w:trPr>
          <w:trHeight w:hRule="exact" w:val="340"/>
          <w:jc w:val="center"/>
        </w:trPr>
        <w:tc>
          <w:tcPr>
            <w:tcW w:w="1691" w:type="dxa"/>
            <w:vMerge w:val="restart"/>
            <w:vAlign w:val="center"/>
          </w:tcPr>
          <w:p w14:paraId="34CC431A" w14:textId="77777777" w:rsidR="003F15FE" w:rsidRPr="004F06A1" w:rsidRDefault="003F15FE" w:rsidP="00AA7660">
            <w:pPr>
              <w:jc w:val="center"/>
              <w:rPr>
                <w:rFonts w:eastAsia="Arial"/>
                <w:b/>
                <w:bCs/>
                <w:szCs w:val="24"/>
              </w:rPr>
            </w:pPr>
            <w:r w:rsidRPr="004F06A1">
              <w:rPr>
                <w:rFonts w:eastAsia="Arial"/>
                <w:b/>
                <w:bCs/>
                <w:szCs w:val="24"/>
              </w:rPr>
              <w:t>Częstotliwość</w:t>
            </w:r>
          </w:p>
        </w:tc>
        <w:tc>
          <w:tcPr>
            <w:tcW w:w="709" w:type="dxa"/>
            <w:vMerge w:val="restart"/>
            <w:vAlign w:val="center"/>
          </w:tcPr>
          <w:p w14:paraId="1B371D7B" w14:textId="77777777" w:rsidR="003F15FE" w:rsidRPr="004F06A1" w:rsidRDefault="003F15FE" w:rsidP="00AA7660">
            <w:pPr>
              <w:jc w:val="center"/>
              <w:rPr>
                <w:rFonts w:eastAsia="Arial"/>
                <w:b/>
                <w:bCs/>
                <w:szCs w:val="24"/>
              </w:rPr>
            </w:pPr>
            <w:r w:rsidRPr="004F06A1">
              <w:rPr>
                <w:rFonts w:eastAsia="Arial"/>
                <w:b/>
                <w:bCs/>
                <w:szCs w:val="24"/>
              </w:rPr>
              <w:t>Lp.</w:t>
            </w:r>
          </w:p>
        </w:tc>
        <w:tc>
          <w:tcPr>
            <w:tcW w:w="6536" w:type="dxa"/>
            <w:gridSpan w:val="2"/>
            <w:vAlign w:val="center"/>
          </w:tcPr>
          <w:p w14:paraId="2C72B3C7" w14:textId="77777777" w:rsidR="003F15FE" w:rsidRPr="004F06A1" w:rsidRDefault="003F15FE" w:rsidP="00AA7660">
            <w:pPr>
              <w:jc w:val="center"/>
              <w:rPr>
                <w:rFonts w:eastAsia="Arial"/>
                <w:b/>
                <w:bCs/>
                <w:szCs w:val="24"/>
              </w:rPr>
            </w:pPr>
            <w:r w:rsidRPr="004F06A1">
              <w:rPr>
                <w:rFonts w:eastAsia="Arial"/>
                <w:b/>
                <w:bCs/>
                <w:szCs w:val="24"/>
              </w:rPr>
              <w:t>Zakres</w:t>
            </w:r>
          </w:p>
        </w:tc>
      </w:tr>
      <w:tr w:rsidR="003F15FE" w:rsidRPr="009F253D" w14:paraId="7EFCCAE6" w14:textId="77777777" w:rsidTr="00254301">
        <w:trPr>
          <w:trHeight w:hRule="exact" w:val="340"/>
          <w:jc w:val="center"/>
        </w:trPr>
        <w:tc>
          <w:tcPr>
            <w:tcW w:w="1691" w:type="dxa"/>
            <w:vMerge/>
            <w:vAlign w:val="center"/>
          </w:tcPr>
          <w:p w14:paraId="6E72C67D" w14:textId="77777777" w:rsidR="003F15FE" w:rsidRPr="004F06A1" w:rsidRDefault="003F15FE" w:rsidP="00AA7660">
            <w:pPr>
              <w:widowControl w:val="0"/>
              <w:pBdr>
                <w:top w:val="nil"/>
                <w:left w:val="nil"/>
                <w:bottom w:val="nil"/>
                <w:right w:val="nil"/>
                <w:between w:val="nil"/>
              </w:pBdr>
              <w:rPr>
                <w:rFonts w:eastAsia="Arial"/>
                <w:b/>
                <w:bCs/>
                <w:szCs w:val="24"/>
              </w:rPr>
            </w:pPr>
          </w:p>
        </w:tc>
        <w:tc>
          <w:tcPr>
            <w:tcW w:w="709" w:type="dxa"/>
            <w:vMerge/>
            <w:vAlign w:val="center"/>
          </w:tcPr>
          <w:p w14:paraId="4435A2B8" w14:textId="77777777" w:rsidR="003F15FE" w:rsidRPr="004F06A1" w:rsidRDefault="003F15FE" w:rsidP="00AA7660">
            <w:pPr>
              <w:widowControl w:val="0"/>
              <w:pBdr>
                <w:top w:val="nil"/>
                <w:left w:val="nil"/>
                <w:bottom w:val="nil"/>
                <w:right w:val="nil"/>
                <w:between w:val="nil"/>
              </w:pBdr>
              <w:rPr>
                <w:rFonts w:eastAsia="Arial"/>
                <w:b/>
                <w:bCs/>
                <w:szCs w:val="24"/>
              </w:rPr>
            </w:pPr>
          </w:p>
        </w:tc>
        <w:tc>
          <w:tcPr>
            <w:tcW w:w="4820" w:type="dxa"/>
            <w:vAlign w:val="center"/>
          </w:tcPr>
          <w:p w14:paraId="58B049AE" w14:textId="77777777" w:rsidR="003F15FE" w:rsidRPr="004F06A1" w:rsidRDefault="003F15FE" w:rsidP="00AA7660">
            <w:pPr>
              <w:jc w:val="center"/>
              <w:rPr>
                <w:rFonts w:eastAsia="Arial"/>
                <w:b/>
                <w:bCs/>
                <w:szCs w:val="24"/>
              </w:rPr>
            </w:pPr>
            <w:r w:rsidRPr="004F06A1">
              <w:rPr>
                <w:rFonts w:eastAsia="Arial"/>
                <w:b/>
                <w:bCs/>
                <w:szCs w:val="24"/>
              </w:rPr>
              <w:t>Test</w:t>
            </w:r>
          </w:p>
        </w:tc>
        <w:tc>
          <w:tcPr>
            <w:tcW w:w="1716" w:type="dxa"/>
            <w:vAlign w:val="center"/>
          </w:tcPr>
          <w:p w14:paraId="7E077412" w14:textId="77777777" w:rsidR="003F15FE" w:rsidRPr="004F06A1" w:rsidRDefault="003F15FE" w:rsidP="00AA7660">
            <w:pPr>
              <w:jc w:val="center"/>
              <w:rPr>
                <w:rFonts w:eastAsia="Arial"/>
                <w:b/>
                <w:bCs/>
                <w:szCs w:val="24"/>
              </w:rPr>
            </w:pPr>
            <w:r w:rsidRPr="004F06A1">
              <w:rPr>
                <w:rFonts w:eastAsia="Arial"/>
                <w:b/>
                <w:bCs/>
                <w:szCs w:val="24"/>
              </w:rPr>
              <w:t>Kryterium</w:t>
            </w:r>
          </w:p>
        </w:tc>
      </w:tr>
      <w:tr w:rsidR="003F15FE" w:rsidRPr="009F253D" w14:paraId="1332F347" w14:textId="77777777" w:rsidTr="00254301">
        <w:trPr>
          <w:trHeight w:val="260"/>
          <w:jc w:val="center"/>
        </w:trPr>
        <w:tc>
          <w:tcPr>
            <w:tcW w:w="8936" w:type="dxa"/>
            <w:gridSpan w:val="4"/>
            <w:vAlign w:val="center"/>
          </w:tcPr>
          <w:p w14:paraId="4300DD34" w14:textId="77777777" w:rsidR="003F15FE" w:rsidRPr="009F253D" w:rsidRDefault="003F15FE" w:rsidP="00AA7660">
            <w:pPr>
              <w:spacing w:line="240" w:lineRule="auto"/>
              <w:rPr>
                <w:rFonts w:eastAsia="Arial"/>
                <w:szCs w:val="24"/>
              </w:rPr>
            </w:pPr>
            <w:r w:rsidRPr="009F253D">
              <w:rPr>
                <w:szCs w:val="24"/>
                <w:u w:val="single"/>
              </w:rPr>
              <w:t>Uwaga</w:t>
            </w:r>
            <w:r w:rsidRPr="003749C4">
              <w:rPr>
                <w:szCs w:val="24"/>
              </w:rPr>
              <w:t xml:space="preserve">: </w:t>
            </w:r>
            <w:r w:rsidRPr="009F253D">
              <w:rPr>
                <w:szCs w:val="24"/>
              </w:rPr>
              <w:t xml:space="preserve">Dla urządzeń stosowanych do radioterapii protonowej obowiązują wybrane testy eksploatacyjne dla </w:t>
            </w:r>
            <w:r w:rsidRPr="009F253D">
              <w:rPr>
                <w:bCs/>
                <w:szCs w:val="24"/>
              </w:rPr>
              <w:t>konwencjonalnych medycznych akceleratorów liniowych</w:t>
            </w:r>
            <w:r w:rsidRPr="009F253D">
              <w:rPr>
                <w:szCs w:val="24"/>
              </w:rPr>
              <w:t xml:space="preserve"> opisane w punktach: system blokady drzwi wejściowych do pomieszczenia terapeutycznego, system interwizji i </w:t>
            </w:r>
            <w:proofErr w:type="spellStart"/>
            <w:r w:rsidRPr="009F253D">
              <w:rPr>
                <w:szCs w:val="24"/>
              </w:rPr>
              <w:t>interfonii</w:t>
            </w:r>
            <w:proofErr w:type="spellEnd"/>
            <w:r w:rsidRPr="009F253D">
              <w:rPr>
                <w:szCs w:val="24"/>
              </w:rPr>
              <w:t>, system sygnalizacji świetlnej i dźwiękowej, akcesoria aparatu, zabezpieczenia antykolizyjne, liniowość zależności dawki od liczby jednostek monitorowych, wydajność wiązek promieniowania, stałość współczynnika przejścia fantom wodny – fantom stały.</w:t>
            </w:r>
          </w:p>
        </w:tc>
      </w:tr>
      <w:tr w:rsidR="003F15FE" w:rsidRPr="00696B20" w14:paraId="51ECE2AC" w14:textId="77777777" w:rsidTr="00254301">
        <w:trPr>
          <w:trHeight w:hRule="exact" w:val="340"/>
          <w:jc w:val="center"/>
        </w:trPr>
        <w:tc>
          <w:tcPr>
            <w:tcW w:w="1691" w:type="dxa"/>
            <w:vMerge w:val="restart"/>
            <w:shd w:val="clear" w:color="auto" w:fill="auto"/>
            <w:vAlign w:val="center"/>
          </w:tcPr>
          <w:p w14:paraId="24ABA70A" w14:textId="77777777" w:rsidR="003F15FE" w:rsidRPr="009F253D" w:rsidRDefault="003F15FE" w:rsidP="00AA7660">
            <w:pPr>
              <w:spacing w:line="240" w:lineRule="auto"/>
              <w:jc w:val="center"/>
              <w:rPr>
                <w:rFonts w:eastAsia="Arial"/>
                <w:szCs w:val="24"/>
              </w:rPr>
            </w:pPr>
            <w:r>
              <w:rPr>
                <w:rFonts w:eastAsia="Arial"/>
                <w:szCs w:val="24"/>
              </w:rPr>
              <w:lastRenderedPageBreak/>
              <w:t>Codziennie</w:t>
            </w:r>
          </w:p>
        </w:tc>
        <w:tc>
          <w:tcPr>
            <w:tcW w:w="709" w:type="dxa"/>
            <w:shd w:val="clear" w:color="auto" w:fill="auto"/>
            <w:vAlign w:val="center"/>
          </w:tcPr>
          <w:p w14:paraId="6833DF9B" w14:textId="77777777" w:rsidR="003F15FE" w:rsidRPr="00696B20" w:rsidRDefault="003F15FE" w:rsidP="00AA7660">
            <w:pPr>
              <w:spacing w:line="240" w:lineRule="auto"/>
              <w:jc w:val="center"/>
              <w:rPr>
                <w:rFonts w:eastAsia="Arial"/>
                <w:b/>
                <w:szCs w:val="24"/>
              </w:rPr>
            </w:pPr>
            <w:r w:rsidRPr="00696B20">
              <w:rPr>
                <w:rFonts w:eastAsia="Arial"/>
                <w:b/>
                <w:szCs w:val="24"/>
              </w:rPr>
              <w:t>1.</w:t>
            </w:r>
          </w:p>
        </w:tc>
        <w:tc>
          <w:tcPr>
            <w:tcW w:w="6536" w:type="dxa"/>
            <w:gridSpan w:val="2"/>
            <w:shd w:val="clear" w:color="auto" w:fill="auto"/>
            <w:vAlign w:val="center"/>
          </w:tcPr>
          <w:p w14:paraId="29162742" w14:textId="77777777" w:rsidR="003F15FE" w:rsidRPr="00696B20" w:rsidRDefault="003F15FE" w:rsidP="00AA7660">
            <w:pPr>
              <w:spacing w:line="240" w:lineRule="auto"/>
              <w:rPr>
                <w:rFonts w:eastAsia="Arial"/>
                <w:szCs w:val="24"/>
              </w:rPr>
            </w:pPr>
            <w:r w:rsidRPr="00696B20">
              <w:rPr>
                <w:rFonts w:eastAsia="Arial"/>
                <w:b/>
                <w:szCs w:val="24"/>
              </w:rPr>
              <w:t>Ruch stołu/fotela terapeutycznego</w:t>
            </w:r>
          </w:p>
        </w:tc>
      </w:tr>
      <w:tr w:rsidR="003F15FE" w:rsidRPr="00696B20" w14:paraId="4A60EC72" w14:textId="77777777" w:rsidTr="00254301">
        <w:trPr>
          <w:trHeight w:hRule="exact" w:val="2129"/>
          <w:jc w:val="center"/>
        </w:trPr>
        <w:tc>
          <w:tcPr>
            <w:tcW w:w="1691" w:type="dxa"/>
            <w:vMerge/>
            <w:shd w:val="clear" w:color="auto" w:fill="auto"/>
            <w:vAlign w:val="center"/>
          </w:tcPr>
          <w:p w14:paraId="07C0B635"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071ABAF1" w14:textId="77777777" w:rsidR="003F15FE" w:rsidRPr="00696B20" w:rsidRDefault="003F15FE" w:rsidP="00AA7660">
            <w:pPr>
              <w:spacing w:line="240" w:lineRule="auto"/>
              <w:jc w:val="center"/>
              <w:rPr>
                <w:rFonts w:eastAsia="Arial"/>
                <w:b/>
                <w:szCs w:val="24"/>
              </w:rPr>
            </w:pPr>
          </w:p>
        </w:tc>
        <w:tc>
          <w:tcPr>
            <w:tcW w:w="4820" w:type="dxa"/>
            <w:shd w:val="clear" w:color="auto" w:fill="auto"/>
            <w:vAlign w:val="center"/>
          </w:tcPr>
          <w:p w14:paraId="3860FB69" w14:textId="6F27719C" w:rsidR="00D535CF" w:rsidRPr="00D535CF" w:rsidRDefault="00D535CF" w:rsidP="00AA7660">
            <w:pPr>
              <w:spacing w:line="240" w:lineRule="auto"/>
              <w:rPr>
                <w:szCs w:val="24"/>
              </w:rPr>
            </w:pPr>
            <w:r>
              <w:rPr>
                <w:szCs w:val="24"/>
              </w:rPr>
              <w:br/>
            </w:r>
            <w:r w:rsidRPr="004F06A1">
              <w:rPr>
                <w:szCs w:val="24"/>
              </w:rPr>
              <w:t>Różnica między zmierzonym a zadanym przesunięciem stołu/fotela terapeutycznego mieści się w zakresie:</w:t>
            </w:r>
          </w:p>
          <w:p w14:paraId="441F9DE1" w14:textId="77777777" w:rsidR="00D535CF" w:rsidRDefault="00D535CF" w:rsidP="00AA7660">
            <w:pPr>
              <w:spacing w:line="240" w:lineRule="auto"/>
              <w:rPr>
                <w:szCs w:val="24"/>
              </w:rPr>
            </w:pPr>
          </w:p>
          <w:p w14:paraId="0EEF2099" w14:textId="77777777" w:rsidR="00D535CF" w:rsidRDefault="00D535CF" w:rsidP="00AA7660">
            <w:pPr>
              <w:spacing w:line="240" w:lineRule="auto"/>
              <w:rPr>
                <w:szCs w:val="24"/>
              </w:rPr>
            </w:pPr>
          </w:p>
          <w:p w14:paraId="6473E182" w14:textId="7F171CD7" w:rsidR="00D535CF" w:rsidRPr="00696B20" w:rsidRDefault="00D535CF" w:rsidP="00AA7660">
            <w:pPr>
              <w:spacing w:line="240" w:lineRule="auto"/>
              <w:rPr>
                <w:szCs w:val="24"/>
              </w:rPr>
            </w:pPr>
            <w:r>
              <w:rPr>
                <w:rFonts w:ascii="Segoe UI" w:hAnsi="Segoe UI" w:cs="Segoe UI"/>
                <w:sz w:val="18"/>
                <w:szCs w:val="18"/>
              </w:rPr>
              <w:t>Różnica między zmierzonym, a zadanym przesunięciem stołu/fotela terapeutycznego mieści się w zakresie:</w:t>
            </w:r>
          </w:p>
          <w:p w14:paraId="4F857C12" w14:textId="77777777" w:rsidR="003F15FE" w:rsidRPr="00696B20" w:rsidRDefault="003F15FE" w:rsidP="00AA7660">
            <w:pPr>
              <w:spacing w:line="240" w:lineRule="auto"/>
              <w:jc w:val="both"/>
              <w:rPr>
                <w:szCs w:val="24"/>
              </w:rPr>
            </w:pPr>
          </w:p>
          <w:p w14:paraId="4EF58C2A" w14:textId="77777777" w:rsidR="003F15FE" w:rsidRPr="00696B20" w:rsidRDefault="003F15FE" w:rsidP="00AA7660">
            <w:pPr>
              <w:spacing w:line="240" w:lineRule="auto"/>
              <w:jc w:val="both"/>
              <w:rPr>
                <w:szCs w:val="24"/>
              </w:rPr>
            </w:pPr>
          </w:p>
          <w:p w14:paraId="3D0F07FE" w14:textId="77777777" w:rsidR="003F15FE" w:rsidRPr="00696B20" w:rsidRDefault="003F15FE" w:rsidP="00AA7660">
            <w:pPr>
              <w:spacing w:line="240" w:lineRule="auto"/>
              <w:jc w:val="both"/>
              <w:rPr>
                <w:rFonts w:eastAsia="Arial"/>
                <w:b/>
                <w:szCs w:val="24"/>
              </w:rPr>
            </w:pPr>
          </w:p>
        </w:tc>
        <w:tc>
          <w:tcPr>
            <w:tcW w:w="1716" w:type="dxa"/>
            <w:shd w:val="clear" w:color="auto" w:fill="auto"/>
            <w:vAlign w:val="center"/>
          </w:tcPr>
          <w:p w14:paraId="04B261DC" w14:textId="4E508DEE" w:rsidR="003F15FE" w:rsidRPr="00696B20" w:rsidRDefault="00D535CF" w:rsidP="00AA7660">
            <w:pPr>
              <w:spacing w:line="240" w:lineRule="auto"/>
              <w:jc w:val="center"/>
              <w:rPr>
                <w:rFonts w:eastAsia="Arial"/>
                <w:szCs w:val="24"/>
              </w:rPr>
            </w:pPr>
            <w:r w:rsidRPr="009F253D">
              <w:rPr>
                <w:rFonts w:eastAsia="Arial"/>
                <w:szCs w:val="24"/>
              </w:rPr>
              <w:t>±</w:t>
            </w:r>
            <w:r w:rsidR="003F15FE" w:rsidRPr="00696B20">
              <w:rPr>
                <w:rFonts w:eastAsia="Arial"/>
                <w:szCs w:val="24"/>
              </w:rPr>
              <w:t>2 mm</w:t>
            </w:r>
          </w:p>
        </w:tc>
      </w:tr>
      <w:tr w:rsidR="003F15FE" w:rsidRPr="009F253D" w14:paraId="0CA0820D" w14:textId="77777777" w:rsidTr="00254301">
        <w:trPr>
          <w:trHeight w:hRule="exact" w:val="340"/>
          <w:jc w:val="center"/>
        </w:trPr>
        <w:tc>
          <w:tcPr>
            <w:tcW w:w="1691" w:type="dxa"/>
            <w:vMerge/>
            <w:shd w:val="clear" w:color="auto" w:fill="auto"/>
            <w:vAlign w:val="center"/>
          </w:tcPr>
          <w:p w14:paraId="035B9BBF"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6C72A90E" w14:textId="77777777" w:rsidR="003F15FE" w:rsidRPr="009F253D" w:rsidRDefault="003F15FE" w:rsidP="00AA7660">
            <w:pPr>
              <w:spacing w:line="240" w:lineRule="auto"/>
              <w:jc w:val="center"/>
              <w:rPr>
                <w:rFonts w:eastAsia="Arial"/>
                <w:b/>
                <w:szCs w:val="24"/>
              </w:rPr>
            </w:pPr>
            <w:r>
              <w:rPr>
                <w:rFonts w:eastAsia="Arial"/>
                <w:b/>
                <w:szCs w:val="24"/>
              </w:rPr>
              <w:t>2</w:t>
            </w:r>
            <w:r w:rsidRPr="009F253D">
              <w:rPr>
                <w:rFonts w:eastAsia="Arial"/>
                <w:b/>
                <w:szCs w:val="24"/>
              </w:rPr>
              <w:t>.</w:t>
            </w:r>
          </w:p>
        </w:tc>
        <w:tc>
          <w:tcPr>
            <w:tcW w:w="6536" w:type="dxa"/>
            <w:gridSpan w:val="2"/>
            <w:shd w:val="clear" w:color="auto" w:fill="auto"/>
            <w:vAlign w:val="center"/>
          </w:tcPr>
          <w:p w14:paraId="05CC608C" w14:textId="77777777" w:rsidR="003F15FE" w:rsidRPr="009F253D" w:rsidRDefault="003F15FE" w:rsidP="00AA7660">
            <w:pPr>
              <w:spacing w:line="240" w:lineRule="auto"/>
              <w:rPr>
                <w:rFonts w:eastAsia="Arial"/>
                <w:b/>
                <w:szCs w:val="24"/>
              </w:rPr>
            </w:pPr>
            <w:proofErr w:type="spellStart"/>
            <w:r w:rsidRPr="009F253D">
              <w:rPr>
                <w:rFonts w:eastAsia="Arial"/>
                <w:b/>
                <w:szCs w:val="24"/>
              </w:rPr>
              <w:t>Centratory</w:t>
            </w:r>
            <w:proofErr w:type="spellEnd"/>
          </w:p>
        </w:tc>
      </w:tr>
      <w:tr w:rsidR="003F15FE" w:rsidRPr="009F253D" w14:paraId="297805F8" w14:textId="77777777" w:rsidTr="00254301">
        <w:trPr>
          <w:trHeight w:val="1059"/>
          <w:jc w:val="center"/>
        </w:trPr>
        <w:tc>
          <w:tcPr>
            <w:tcW w:w="1691" w:type="dxa"/>
            <w:vMerge/>
            <w:shd w:val="clear" w:color="auto" w:fill="auto"/>
            <w:vAlign w:val="center"/>
          </w:tcPr>
          <w:p w14:paraId="04A9E021"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0407F655" w14:textId="77777777" w:rsidR="003F15FE" w:rsidRPr="009F253D" w:rsidRDefault="003F15FE" w:rsidP="00AA7660">
            <w:pPr>
              <w:spacing w:line="240" w:lineRule="auto"/>
              <w:jc w:val="center"/>
              <w:rPr>
                <w:rFonts w:eastAsia="Arial"/>
                <w:szCs w:val="24"/>
              </w:rPr>
            </w:pPr>
          </w:p>
        </w:tc>
        <w:tc>
          <w:tcPr>
            <w:tcW w:w="4820" w:type="dxa"/>
            <w:shd w:val="clear" w:color="auto" w:fill="auto"/>
            <w:vAlign w:val="center"/>
          </w:tcPr>
          <w:p w14:paraId="4081D207" w14:textId="2F200C6A" w:rsidR="003F15FE" w:rsidRPr="009F253D" w:rsidRDefault="003F15FE" w:rsidP="00AA7660">
            <w:pPr>
              <w:autoSpaceDE w:val="0"/>
              <w:autoSpaceDN w:val="0"/>
              <w:adjustRightInd w:val="0"/>
              <w:spacing w:line="240" w:lineRule="auto"/>
              <w:rPr>
                <w:rFonts w:eastAsia="Arial"/>
                <w:szCs w:val="24"/>
              </w:rPr>
            </w:pPr>
            <w:r w:rsidRPr="009F253D">
              <w:rPr>
                <w:szCs w:val="24"/>
              </w:rPr>
              <w:t xml:space="preserve">Dla odległości </w:t>
            </w:r>
            <w:proofErr w:type="spellStart"/>
            <w:r w:rsidRPr="009F253D">
              <w:rPr>
                <w:szCs w:val="24"/>
              </w:rPr>
              <w:t>izocentrycznej</w:t>
            </w:r>
            <w:proofErr w:type="spellEnd"/>
            <w:r w:rsidRPr="009F253D">
              <w:rPr>
                <w:szCs w:val="24"/>
              </w:rPr>
              <w:t xml:space="preserve"> – odległość między punktem przecięć projekcji wiązek światła z </w:t>
            </w:r>
            <w:proofErr w:type="spellStart"/>
            <w:r w:rsidRPr="009F253D">
              <w:rPr>
                <w:szCs w:val="24"/>
              </w:rPr>
              <w:t>centratorów</w:t>
            </w:r>
            <w:proofErr w:type="spellEnd"/>
            <w:r w:rsidRPr="009F253D">
              <w:rPr>
                <w:szCs w:val="24"/>
              </w:rPr>
              <w:t xml:space="preserve"> laserowych a </w:t>
            </w:r>
            <w:proofErr w:type="spellStart"/>
            <w:r w:rsidRPr="009F253D">
              <w:rPr>
                <w:szCs w:val="24"/>
              </w:rPr>
              <w:t>izocentrum</w:t>
            </w:r>
            <w:proofErr w:type="spellEnd"/>
            <w:r w:rsidRPr="009F253D">
              <w:rPr>
                <w:szCs w:val="24"/>
              </w:rPr>
              <w:t xml:space="preserve"> nie jest większa niż</w:t>
            </w:r>
          </w:p>
        </w:tc>
        <w:tc>
          <w:tcPr>
            <w:tcW w:w="1716" w:type="dxa"/>
            <w:shd w:val="clear" w:color="auto" w:fill="auto"/>
            <w:vAlign w:val="center"/>
          </w:tcPr>
          <w:p w14:paraId="4F632465" w14:textId="77777777" w:rsidR="003F15FE" w:rsidRPr="009F253D" w:rsidRDefault="003F15FE" w:rsidP="00AA7660">
            <w:pPr>
              <w:spacing w:line="240" w:lineRule="auto"/>
              <w:jc w:val="center"/>
              <w:rPr>
                <w:rFonts w:eastAsia="Arial"/>
                <w:szCs w:val="24"/>
              </w:rPr>
            </w:pPr>
            <w:r w:rsidRPr="009F253D">
              <w:rPr>
                <w:rFonts w:eastAsia="Arial"/>
                <w:szCs w:val="24"/>
              </w:rPr>
              <w:t>2 mm</w:t>
            </w:r>
          </w:p>
        </w:tc>
      </w:tr>
      <w:tr w:rsidR="003F15FE" w:rsidRPr="009F253D" w14:paraId="3869E6B4" w14:textId="77777777" w:rsidTr="00254301">
        <w:trPr>
          <w:trHeight w:val="340"/>
          <w:jc w:val="center"/>
        </w:trPr>
        <w:tc>
          <w:tcPr>
            <w:tcW w:w="1691" w:type="dxa"/>
            <w:vMerge/>
            <w:shd w:val="clear" w:color="auto" w:fill="auto"/>
            <w:vAlign w:val="center"/>
          </w:tcPr>
          <w:p w14:paraId="7C89B54F"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49FD9D12" w14:textId="77777777" w:rsidR="003F15FE" w:rsidRPr="009F253D" w:rsidRDefault="003F15FE" w:rsidP="00AA7660">
            <w:pPr>
              <w:spacing w:line="240" w:lineRule="auto"/>
              <w:jc w:val="center"/>
              <w:rPr>
                <w:rFonts w:eastAsia="Arial"/>
                <w:b/>
                <w:szCs w:val="24"/>
              </w:rPr>
            </w:pPr>
            <w:r>
              <w:rPr>
                <w:rFonts w:eastAsia="Arial"/>
                <w:b/>
                <w:szCs w:val="24"/>
              </w:rPr>
              <w:t>3</w:t>
            </w:r>
            <w:r w:rsidRPr="009F253D">
              <w:rPr>
                <w:rFonts w:eastAsia="Arial"/>
                <w:b/>
                <w:szCs w:val="24"/>
              </w:rPr>
              <w:t>.</w:t>
            </w:r>
          </w:p>
        </w:tc>
        <w:tc>
          <w:tcPr>
            <w:tcW w:w="6536" w:type="dxa"/>
            <w:gridSpan w:val="2"/>
            <w:shd w:val="clear" w:color="auto" w:fill="auto"/>
            <w:vAlign w:val="center"/>
          </w:tcPr>
          <w:p w14:paraId="217FA1AB" w14:textId="77777777" w:rsidR="003F15FE" w:rsidRPr="009F253D" w:rsidRDefault="003F15FE" w:rsidP="00AA7660">
            <w:pPr>
              <w:spacing w:line="240" w:lineRule="auto"/>
              <w:rPr>
                <w:rFonts w:eastAsia="Arial"/>
                <w:b/>
                <w:szCs w:val="24"/>
              </w:rPr>
            </w:pPr>
            <w:r w:rsidRPr="009F253D">
              <w:rPr>
                <w:rFonts w:eastAsia="Arial"/>
                <w:b/>
                <w:szCs w:val="24"/>
              </w:rPr>
              <w:t>Symulacja świetlna p</w:t>
            </w:r>
            <w:r>
              <w:rPr>
                <w:rFonts w:eastAsia="Arial"/>
                <w:b/>
                <w:szCs w:val="24"/>
              </w:rPr>
              <w:t xml:space="preserve">ola promieniowania w odległości </w:t>
            </w:r>
            <w:proofErr w:type="spellStart"/>
            <w:r w:rsidRPr="009F253D">
              <w:rPr>
                <w:rFonts w:eastAsia="Arial"/>
                <w:b/>
                <w:szCs w:val="24"/>
              </w:rPr>
              <w:t>izocentrycznej</w:t>
            </w:r>
            <w:proofErr w:type="spellEnd"/>
          </w:p>
        </w:tc>
      </w:tr>
      <w:tr w:rsidR="003F15FE" w:rsidRPr="009F253D" w14:paraId="5B5A67EC" w14:textId="77777777" w:rsidTr="00254301">
        <w:trPr>
          <w:trHeight w:val="260"/>
          <w:jc w:val="center"/>
        </w:trPr>
        <w:tc>
          <w:tcPr>
            <w:tcW w:w="1691" w:type="dxa"/>
            <w:vMerge/>
            <w:shd w:val="clear" w:color="auto" w:fill="auto"/>
            <w:vAlign w:val="center"/>
          </w:tcPr>
          <w:p w14:paraId="51C4491A"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72354FBF" w14:textId="77777777" w:rsidR="003F15FE" w:rsidRPr="009F253D" w:rsidRDefault="003F15FE" w:rsidP="00AA7660">
            <w:pPr>
              <w:spacing w:line="240" w:lineRule="auto"/>
              <w:jc w:val="center"/>
              <w:rPr>
                <w:rFonts w:eastAsia="Arial"/>
                <w:szCs w:val="24"/>
              </w:rPr>
            </w:pPr>
            <w:r>
              <w:rPr>
                <w:rFonts w:eastAsia="Arial"/>
                <w:szCs w:val="24"/>
              </w:rPr>
              <w:t>3</w:t>
            </w:r>
            <w:r w:rsidRPr="009F253D">
              <w:rPr>
                <w:rFonts w:eastAsia="Arial"/>
                <w:szCs w:val="24"/>
              </w:rPr>
              <w:t>.1.</w:t>
            </w:r>
          </w:p>
        </w:tc>
        <w:tc>
          <w:tcPr>
            <w:tcW w:w="4820" w:type="dxa"/>
            <w:shd w:val="clear" w:color="auto" w:fill="auto"/>
            <w:vAlign w:val="center"/>
          </w:tcPr>
          <w:p w14:paraId="02414269" w14:textId="7B89101A" w:rsidR="003F15FE" w:rsidRPr="009F253D" w:rsidRDefault="003F15FE" w:rsidP="00AA7660">
            <w:pPr>
              <w:autoSpaceDE w:val="0"/>
              <w:autoSpaceDN w:val="0"/>
              <w:adjustRightInd w:val="0"/>
              <w:spacing w:line="240" w:lineRule="auto"/>
              <w:rPr>
                <w:szCs w:val="24"/>
              </w:rPr>
            </w:pPr>
            <w:r w:rsidRPr="009F253D">
              <w:rPr>
                <w:szCs w:val="24"/>
              </w:rPr>
              <w:t>Różnica między promieniem pola świetlnego a promieniem użytej kołowej apertury testowej nie jest większa niż</w:t>
            </w:r>
          </w:p>
        </w:tc>
        <w:tc>
          <w:tcPr>
            <w:tcW w:w="1716" w:type="dxa"/>
            <w:shd w:val="clear" w:color="auto" w:fill="auto"/>
            <w:vAlign w:val="center"/>
          </w:tcPr>
          <w:p w14:paraId="1C9D588A" w14:textId="77777777" w:rsidR="003F15FE" w:rsidRPr="009F253D" w:rsidRDefault="003F15FE" w:rsidP="00AA7660">
            <w:pPr>
              <w:spacing w:line="240" w:lineRule="auto"/>
              <w:jc w:val="center"/>
              <w:rPr>
                <w:rFonts w:eastAsia="Arial"/>
                <w:szCs w:val="24"/>
              </w:rPr>
            </w:pPr>
            <w:r w:rsidRPr="009F253D">
              <w:rPr>
                <w:rFonts w:eastAsia="Arial"/>
                <w:szCs w:val="24"/>
              </w:rPr>
              <w:t>2 mm</w:t>
            </w:r>
          </w:p>
        </w:tc>
      </w:tr>
      <w:tr w:rsidR="003F15FE" w:rsidRPr="009F253D" w14:paraId="450B6B94" w14:textId="77777777" w:rsidTr="00254301">
        <w:trPr>
          <w:trHeight w:val="1054"/>
          <w:jc w:val="center"/>
        </w:trPr>
        <w:tc>
          <w:tcPr>
            <w:tcW w:w="1691" w:type="dxa"/>
            <w:vMerge/>
            <w:shd w:val="clear" w:color="auto" w:fill="auto"/>
            <w:vAlign w:val="center"/>
          </w:tcPr>
          <w:p w14:paraId="3651A5A5"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754C8DC5" w14:textId="77777777" w:rsidR="003F15FE" w:rsidRPr="009F253D" w:rsidRDefault="003F15FE" w:rsidP="00AA7660">
            <w:pPr>
              <w:spacing w:line="240" w:lineRule="auto"/>
              <w:jc w:val="center"/>
              <w:rPr>
                <w:rFonts w:eastAsia="Arial"/>
                <w:szCs w:val="24"/>
              </w:rPr>
            </w:pPr>
            <w:r>
              <w:rPr>
                <w:rFonts w:eastAsia="Arial"/>
                <w:szCs w:val="24"/>
              </w:rPr>
              <w:t>3</w:t>
            </w:r>
            <w:r w:rsidRPr="009F253D">
              <w:rPr>
                <w:rFonts w:eastAsia="Arial"/>
                <w:szCs w:val="24"/>
              </w:rPr>
              <w:t>.2.</w:t>
            </w:r>
          </w:p>
        </w:tc>
        <w:tc>
          <w:tcPr>
            <w:tcW w:w="4820" w:type="dxa"/>
            <w:shd w:val="clear" w:color="auto" w:fill="auto"/>
            <w:vAlign w:val="center"/>
          </w:tcPr>
          <w:p w14:paraId="14E7AED0" w14:textId="543BAE3B" w:rsidR="003F15FE" w:rsidRPr="009F253D" w:rsidRDefault="003F15FE" w:rsidP="00AA7660">
            <w:pPr>
              <w:autoSpaceDE w:val="0"/>
              <w:autoSpaceDN w:val="0"/>
              <w:adjustRightInd w:val="0"/>
              <w:spacing w:line="240" w:lineRule="auto"/>
              <w:rPr>
                <w:b/>
                <w:szCs w:val="24"/>
              </w:rPr>
            </w:pPr>
            <w:r w:rsidRPr="009F253D">
              <w:rPr>
                <w:szCs w:val="24"/>
              </w:rPr>
              <w:t xml:space="preserve">Odległość zmierzona między poszczególnymi krawędziami pola świetlnego a środkiem pola wyznaczonym przez </w:t>
            </w:r>
            <w:proofErr w:type="spellStart"/>
            <w:r w:rsidRPr="009F253D">
              <w:rPr>
                <w:szCs w:val="24"/>
              </w:rPr>
              <w:t>izocentrum</w:t>
            </w:r>
            <w:proofErr w:type="spellEnd"/>
            <w:r w:rsidRPr="009F253D">
              <w:rPr>
                <w:szCs w:val="24"/>
              </w:rPr>
              <w:t xml:space="preserve"> obrazowania nie różni się od promienia użytej apertury testowej o więcej niż</w:t>
            </w:r>
          </w:p>
        </w:tc>
        <w:tc>
          <w:tcPr>
            <w:tcW w:w="1716" w:type="dxa"/>
            <w:shd w:val="clear" w:color="auto" w:fill="auto"/>
            <w:vAlign w:val="center"/>
          </w:tcPr>
          <w:p w14:paraId="172A18F0" w14:textId="77777777" w:rsidR="003F15FE" w:rsidRPr="009F253D" w:rsidRDefault="003F15FE" w:rsidP="00AA7660">
            <w:pPr>
              <w:spacing w:line="240" w:lineRule="auto"/>
              <w:jc w:val="center"/>
              <w:rPr>
                <w:rFonts w:eastAsia="Arial"/>
                <w:szCs w:val="24"/>
              </w:rPr>
            </w:pPr>
            <w:r w:rsidRPr="009F253D">
              <w:rPr>
                <w:rFonts w:eastAsia="Arial"/>
                <w:szCs w:val="24"/>
              </w:rPr>
              <w:t>2 mm</w:t>
            </w:r>
          </w:p>
        </w:tc>
      </w:tr>
      <w:tr w:rsidR="003F15FE" w:rsidRPr="009F253D" w14:paraId="42565E66" w14:textId="77777777" w:rsidTr="00254301">
        <w:trPr>
          <w:trHeight w:hRule="exact" w:val="340"/>
          <w:jc w:val="center"/>
        </w:trPr>
        <w:tc>
          <w:tcPr>
            <w:tcW w:w="1691" w:type="dxa"/>
            <w:vMerge/>
            <w:shd w:val="clear" w:color="auto" w:fill="auto"/>
            <w:vAlign w:val="center"/>
          </w:tcPr>
          <w:p w14:paraId="622AF60A"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252DBF57" w14:textId="77777777" w:rsidR="003F15FE" w:rsidRPr="009F253D" w:rsidRDefault="003F15FE" w:rsidP="00AA7660">
            <w:pPr>
              <w:spacing w:line="240" w:lineRule="auto"/>
              <w:jc w:val="center"/>
              <w:rPr>
                <w:rFonts w:eastAsia="Arial"/>
                <w:b/>
                <w:szCs w:val="24"/>
              </w:rPr>
            </w:pPr>
            <w:r>
              <w:rPr>
                <w:rFonts w:eastAsia="Arial"/>
                <w:b/>
                <w:szCs w:val="24"/>
              </w:rPr>
              <w:t>4</w:t>
            </w:r>
            <w:r w:rsidRPr="009F253D">
              <w:rPr>
                <w:rFonts w:eastAsia="Arial"/>
                <w:b/>
                <w:szCs w:val="24"/>
              </w:rPr>
              <w:t>.</w:t>
            </w:r>
          </w:p>
        </w:tc>
        <w:tc>
          <w:tcPr>
            <w:tcW w:w="6536" w:type="dxa"/>
            <w:gridSpan w:val="2"/>
            <w:shd w:val="clear" w:color="auto" w:fill="auto"/>
            <w:vAlign w:val="center"/>
          </w:tcPr>
          <w:p w14:paraId="6712410C" w14:textId="77777777" w:rsidR="003F15FE" w:rsidRPr="009F253D" w:rsidRDefault="003F15FE" w:rsidP="00AA7660">
            <w:pPr>
              <w:spacing w:line="240" w:lineRule="auto"/>
              <w:rPr>
                <w:rFonts w:eastAsia="Arial"/>
                <w:b/>
                <w:szCs w:val="24"/>
              </w:rPr>
            </w:pPr>
            <w:r w:rsidRPr="009F253D">
              <w:rPr>
                <w:rFonts w:eastAsia="Arial"/>
                <w:b/>
                <w:szCs w:val="24"/>
              </w:rPr>
              <w:t xml:space="preserve">Stałość wydajności </w:t>
            </w:r>
          </w:p>
        </w:tc>
      </w:tr>
      <w:tr w:rsidR="003F15FE" w:rsidRPr="009F253D" w14:paraId="693C7E68" w14:textId="77777777" w:rsidTr="00254301">
        <w:trPr>
          <w:trHeight w:val="260"/>
          <w:jc w:val="center"/>
        </w:trPr>
        <w:tc>
          <w:tcPr>
            <w:tcW w:w="1691" w:type="dxa"/>
            <w:vMerge/>
            <w:shd w:val="clear" w:color="auto" w:fill="auto"/>
            <w:vAlign w:val="center"/>
          </w:tcPr>
          <w:p w14:paraId="06703E42"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1B111D3B" w14:textId="77777777" w:rsidR="003F15FE" w:rsidRPr="009F253D" w:rsidRDefault="003F15FE" w:rsidP="00AA7660">
            <w:pPr>
              <w:spacing w:line="240" w:lineRule="auto"/>
              <w:jc w:val="center"/>
              <w:rPr>
                <w:rFonts w:eastAsia="Arial"/>
                <w:szCs w:val="24"/>
              </w:rPr>
            </w:pPr>
          </w:p>
        </w:tc>
        <w:tc>
          <w:tcPr>
            <w:tcW w:w="4820" w:type="dxa"/>
            <w:shd w:val="clear" w:color="auto" w:fill="auto"/>
            <w:vAlign w:val="center"/>
          </w:tcPr>
          <w:p w14:paraId="7A9B1D32" w14:textId="6F31EDF0" w:rsidR="003F15FE" w:rsidRPr="009F253D" w:rsidRDefault="003F15FE" w:rsidP="00AA7660">
            <w:pPr>
              <w:spacing w:line="240" w:lineRule="auto"/>
              <w:rPr>
                <w:rFonts w:eastAsia="Arial"/>
                <w:szCs w:val="24"/>
              </w:rPr>
            </w:pPr>
            <w:r w:rsidRPr="009F253D">
              <w:rPr>
                <w:rFonts w:eastAsia="Arial"/>
                <w:szCs w:val="24"/>
              </w:rPr>
              <w:t xml:space="preserve">Odchylenie zmierzonej wartości wydajności od wartości odniesienia </w:t>
            </w:r>
            <w:r w:rsidR="00164919">
              <w:rPr>
                <w:rFonts w:eastAsia="Arial"/>
                <w:szCs w:val="24"/>
              </w:rPr>
              <w:t>mieści się w zakresie</w:t>
            </w:r>
          </w:p>
        </w:tc>
        <w:tc>
          <w:tcPr>
            <w:tcW w:w="1716" w:type="dxa"/>
            <w:shd w:val="clear" w:color="auto" w:fill="auto"/>
            <w:vAlign w:val="center"/>
          </w:tcPr>
          <w:p w14:paraId="2BBC1348" w14:textId="573E63E8" w:rsidR="003F15FE" w:rsidRPr="009F253D" w:rsidRDefault="003F15FE" w:rsidP="00AA7660">
            <w:pPr>
              <w:spacing w:line="240" w:lineRule="auto"/>
              <w:jc w:val="center"/>
              <w:rPr>
                <w:rFonts w:eastAsia="Arial"/>
                <w:szCs w:val="24"/>
              </w:rPr>
            </w:pPr>
            <w:r w:rsidRPr="009F253D">
              <w:rPr>
                <w:rFonts w:eastAsia="Arial"/>
                <w:szCs w:val="24"/>
              </w:rPr>
              <w:t>±3 %</w:t>
            </w:r>
          </w:p>
        </w:tc>
      </w:tr>
      <w:tr w:rsidR="003F15FE" w:rsidRPr="009F253D" w14:paraId="54810BE4" w14:textId="77777777" w:rsidTr="00254301">
        <w:trPr>
          <w:trHeight w:hRule="exact" w:val="340"/>
          <w:jc w:val="center"/>
        </w:trPr>
        <w:tc>
          <w:tcPr>
            <w:tcW w:w="1691" w:type="dxa"/>
            <w:vMerge/>
            <w:shd w:val="clear" w:color="auto" w:fill="auto"/>
            <w:vAlign w:val="center"/>
          </w:tcPr>
          <w:p w14:paraId="50CA4009"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7A077474" w14:textId="77777777" w:rsidR="003F15FE" w:rsidRPr="009F253D" w:rsidRDefault="003F15FE" w:rsidP="00AA7660">
            <w:pPr>
              <w:spacing w:line="240" w:lineRule="auto"/>
              <w:jc w:val="center"/>
              <w:rPr>
                <w:rFonts w:eastAsia="Arial"/>
                <w:b/>
                <w:szCs w:val="24"/>
              </w:rPr>
            </w:pPr>
            <w:r>
              <w:rPr>
                <w:rFonts w:eastAsia="Arial"/>
                <w:b/>
                <w:szCs w:val="24"/>
              </w:rPr>
              <w:t>5</w:t>
            </w:r>
            <w:r w:rsidRPr="009F253D">
              <w:rPr>
                <w:rFonts w:eastAsia="Arial"/>
                <w:b/>
                <w:szCs w:val="24"/>
              </w:rPr>
              <w:t>.</w:t>
            </w:r>
          </w:p>
        </w:tc>
        <w:tc>
          <w:tcPr>
            <w:tcW w:w="6536" w:type="dxa"/>
            <w:gridSpan w:val="2"/>
            <w:shd w:val="clear" w:color="auto" w:fill="auto"/>
            <w:vAlign w:val="center"/>
          </w:tcPr>
          <w:p w14:paraId="0B0B8885" w14:textId="77777777" w:rsidR="003F15FE" w:rsidRPr="009F253D" w:rsidRDefault="003F15FE" w:rsidP="00AA7660">
            <w:pPr>
              <w:spacing w:line="240" w:lineRule="auto"/>
              <w:rPr>
                <w:rFonts w:eastAsia="Arial"/>
                <w:b/>
                <w:szCs w:val="24"/>
              </w:rPr>
            </w:pPr>
            <w:r w:rsidRPr="009F253D">
              <w:rPr>
                <w:rFonts w:eastAsia="Arial"/>
                <w:b/>
                <w:szCs w:val="24"/>
              </w:rPr>
              <w:t>Stałość parametrów głębokościowego rozkładu dawki</w:t>
            </w:r>
          </w:p>
        </w:tc>
      </w:tr>
      <w:tr w:rsidR="003F15FE" w:rsidRPr="009F253D" w14:paraId="6872D535" w14:textId="77777777" w:rsidTr="00254301">
        <w:trPr>
          <w:trHeight w:val="609"/>
          <w:jc w:val="center"/>
        </w:trPr>
        <w:tc>
          <w:tcPr>
            <w:tcW w:w="1691" w:type="dxa"/>
            <w:vMerge/>
            <w:shd w:val="clear" w:color="auto" w:fill="auto"/>
            <w:vAlign w:val="center"/>
          </w:tcPr>
          <w:p w14:paraId="75B1FECB" w14:textId="77777777" w:rsidR="003F15FE" w:rsidRPr="009F253D" w:rsidRDefault="003F15FE" w:rsidP="00AA7660">
            <w:pPr>
              <w:spacing w:line="240" w:lineRule="auto"/>
              <w:jc w:val="center"/>
              <w:rPr>
                <w:rFonts w:eastAsia="Arial"/>
                <w:szCs w:val="24"/>
              </w:rPr>
            </w:pPr>
          </w:p>
        </w:tc>
        <w:tc>
          <w:tcPr>
            <w:tcW w:w="709" w:type="dxa"/>
            <w:shd w:val="clear" w:color="auto" w:fill="auto"/>
            <w:vAlign w:val="center"/>
          </w:tcPr>
          <w:p w14:paraId="4888B133" w14:textId="77777777" w:rsidR="003F15FE" w:rsidRPr="009F253D" w:rsidRDefault="003F15FE" w:rsidP="00AA7660">
            <w:pPr>
              <w:spacing w:line="240" w:lineRule="auto"/>
              <w:jc w:val="center"/>
              <w:rPr>
                <w:rFonts w:eastAsia="Arial"/>
                <w:szCs w:val="24"/>
              </w:rPr>
            </w:pPr>
          </w:p>
        </w:tc>
        <w:tc>
          <w:tcPr>
            <w:tcW w:w="4820" w:type="dxa"/>
            <w:shd w:val="clear" w:color="auto" w:fill="auto"/>
            <w:vAlign w:val="center"/>
          </w:tcPr>
          <w:p w14:paraId="3F02CA51" w14:textId="1097DFC8" w:rsidR="003F15FE" w:rsidRPr="009F253D" w:rsidRDefault="003F15FE" w:rsidP="00AA7660">
            <w:pPr>
              <w:spacing w:line="240" w:lineRule="auto"/>
              <w:rPr>
                <w:rFonts w:eastAsia="Arial"/>
                <w:szCs w:val="24"/>
              </w:rPr>
            </w:pPr>
            <w:r w:rsidRPr="009F253D">
              <w:rPr>
                <w:rFonts w:eastAsia="Arial"/>
                <w:szCs w:val="24"/>
              </w:rPr>
              <w:t>Różnica pomiędzy zmierzonym zasięgiem wiązki</w:t>
            </w:r>
            <w:r>
              <w:rPr>
                <w:rFonts w:eastAsia="Arial"/>
                <w:szCs w:val="24"/>
              </w:rPr>
              <w:br/>
            </w:r>
            <w:r w:rsidRPr="009F253D">
              <w:rPr>
                <w:rFonts w:eastAsia="Arial"/>
                <w:szCs w:val="24"/>
              </w:rPr>
              <w:t xml:space="preserve">a wartością odniesienia </w:t>
            </w:r>
            <w:r w:rsidR="00164919">
              <w:rPr>
                <w:rFonts w:eastAsia="Arial"/>
                <w:szCs w:val="24"/>
              </w:rPr>
              <w:t>mieści się w zakresie</w:t>
            </w:r>
          </w:p>
        </w:tc>
        <w:tc>
          <w:tcPr>
            <w:tcW w:w="1716" w:type="dxa"/>
            <w:shd w:val="clear" w:color="auto" w:fill="auto"/>
            <w:vAlign w:val="center"/>
          </w:tcPr>
          <w:p w14:paraId="691868A1" w14:textId="0F8BAD66" w:rsidR="003F15FE" w:rsidRPr="009F253D" w:rsidRDefault="003F15FE" w:rsidP="00AA7660">
            <w:pPr>
              <w:spacing w:line="240" w:lineRule="auto"/>
              <w:jc w:val="center"/>
              <w:rPr>
                <w:bCs/>
                <w:szCs w:val="24"/>
              </w:rPr>
            </w:pPr>
            <w:r w:rsidRPr="009F253D">
              <w:rPr>
                <w:rFonts w:eastAsia="Arial"/>
                <w:szCs w:val="24"/>
              </w:rPr>
              <w:t>±</w:t>
            </w:r>
            <w:r w:rsidRPr="009F253D">
              <w:rPr>
                <w:bCs/>
                <w:szCs w:val="24"/>
              </w:rPr>
              <w:t>0,05 g/cm</w:t>
            </w:r>
            <w:r w:rsidRPr="009F253D">
              <w:rPr>
                <w:bCs/>
                <w:szCs w:val="24"/>
                <w:vertAlign w:val="superscript"/>
              </w:rPr>
              <w:t>2</w:t>
            </w:r>
          </w:p>
        </w:tc>
      </w:tr>
      <w:tr w:rsidR="003F15FE" w:rsidRPr="009F253D" w14:paraId="04116933" w14:textId="77777777" w:rsidTr="00254301">
        <w:trPr>
          <w:trHeight w:hRule="exact" w:val="340"/>
          <w:jc w:val="center"/>
        </w:trPr>
        <w:tc>
          <w:tcPr>
            <w:tcW w:w="1691" w:type="dxa"/>
            <w:vMerge w:val="restart"/>
            <w:shd w:val="clear" w:color="auto" w:fill="auto"/>
            <w:vAlign w:val="center"/>
          </w:tcPr>
          <w:p w14:paraId="186A419A" w14:textId="7C87EE07" w:rsidR="003F15FE" w:rsidRPr="009F253D" w:rsidRDefault="00FA78C8" w:rsidP="00AA7660">
            <w:pPr>
              <w:jc w:val="center"/>
              <w:rPr>
                <w:rFonts w:eastAsia="Arial"/>
                <w:szCs w:val="24"/>
              </w:rPr>
            </w:pPr>
            <w:r>
              <w:rPr>
                <w:rFonts w:eastAsia="Arial"/>
                <w:szCs w:val="24"/>
              </w:rPr>
              <w:t>Co 7 dni</w:t>
            </w:r>
          </w:p>
        </w:tc>
        <w:tc>
          <w:tcPr>
            <w:tcW w:w="709" w:type="dxa"/>
            <w:shd w:val="clear" w:color="auto" w:fill="auto"/>
            <w:vAlign w:val="center"/>
          </w:tcPr>
          <w:p w14:paraId="3F636146" w14:textId="77777777" w:rsidR="003F15FE" w:rsidRPr="009F253D" w:rsidRDefault="003F15FE" w:rsidP="00AA7660">
            <w:pPr>
              <w:jc w:val="center"/>
              <w:rPr>
                <w:rFonts w:eastAsia="Arial"/>
                <w:b/>
                <w:szCs w:val="24"/>
              </w:rPr>
            </w:pPr>
            <w:r>
              <w:rPr>
                <w:rFonts w:eastAsia="Arial"/>
                <w:b/>
                <w:szCs w:val="24"/>
              </w:rPr>
              <w:t>6</w:t>
            </w:r>
            <w:r w:rsidRPr="009F253D">
              <w:rPr>
                <w:rFonts w:eastAsia="Arial"/>
                <w:b/>
                <w:szCs w:val="24"/>
              </w:rPr>
              <w:t>.</w:t>
            </w:r>
          </w:p>
        </w:tc>
        <w:tc>
          <w:tcPr>
            <w:tcW w:w="4820" w:type="dxa"/>
            <w:shd w:val="clear" w:color="auto" w:fill="auto"/>
            <w:vAlign w:val="center"/>
          </w:tcPr>
          <w:p w14:paraId="62979A56" w14:textId="77777777" w:rsidR="003F15FE" w:rsidRPr="009F253D" w:rsidRDefault="003F15FE" w:rsidP="00AA7660">
            <w:pPr>
              <w:rPr>
                <w:rFonts w:eastAsia="Arial"/>
                <w:b/>
                <w:szCs w:val="24"/>
              </w:rPr>
            </w:pPr>
            <w:r w:rsidRPr="009F253D">
              <w:rPr>
                <w:rFonts w:eastAsia="Arial"/>
                <w:b/>
                <w:szCs w:val="24"/>
              </w:rPr>
              <w:t>Układ podglądu oka</w:t>
            </w:r>
          </w:p>
        </w:tc>
        <w:tc>
          <w:tcPr>
            <w:tcW w:w="1716" w:type="dxa"/>
            <w:shd w:val="clear" w:color="auto" w:fill="auto"/>
            <w:vAlign w:val="center"/>
          </w:tcPr>
          <w:p w14:paraId="6D08C243" w14:textId="77777777" w:rsidR="003F15FE" w:rsidRPr="009F253D" w:rsidRDefault="003F15FE" w:rsidP="00AA7660">
            <w:pPr>
              <w:rPr>
                <w:rFonts w:eastAsia="Arial"/>
                <w:szCs w:val="24"/>
              </w:rPr>
            </w:pPr>
            <w:r w:rsidRPr="009F253D">
              <w:rPr>
                <w:rFonts w:eastAsia="Arial"/>
                <w:szCs w:val="24"/>
              </w:rPr>
              <w:t>Funkcjonalność</w:t>
            </w:r>
          </w:p>
        </w:tc>
      </w:tr>
      <w:tr w:rsidR="003F15FE" w:rsidRPr="009F253D" w14:paraId="33D80794" w14:textId="77777777" w:rsidTr="00254301">
        <w:trPr>
          <w:trHeight w:hRule="exact" w:val="340"/>
          <w:jc w:val="center"/>
        </w:trPr>
        <w:tc>
          <w:tcPr>
            <w:tcW w:w="1691" w:type="dxa"/>
            <w:vMerge/>
            <w:shd w:val="clear" w:color="auto" w:fill="auto"/>
            <w:vAlign w:val="center"/>
          </w:tcPr>
          <w:p w14:paraId="2AFD6986" w14:textId="77777777" w:rsidR="003F15FE" w:rsidRPr="009F253D" w:rsidRDefault="003F15FE" w:rsidP="00AA7660">
            <w:pPr>
              <w:jc w:val="center"/>
              <w:rPr>
                <w:rFonts w:eastAsia="Arial"/>
                <w:szCs w:val="24"/>
              </w:rPr>
            </w:pPr>
          </w:p>
        </w:tc>
        <w:tc>
          <w:tcPr>
            <w:tcW w:w="709" w:type="dxa"/>
            <w:shd w:val="clear" w:color="auto" w:fill="auto"/>
            <w:vAlign w:val="center"/>
          </w:tcPr>
          <w:p w14:paraId="56C602A9" w14:textId="77777777" w:rsidR="003F15FE" w:rsidRPr="009F253D" w:rsidRDefault="003F15FE" w:rsidP="00AA7660">
            <w:pPr>
              <w:jc w:val="center"/>
              <w:rPr>
                <w:rFonts w:eastAsia="Arial"/>
                <w:b/>
                <w:szCs w:val="24"/>
              </w:rPr>
            </w:pPr>
            <w:r>
              <w:rPr>
                <w:rFonts w:eastAsia="Arial"/>
                <w:b/>
                <w:szCs w:val="24"/>
              </w:rPr>
              <w:t>7</w:t>
            </w:r>
            <w:r w:rsidRPr="009F253D">
              <w:rPr>
                <w:rFonts w:eastAsia="Arial"/>
                <w:b/>
                <w:szCs w:val="24"/>
              </w:rPr>
              <w:t>.</w:t>
            </w:r>
          </w:p>
        </w:tc>
        <w:tc>
          <w:tcPr>
            <w:tcW w:w="4820" w:type="dxa"/>
            <w:shd w:val="clear" w:color="auto" w:fill="auto"/>
            <w:vAlign w:val="center"/>
          </w:tcPr>
          <w:p w14:paraId="0560E417" w14:textId="77777777" w:rsidR="003F15FE" w:rsidRPr="009F253D" w:rsidRDefault="003F15FE" w:rsidP="00AA7660">
            <w:pPr>
              <w:rPr>
                <w:rFonts w:eastAsia="Arial"/>
                <w:b/>
                <w:szCs w:val="24"/>
              </w:rPr>
            </w:pPr>
            <w:r w:rsidRPr="009F253D">
              <w:rPr>
                <w:rFonts w:eastAsia="Arial"/>
                <w:b/>
                <w:szCs w:val="24"/>
              </w:rPr>
              <w:t>Układ fiksacji oka</w:t>
            </w:r>
          </w:p>
        </w:tc>
        <w:tc>
          <w:tcPr>
            <w:tcW w:w="1716" w:type="dxa"/>
            <w:shd w:val="clear" w:color="auto" w:fill="auto"/>
            <w:vAlign w:val="center"/>
          </w:tcPr>
          <w:p w14:paraId="711AFFE6" w14:textId="77777777" w:rsidR="003F15FE" w:rsidRPr="009F253D" w:rsidRDefault="003F15FE" w:rsidP="00AA7660">
            <w:pPr>
              <w:rPr>
                <w:rFonts w:eastAsia="Arial"/>
                <w:szCs w:val="24"/>
              </w:rPr>
            </w:pPr>
            <w:r w:rsidRPr="009F253D">
              <w:rPr>
                <w:rFonts w:eastAsia="Arial"/>
                <w:szCs w:val="24"/>
              </w:rPr>
              <w:t>Funkcjonalność</w:t>
            </w:r>
          </w:p>
        </w:tc>
      </w:tr>
      <w:tr w:rsidR="003F15FE" w:rsidRPr="009F253D" w14:paraId="323B3253" w14:textId="77777777" w:rsidTr="00254301">
        <w:trPr>
          <w:trHeight w:hRule="exact" w:val="340"/>
          <w:jc w:val="center"/>
        </w:trPr>
        <w:tc>
          <w:tcPr>
            <w:tcW w:w="1691" w:type="dxa"/>
            <w:vMerge/>
            <w:shd w:val="clear" w:color="auto" w:fill="auto"/>
            <w:vAlign w:val="center"/>
          </w:tcPr>
          <w:p w14:paraId="01A77756" w14:textId="77777777" w:rsidR="003F15FE" w:rsidRPr="009F253D" w:rsidRDefault="003F15FE" w:rsidP="00AA7660">
            <w:pPr>
              <w:jc w:val="center"/>
              <w:rPr>
                <w:rFonts w:eastAsia="Arial"/>
                <w:szCs w:val="24"/>
              </w:rPr>
            </w:pPr>
          </w:p>
        </w:tc>
        <w:tc>
          <w:tcPr>
            <w:tcW w:w="709" w:type="dxa"/>
            <w:shd w:val="clear" w:color="auto" w:fill="auto"/>
            <w:vAlign w:val="center"/>
          </w:tcPr>
          <w:p w14:paraId="1099C50F" w14:textId="77777777" w:rsidR="003F15FE" w:rsidRPr="009F253D" w:rsidRDefault="003F15FE" w:rsidP="00AA7660">
            <w:pPr>
              <w:jc w:val="center"/>
              <w:rPr>
                <w:rFonts w:eastAsia="Arial"/>
                <w:b/>
                <w:szCs w:val="24"/>
              </w:rPr>
            </w:pPr>
            <w:r>
              <w:rPr>
                <w:rFonts w:eastAsia="Arial"/>
                <w:b/>
                <w:szCs w:val="24"/>
              </w:rPr>
              <w:t>8</w:t>
            </w:r>
            <w:r w:rsidRPr="009F253D">
              <w:rPr>
                <w:rFonts w:eastAsia="Arial"/>
                <w:b/>
                <w:szCs w:val="24"/>
              </w:rPr>
              <w:t>.</w:t>
            </w:r>
          </w:p>
        </w:tc>
        <w:tc>
          <w:tcPr>
            <w:tcW w:w="6536" w:type="dxa"/>
            <w:gridSpan w:val="2"/>
            <w:shd w:val="clear" w:color="auto" w:fill="auto"/>
            <w:vAlign w:val="center"/>
          </w:tcPr>
          <w:p w14:paraId="7629875F" w14:textId="77777777" w:rsidR="003F15FE" w:rsidRPr="009F253D" w:rsidRDefault="003F15FE" w:rsidP="00AA7660">
            <w:pPr>
              <w:rPr>
                <w:rFonts w:eastAsia="Arial"/>
                <w:b/>
                <w:szCs w:val="24"/>
              </w:rPr>
            </w:pPr>
            <w:r w:rsidRPr="009F253D">
              <w:rPr>
                <w:rFonts w:eastAsia="Arial"/>
                <w:b/>
                <w:szCs w:val="24"/>
              </w:rPr>
              <w:t>Stałość wydajności</w:t>
            </w:r>
          </w:p>
        </w:tc>
      </w:tr>
      <w:tr w:rsidR="003F15FE" w:rsidRPr="009F253D" w14:paraId="618E8B51" w14:textId="77777777" w:rsidTr="00254301">
        <w:trPr>
          <w:trHeight w:val="260"/>
          <w:jc w:val="center"/>
        </w:trPr>
        <w:tc>
          <w:tcPr>
            <w:tcW w:w="1691" w:type="dxa"/>
            <w:vMerge/>
            <w:shd w:val="clear" w:color="auto" w:fill="auto"/>
            <w:vAlign w:val="center"/>
          </w:tcPr>
          <w:p w14:paraId="24065E1D" w14:textId="77777777" w:rsidR="003F15FE" w:rsidRPr="009F253D" w:rsidRDefault="003F15FE" w:rsidP="00AA7660">
            <w:pPr>
              <w:jc w:val="center"/>
              <w:rPr>
                <w:rFonts w:eastAsia="Arial"/>
                <w:szCs w:val="24"/>
              </w:rPr>
            </w:pPr>
          </w:p>
        </w:tc>
        <w:tc>
          <w:tcPr>
            <w:tcW w:w="709" w:type="dxa"/>
            <w:shd w:val="clear" w:color="auto" w:fill="auto"/>
            <w:vAlign w:val="center"/>
          </w:tcPr>
          <w:p w14:paraId="23554EB6" w14:textId="77777777" w:rsidR="003F15FE" w:rsidRPr="009F253D" w:rsidRDefault="003F15FE" w:rsidP="00AA7660">
            <w:pPr>
              <w:jc w:val="center"/>
              <w:rPr>
                <w:rFonts w:eastAsia="Arial"/>
                <w:szCs w:val="24"/>
              </w:rPr>
            </w:pPr>
          </w:p>
        </w:tc>
        <w:tc>
          <w:tcPr>
            <w:tcW w:w="4820" w:type="dxa"/>
            <w:shd w:val="clear" w:color="auto" w:fill="auto"/>
            <w:vAlign w:val="center"/>
          </w:tcPr>
          <w:p w14:paraId="1AB95D3C" w14:textId="3BE2C50D" w:rsidR="003F15FE" w:rsidRPr="009F253D" w:rsidRDefault="003F15FE" w:rsidP="00AA7660">
            <w:pPr>
              <w:autoSpaceDE w:val="0"/>
              <w:autoSpaceDN w:val="0"/>
              <w:adjustRightInd w:val="0"/>
              <w:rPr>
                <w:rFonts w:eastAsia="Arial"/>
                <w:szCs w:val="24"/>
              </w:rPr>
            </w:pPr>
            <w:r w:rsidRPr="009F253D">
              <w:rPr>
                <w:szCs w:val="24"/>
              </w:rPr>
              <w:t xml:space="preserve">Odchylenie wartości wydajności wiązki wyznaczone na podstawie pomiarów w fantomie stałym lub zmierzone w fantomie wodnym od wartości odniesienia </w:t>
            </w:r>
            <w:r w:rsidR="00164919">
              <w:rPr>
                <w:szCs w:val="24"/>
              </w:rPr>
              <w:t>mieści się w zakresie</w:t>
            </w:r>
          </w:p>
        </w:tc>
        <w:tc>
          <w:tcPr>
            <w:tcW w:w="1716" w:type="dxa"/>
            <w:shd w:val="clear" w:color="auto" w:fill="auto"/>
            <w:vAlign w:val="center"/>
          </w:tcPr>
          <w:p w14:paraId="543A745A" w14:textId="05C389CB" w:rsidR="003F15FE" w:rsidRPr="009F253D" w:rsidRDefault="003F15FE" w:rsidP="00AA7660">
            <w:pPr>
              <w:jc w:val="center"/>
              <w:rPr>
                <w:rFonts w:eastAsia="Arial"/>
                <w:szCs w:val="24"/>
              </w:rPr>
            </w:pPr>
            <w:r w:rsidRPr="009F253D">
              <w:rPr>
                <w:rFonts w:eastAsia="Arial"/>
                <w:szCs w:val="24"/>
              </w:rPr>
              <w:t>±2 %</w:t>
            </w:r>
          </w:p>
        </w:tc>
      </w:tr>
      <w:tr w:rsidR="003F15FE" w:rsidRPr="009F253D" w14:paraId="534FEA33" w14:textId="77777777" w:rsidTr="00254301">
        <w:trPr>
          <w:trHeight w:hRule="exact" w:val="340"/>
          <w:jc w:val="center"/>
        </w:trPr>
        <w:tc>
          <w:tcPr>
            <w:tcW w:w="1691" w:type="dxa"/>
            <w:vMerge w:val="restart"/>
            <w:shd w:val="clear" w:color="auto" w:fill="auto"/>
            <w:vAlign w:val="center"/>
          </w:tcPr>
          <w:p w14:paraId="34838E79" w14:textId="3989DEFA" w:rsidR="003F15FE" w:rsidRPr="009F253D" w:rsidRDefault="00FA78C8" w:rsidP="00AA7660">
            <w:pPr>
              <w:jc w:val="center"/>
              <w:rPr>
                <w:rFonts w:eastAsia="Arial"/>
                <w:szCs w:val="24"/>
              </w:rPr>
            </w:pPr>
            <w:r>
              <w:rPr>
                <w:rFonts w:eastAsia="Arial"/>
                <w:szCs w:val="24"/>
              </w:rPr>
              <w:t>Co 30 dni</w:t>
            </w:r>
          </w:p>
        </w:tc>
        <w:tc>
          <w:tcPr>
            <w:tcW w:w="709" w:type="dxa"/>
            <w:shd w:val="clear" w:color="auto" w:fill="auto"/>
            <w:vAlign w:val="center"/>
          </w:tcPr>
          <w:p w14:paraId="35FD8EF3" w14:textId="77777777" w:rsidR="003F15FE" w:rsidRPr="009F253D" w:rsidRDefault="003F15FE" w:rsidP="00AA7660">
            <w:pPr>
              <w:jc w:val="center"/>
              <w:rPr>
                <w:rFonts w:eastAsia="Arial"/>
                <w:b/>
                <w:szCs w:val="24"/>
              </w:rPr>
            </w:pPr>
            <w:r>
              <w:rPr>
                <w:rFonts w:eastAsia="Arial"/>
                <w:b/>
                <w:szCs w:val="24"/>
              </w:rPr>
              <w:t>9</w:t>
            </w:r>
            <w:r w:rsidRPr="009F253D">
              <w:rPr>
                <w:rFonts w:eastAsia="Arial"/>
                <w:b/>
                <w:szCs w:val="24"/>
              </w:rPr>
              <w:t>.</w:t>
            </w:r>
          </w:p>
        </w:tc>
        <w:tc>
          <w:tcPr>
            <w:tcW w:w="6536" w:type="dxa"/>
            <w:gridSpan w:val="2"/>
            <w:shd w:val="clear" w:color="auto" w:fill="auto"/>
            <w:vAlign w:val="center"/>
          </w:tcPr>
          <w:p w14:paraId="5B61D5B2" w14:textId="77777777" w:rsidR="003F15FE" w:rsidRPr="009F253D" w:rsidRDefault="003F15FE" w:rsidP="00AA7660">
            <w:pPr>
              <w:rPr>
                <w:rFonts w:eastAsia="Arial"/>
                <w:szCs w:val="24"/>
              </w:rPr>
            </w:pPr>
            <w:r w:rsidRPr="009F253D">
              <w:rPr>
                <w:rFonts w:eastAsia="Arial"/>
                <w:b/>
                <w:szCs w:val="24"/>
              </w:rPr>
              <w:t>Ruch stołu/fotela terapeutycznego</w:t>
            </w:r>
          </w:p>
        </w:tc>
      </w:tr>
      <w:tr w:rsidR="003F15FE" w:rsidRPr="009F253D" w14:paraId="75676C0F" w14:textId="77777777" w:rsidTr="00254301">
        <w:trPr>
          <w:trHeight w:val="260"/>
          <w:jc w:val="center"/>
        </w:trPr>
        <w:tc>
          <w:tcPr>
            <w:tcW w:w="1691" w:type="dxa"/>
            <w:vMerge/>
            <w:shd w:val="clear" w:color="auto" w:fill="auto"/>
            <w:vAlign w:val="center"/>
          </w:tcPr>
          <w:p w14:paraId="3BD88CE1" w14:textId="77777777" w:rsidR="003F15FE" w:rsidRPr="009F253D" w:rsidRDefault="003F15FE" w:rsidP="00AA7660">
            <w:pPr>
              <w:jc w:val="center"/>
              <w:rPr>
                <w:rFonts w:eastAsia="Arial"/>
                <w:szCs w:val="24"/>
              </w:rPr>
            </w:pPr>
          </w:p>
        </w:tc>
        <w:tc>
          <w:tcPr>
            <w:tcW w:w="709" w:type="dxa"/>
            <w:shd w:val="clear" w:color="auto" w:fill="auto"/>
            <w:vAlign w:val="center"/>
          </w:tcPr>
          <w:p w14:paraId="7DA17238" w14:textId="373E4331" w:rsidR="003F15FE" w:rsidRPr="009F253D" w:rsidRDefault="003F15FE" w:rsidP="00AA7660">
            <w:pPr>
              <w:jc w:val="center"/>
              <w:rPr>
                <w:rFonts w:eastAsia="Arial"/>
                <w:szCs w:val="24"/>
              </w:rPr>
            </w:pPr>
            <w:r>
              <w:rPr>
                <w:rFonts w:eastAsia="Arial"/>
                <w:szCs w:val="24"/>
              </w:rPr>
              <w:t>9</w:t>
            </w:r>
            <w:r w:rsidRPr="009F253D">
              <w:rPr>
                <w:rFonts w:eastAsia="Arial"/>
                <w:szCs w:val="24"/>
              </w:rPr>
              <w:t>.1</w:t>
            </w:r>
            <w:r w:rsidR="000D7492">
              <w:rPr>
                <w:rFonts w:eastAsia="Arial"/>
                <w:szCs w:val="24"/>
              </w:rPr>
              <w:t>.</w:t>
            </w:r>
          </w:p>
        </w:tc>
        <w:tc>
          <w:tcPr>
            <w:tcW w:w="4820" w:type="dxa"/>
            <w:shd w:val="clear" w:color="auto" w:fill="auto"/>
            <w:vAlign w:val="center"/>
          </w:tcPr>
          <w:p w14:paraId="35A7D06C" w14:textId="2D70C709" w:rsidR="003F15FE" w:rsidRPr="009F253D" w:rsidRDefault="003F15FE" w:rsidP="00AA7660">
            <w:pPr>
              <w:autoSpaceDE w:val="0"/>
              <w:autoSpaceDN w:val="0"/>
              <w:adjustRightInd w:val="0"/>
              <w:rPr>
                <w:rFonts w:eastAsia="Arial"/>
                <w:b/>
                <w:szCs w:val="24"/>
              </w:rPr>
            </w:pPr>
            <w:r w:rsidRPr="009F253D">
              <w:rPr>
                <w:szCs w:val="24"/>
              </w:rPr>
              <w:t>Dla poprzecznego, podłużnego i pionowego ruchu stołu/</w:t>
            </w:r>
            <w:r w:rsidRPr="00007266">
              <w:rPr>
                <w:szCs w:val="24"/>
              </w:rPr>
              <w:t>fotela różnica między zmierzonym</w:t>
            </w:r>
            <w:r w:rsidRPr="009F253D">
              <w:rPr>
                <w:szCs w:val="24"/>
              </w:rPr>
              <w:t xml:space="preserve"> </w:t>
            </w:r>
            <w:r w:rsidRPr="009F253D">
              <w:rPr>
                <w:szCs w:val="24"/>
              </w:rPr>
              <w:lastRenderedPageBreak/>
              <w:t>przesuwem stołu/fotela a wskazaniami elektronicznymi lub mechanicznymi mieści się w zakresie</w:t>
            </w:r>
          </w:p>
        </w:tc>
        <w:tc>
          <w:tcPr>
            <w:tcW w:w="1716" w:type="dxa"/>
            <w:shd w:val="clear" w:color="auto" w:fill="auto"/>
            <w:vAlign w:val="center"/>
          </w:tcPr>
          <w:p w14:paraId="01F37F4D" w14:textId="793BF96E" w:rsidR="003F15FE" w:rsidRPr="009F253D" w:rsidRDefault="003F15FE" w:rsidP="00AA7660">
            <w:pPr>
              <w:jc w:val="center"/>
              <w:rPr>
                <w:rFonts w:eastAsia="Arial"/>
                <w:szCs w:val="24"/>
              </w:rPr>
            </w:pPr>
            <w:r w:rsidRPr="009F253D">
              <w:rPr>
                <w:rFonts w:eastAsia="Arial"/>
                <w:szCs w:val="24"/>
              </w:rPr>
              <w:lastRenderedPageBreak/>
              <w:t>±0,5 mm</w:t>
            </w:r>
          </w:p>
        </w:tc>
      </w:tr>
      <w:tr w:rsidR="003F15FE" w:rsidRPr="00AC2717" w14:paraId="047D6439" w14:textId="77777777" w:rsidTr="00254301">
        <w:trPr>
          <w:trHeight w:val="260"/>
          <w:jc w:val="center"/>
        </w:trPr>
        <w:tc>
          <w:tcPr>
            <w:tcW w:w="1691" w:type="dxa"/>
            <w:vMerge/>
            <w:shd w:val="clear" w:color="auto" w:fill="auto"/>
            <w:vAlign w:val="center"/>
          </w:tcPr>
          <w:p w14:paraId="1BA97969" w14:textId="77777777" w:rsidR="003F15FE" w:rsidRPr="009F253D" w:rsidRDefault="003F15FE" w:rsidP="00AA7660">
            <w:pPr>
              <w:jc w:val="center"/>
              <w:rPr>
                <w:rFonts w:eastAsia="Arial"/>
                <w:szCs w:val="24"/>
              </w:rPr>
            </w:pPr>
          </w:p>
        </w:tc>
        <w:tc>
          <w:tcPr>
            <w:tcW w:w="709" w:type="dxa"/>
            <w:shd w:val="clear" w:color="auto" w:fill="auto"/>
            <w:vAlign w:val="center"/>
          </w:tcPr>
          <w:p w14:paraId="4FA36239" w14:textId="24A00FAA" w:rsidR="003F15FE" w:rsidRPr="009F253D" w:rsidRDefault="003F15FE" w:rsidP="00AA7660">
            <w:pPr>
              <w:jc w:val="center"/>
              <w:rPr>
                <w:rFonts w:eastAsia="Arial"/>
                <w:szCs w:val="24"/>
              </w:rPr>
            </w:pPr>
            <w:r>
              <w:rPr>
                <w:rFonts w:eastAsia="Arial"/>
                <w:szCs w:val="24"/>
              </w:rPr>
              <w:t>9</w:t>
            </w:r>
            <w:r w:rsidRPr="009F253D">
              <w:rPr>
                <w:rFonts w:eastAsia="Arial"/>
                <w:szCs w:val="24"/>
              </w:rPr>
              <w:t>.2</w:t>
            </w:r>
            <w:r w:rsidR="000D7492">
              <w:rPr>
                <w:rFonts w:eastAsia="Arial"/>
                <w:szCs w:val="24"/>
              </w:rPr>
              <w:t>.</w:t>
            </w:r>
          </w:p>
        </w:tc>
        <w:tc>
          <w:tcPr>
            <w:tcW w:w="4820" w:type="dxa"/>
            <w:shd w:val="clear" w:color="auto" w:fill="auto"/>
            <w:vAlign w:val="center"/>
          </w:tcPr>
          <w:p w14:paraId="49FBFD92" w14:textId="77777777" w:rsidR="003F15FE" w:rsidRPr="009F253D" w:rsidRDefault="003F15FE" w:rsidP="00AA7660">
            <w:pPr>
              <w:autoSpaceDE w:val="0"/>
              <w:autoSpaceDN w:val="0"/>
              <w:adjustRightInd w:val="0"/>
              <w:rPr>
                <w:rFonts w:eastAsia="Arial"/>
                <w:b/>
                <w:szCs w:val="24"/>
              </w:rPr>
            </w:pPr>
            <w:r w:rsidRPr="00007266">
              <w:rPr>
                <w:szCs w:val="24"/>
              </w:rPr>
              <w:t>Różnica między zmierzoną rotacją stołu/fotela,</w:t>
            </w:r>
            <w:r w:rsidRPr="00007266">
              <w:rPr>
                <w:szCs w:val="24"/>
              </w:rPr>
              <w:br/>
              <w:t>a wskazaniami elektronicznymi lub mechanicznymi mieści się</w:t>
            </w:r>
            <w:r w:rsidRPr="009F253D">
              <w:rPr>
                <w:szCs w:val="24"/>
              </w:rPr>
              <w:t xml:space="preserve"> w zakresie</w:t>
            </w:r>
          </w:p>
        </w:tc>
        <w:tc>
          <w:tcPr>
            <w:tcW w:w="1716" w:type="dxa"/>
            <w:shd w:val="clear" w:color="auto" w:fill="auto"/>
            <w:vAlign w:val="center"/>
          </w:tcPr>
          <w:p w14:paraId="633BB436" w14:textId="0CDCDE49" w:rsidR="003F15FE" w:rsidRPr="00AC2717" w:rsidRDefault="003F15FE" w:rsidP="00AA7660">
            <w:pPr>
              <w:jc w:val="center"/>
              <w:rPr>
                <w:rFonts w:eastAsia="Arial"/>
                <w:szCs w:val="24"/>
              </w:rPr>
            </w:pPr>
            <w:r w:rsidRPr="009F253D">
              <w:rPr>
                <w:rFonts w:eastAsia="Arial"/>
                <w:szCs w:val="24"/>
              </w:rPr>
              <w:t>±1</w:t>
            </w:r>
            <w:r>
              <w:rPr>
                <w:rFonts w:eastAsia="Arial"/>
                <w:szCs w:val="24"/>
              </w:rPr>
              <w:t>°</w:t>
            </w:r>
          </w:p>
        </w:tc>
      </w:tr>
      <w:tr w:rsidR="003F15FE" w:rsidRPr="009F253D" w14:paraId="115D7AE5" w14:textId="77777777" w:rsidTr="00254301">
        <w:trPr>
          <w:trHeight w:val="260"/>
          <w:jc w:val="center"/>
        </w:trPr>
        <w:tc>
          <w:tcPr>
            <w:tcW w:w="1691" w:type="dxa"/>
            <w:vMerge/>
            <w:shd w:val="clear" w:color="auto" w:fill="auto"/>
            <w:vAlign w:val="center"/>
          </w:tcPr>
          <w:p w14:paraId="597A81B3" w14:textId="77777777" w:rsidR="003F15FE" w:rsidRPr="009F253D" w:rsidRDefault="003F15FE" w:rsidP="00AA7660">
            <w:pPr>
              <w:jc w:val="center"/>
              <w:rPr>
                <w:rFonts w:eastAsia="Arial"/>
                <w:szCs w:val="24"/>
              </w:rPr>
            </w:pPr>
          </w:p>
        </w:tc>
        <w:tc>
          <w:tcPr>
            <w:tcW w:w="709" w:type="dxa"/>
            <w:shd w:val="clear" w:color="auto" w:fill="auto"/>
            <w:vAlign w:val="center"/>
          </w:tcPr>
          <w:p w14:paraId="4BCE8333" w14:textId="18EB2CA3" w:rsidR="003F15FE" w:rsidRPr="009F253D" w:rsidRDefault="003F15FE" w:rsidP="00AA7660">
            <w:pPr>
              <w:jc w:val="center"/>
              <w:rPr>
                <w:rFonts w:eastAsia="Arial"/>
                <w:szCs w:val="24"/>
              </w:rPr>
            </w:pPr>
            <w:r>
              <w:rPr>
                <w:rFonts w:eastAsia="Arial"/>
                <w:szCs w:val="24"/>
              </w:rPr>
              <w:t>9</w:t>
            </w:r>
            <w:r w:rsidRPr="009F253D">
              <w:rPr>
                <w:rFonts w:eastAsia="Arial"/>
                <w:szCs w:val="24"/>
              </w:rPr>
              <w:t>.3</w:t>
            </w:r>
            <w:r w:rsidR="000D7492">
              <w:rPr>
                <w:rFonts w:eastAsia="Arial"/>
                <w:szCs w:val="24"/>
              </w:rPr>
              <w:t>.</w:t>
            </w:r>
          </w:p>
        </w:tc>
        <w:tc>
          <w:tcPr>
            <w:tcW w:w="4820" w:type="dxa"/>
            <w:shd w:val="clear" w:color="auto" w:fill="auto"/>
            <w:vAlign w:val="center"/>
          </w:tcPr>
          <w:p w14:paraId="4C8C06D4" w14:textId="77777777" w:rsidR="003F15FE" w:rsidRPr="009F253D" w:rsidRDefault="003F15FE" w:rsidP="00AA7660">
            <w:pPr>
              <w:autoSpaceDE w:val="0"/>
              <w:autoSpaceDN w:val="0"/>
              <w:adjustRightInd w:val="0"/>
              <w:rPr>
                <w:rFonts w:eastAsia="Arial"/>
                <w:b/>
                <w:szCs w:val="24"/>
              </w:rPr>
            </w:pPr>
            <w:r w:rsidRPr="009F253D">
              <w:rPr>
                <w:rFonts w:eastAsia="Arial"/>
                <w:szCs w:val="24"/>
              </w:rPr>
              <w:t xml:space="preserve">Dla stosowanego klinicznie zakresu ruchu obrotowego stołu/fotela terapeutycznego promień kuli zawierającej </w:t>
            </w:r>
            <w:proofErr w:type="spellStart"/>
            <w:r w:rsidRPr="009F253D">
              <w:rPr>
                <w:rFonts w:eastAsia="Arial"/>
                <w:szCs w:val="24"/>
              </w:rPr>
              <w:t>izocentrum</w:t>
            </w:r>
            <w:proofErr w:type="spellEnd"/>
            <w:r w:rsidRPr="009F253D">
              <w:rPr>
                <w:rFonts w:eastAsia="Arial"/>
                <w:szCs w:val="24"/>
              </w:rPr>
              <w:t xml:space="preserve"> obrazowania nie jest większy niż</w:t>
            </w:r>
          </w:p>
        </w:tc>
        <w:tc>
          <w:tcPr>
            <w:tcW w:w="1716" w:type="dxa"/>
            <w:shd w:val="clear" w:color="auto" w:fill="auto"/>
            <w:vAlign w:val="center"/>
          </w:tcPr>
          <w:p w14:paraId="32EEE1E9" w14:textId="77777777" w:rsidR="003F15FE" w:rsidRPr="009F253D" w:rsidRDefault="003F15FE" w:rsidP="00AA7660">
            <w:pPr>
              <w:jc w:val="center"/>
              <w:rPr>
                <w:rFonts w:eastAsia="Arial"/>
                <w:szCs w:val="24"/>
              </w:rPr>
            </w:pPr>
            <w:r w:rsidRPr="009F253D">
              <w:rPr>
                <w:rFonts w:eastAsia="Arial"/>
                <w:szCs w:val="24"/>
              </w:rPr>
              <w:t>1 mm</w:t>
            </w:r>
          </w:p>
        </w:tc>
      </w:tr>
      <w:tr w:rsidR="003F15FE" w:rsidRPr="009F253D" w14:paraId="3724E509" w14:textId="77777777" w:rsidTr="00254301">
        <w:trPr>
          <w:trHeight w:hRule="exact" w:val="397"/>
          <w:jc w:val="center"/>
        </w:trPr>
        <w:tc>
          <w:tcPr>
            <w:tcW w:w="1691" w:type="dxa"/>
            <w:vMerge w:val="restart"/>
            <w:shd w:val="clear" w:color="auto" w:fill="auto"/>
            <w:vAlign w:val="center"/>
          </w:tcPr>
          <w:p w14:paraId="4A404F19" w14:textId="10484A99" w:rsidR="003F15FE" w:rsidRPr="009F253D" w:rsidRDefault="00FA78C8" w:rsidP="00AA7660">
            <w:pPr>
              <w:jc w:val="center"/>
              <w:rPr>
                <w:rFonts w:eastAsia="Arial"/>
                <w:szCs w:val="24"/>
              </w:rPr>
            </w:pPr>
            <w:r>
              <w:rPr>
                <w:rFonts w:eastAsia="Arial"/>
                <w:szCs w:val="24"/>
              </w:rPr>
              <w:t xml:space="preserve">Co 3 </w:t>
            </w:r>
            <w:r w:rsidR="003F15FE">
              <w:rPr>
                <w:rFonts w:eastAsia="Arial"/>
                <w:szCs w:val="24"/>
              </w:rPr>
              <w:t>miesiące</w:t>
            </w:r>
          </w:p>
        </w:tc>
        <w:tc>
          <w:tcPr>
            <w:tcW w:w="709" w:type="dxa"/>
            <w:shd w:val="clear" w:color="auto" w:fill="auto"/>
            <w:vAlign w:val="center"/>
          </w:tcPr>
          <w:p w14:paraId="20275CDB" w14:textId="77777777" w:rsidR="003F15FE" w:rsidRPr="009F253D" w:rsidRDefault="003F15FE" w:rsidP="00AA7660">
            <w:pPr>
              <w:jc w:val="center"/>
              <w:rPr>
                <w:rFonts w:eastAsia="Arial"/>
                <w:b/>
                <w:szCs w:val="24"/>
              </w:rPr>
            </w:pPr>
            <w:r>
              <w:rPr>
                <w:rFonts w:eastAsia="Arial"/>
                <w:b/>
                <w:szCs w:val="24"/>
              </w:rPr>
              <w:t>10</w:t>
            </w:r>
            <w:r w:rsidRPr="009F253D">
              <w:rPr>
                <w:rFonts w:eastAsia="Arial"/>
                <w:b/>
                <w:szCs w:val="24"/>
              </w:rPr>
              <w:t>.</w:t>
            </w:r>
          </w:p>
        </w:tc>
        <w:tc>
          <w:tcPr>
            <w:tcW w:w="4820" w:type="dxa"/>
            <w:shd w:val="clear" w:color="auto" w:fill="auto"/>
            <w:vAlign w:val="center"/>
          </w:tcPr>
          <w:p w14:paraId="2122112E" w14:textId="77777777" w:rsidR="003F15FE" w:rsidRPr="009F253D" w:rsidRDefault="003F15FE" w:rsidP="00AA7660">
            <w:pPr>
              <w:rPr>
                <w:rFonts w:eastAsia="Arial"/>
                <w:b/>
                <w:szCs w:val="24"/>
              </w:rPr>
            </w:pPr>
            <w:r w:rsidRPr="009F253D">
              <w:rPr>
                <w:rFonts w:eastAsia="Arial"/>
                <w:b/>
                <w:szCs w:val="24"/>
              </w:rPr>
              <w:t>Awaryjny licznik dawki</w:t>
            </w:r>
          </w:p>
        </w:tc>
        <w:tc>
          <w:tcPr>
            <w:tcW w:w="1716" w:type="dxa"/>
            <w:shd w:val="clear" w:color="auto" w:fill="auto"/>
            <w:vAlign w:val="center"/>
          </w:tcPr>
          <w:p w14:paraId="32F9E076" w14:textId="77777777" w:rsidR="003F15FE" w:rsidRPr="009F253D" w:rsidRDefault="003F15FE" w:rsidP="00AA7660">
            <w:pPr>
              <w:rPr>
                <w:rFonts w:eastAsia="Arial"/>
                <w:szCs w:val="24"/>
              </w:rPr>
            </w:pPr>
            <w:r w:rsidRPr="009F253D">
              <w:rPr>
                <w:rFonts w:eastAsia="Arial"/>
                <w:szCs w:val="24"/>
              </w:rPr>
              <w:t>Funkcjonalność</w:t>
            </w:r>
          </w:p>
        </w:tc>
      </w:tr>
      <w:tr w:rsidR="003F15FE" w:rsidRPr="009F253D" w14:paraId="236DE477" w14:textId="77777777" w:rsidTr="00254301">
        <w:trPr>
          <w:trHeight w:val="260"/>
          <w:jc w:val="center"/>
        </w:trPr>
        <w:tc>
          <w:tcPr>
            <w:tcW w:w="1691" w:type="dxa"/>
            <w:vMerge/>
            <w:shd w:val="clear" w:color="auto" w:fill="auto"/>
            <w:vAlign w:val="center"/>
          </w:tcPr>
          <w:p w14:paraId="1D735FC4" w14:textId="77777777" w:rsidR="003F15FE" w:rsidRPr="009F253D" w:rsidRDefault="003F15FE" w:rsidP="00AA7660">
            <w:pPr>
              <w:jc w:val="center"/>
              <w:rPr>
                <w:rFonts w:eastAsia="Arial"/>
                <w:szCs w:val="24"/>
              </w:rPr>
            </w:pPr>
          </w:p>
        </w:tc>
        <w:tc>
          <w:tcPr>
            <w:tcW w:w="709" w:type="dxa"/>
            <w:shd w:val="clear" w:color="auto" w:fill="auto"/>
            <w:vAlign w:val="center"/>
          </w:tcPr>
          <w:p w14:paraId="6E2D9F58" w14:textId="77777777" w:rsidR="003F15FE" w:rsidRPr="009F253D" w:rsidRDefault="003F15FE" w:rsidP="00AA7660">
            <w:pPr>
              <w:jc w:val="center"/>
              <w:rPr>
                <w:rFonts w:eastAsia="Arial"/>
                <w:b/>
                <w:szCs w:val="24"/>
              </w:rPr>
            </w:pPr>
            <w:r>
              <w:rPr>
                <w:rFonts w:eastAsia="Arial"/>
                <w:b/>
                <w:szCs w:val="24"/>
              </w:rPr>
              <w:t>11</w:t>
            </w:r>
            <w:r w:rsidRPr="009F253D">
              <w:rPr>
                <w:rFonts w:eastAsia="Arial"/>
                <w:b/>
                <w:szCs w:val="24"/>
              </w:rPr>
              <w:t>.</w:t>
            </w:r>
          </w:p>
        </w:tc>
        <w:tc>
          <w:tcPr>
            <w:tcW w:w="6536" w:type="dxa"/>
            <w:gridSpan w:val="2"/>
            <w:shd w:val="clear" w:color="auto" w:fill="auto"/>
            <w:vAlign w:val="center"/>
          </w:tcPr>
          <w:p w14:paraId="6746D533" w14:textId="77777777" w:rsidR="003F15FE" w:rsidRPr="009F253D" w:rsidRDefault="003F15FE" w:rsidP="00AA7660">
            <w:pPr>
              <w:autoSpaceDE w:val="0"/>
              <w:autoSpaceDN w:val="0"/>
              <w:adjustRightInd w:val="0"/>
              <w:rPr>
                <w:rFonts w:eastAsia="Arial"/>
                <w:szCs w:val="24"/>
              </w:rPr>
            </w:pPr>
            <w:r w:rsidRPr="009F253D">
              <w:rPr>
                <w:b/>
                <w:bCs/>
                <w:szCs w:val="24"/>
              </w:rPr>
              <w:t xml:space="preserve">Zgodność pola promieniowania z polem świetlnym w odległości </w:t>
            </w:r>
            <w:proofErr w:type="spellStart"/>
            <w:r w:rsidRPr="009F253D">
              <w:rPr>
                <w:b/>
                <w:bCs/>
                <w:szCs w:val="24"/>
              </w:rPr>
              <w:t>izocentrycznej</w:t>
            </w:r>
            <w:proofErr w:type="spellEnd"/>
          </w:p>
        </w:tc>
      </w:tr>
      <w:tr w:rsidR="003F15FE" w:rsidRPr="009F253D" w14:paraId="452A8CAB" w14:textId="77777777" w:rsidTr="00254301">
        <w:trPr>
          <w:trHeight w:val="260"/>
          <w:jc w:val="center"/>
        </w:trPr>
        <w:tc>
          <w:tcPr>
            <w:tcW w:w="1691" w:type="dxa"/>
            <w:vMerge/>
            <w:shd w:val="clear" w:color="auto" w:fill="auto"/>
            <w:vAlign w:val="center"/>
          </w:tcPr>
          <w:p w14:paraId="49E26207" w14:textId="77777777" w:rsidR="003F15FE" w:rsidRPr="009F253D" w:rsidRDefault="003F15FE" w:rsidP="00AA7660">
            <w:pPr>
              <w:jc w:val="center"/>
              <w:rPr>
                <w:rFonts w:eastAsia="Arial"/>
                <w:szCs w:val="24"/>
              </w:rPr>
            </w:pPr>
          </w:p>
        </w:tc>
        <w:tc>
          <w:tcPr>
            <w:tcW w:w="709" w:type="dxa"/>
            <w:shd w:val="clear" w:color="auto" w:fill="auto"/>
            <w:vAlign w:val="center"/>
          </w:tcPr>
          <w:p w14:paraId="0CD7743F" w14:textId="77777777" w:rsidR="003F15FE" w:rsidRPr="009F253D" w:rsidRDefault="003F15FE" w:rsidP="00AA7660">
            <w:pPr>
              <w:jc w:val="center"/>
              <w:rPr>
                <w:rFonts w:eastAsia="Arial"/>
                <w:szCs w:val="24"/>
              </w:rPr>
            </w:pPr>
          </w:p>
        </w:tc>
        <w:tc>
          <w:tcPr>
            <w:tcW w:w="4820" w:type="dxa"/>
            <w:shd w:val="clear" w:color="auto" w:fill="auto"/>
            <w:vAlign w:val="center"/>
          </w:tcPr>
          <w:p w14:paraId="40935639" w14:textId="77777777" w:rsidR="003F15FE" w:rsidRPr="009F253D" w:rsidRDefault="003F15FE" w:rsidP="00AA7660">
            <w:pPr>
              <w:autoSpaceDE w:val="0"/>
              <w:autoSpaceDN w:val="0"/>
              <w:adjustRightInd w:val="0"/>
              <w:rPr>
                <w:bCs/>
                <w:szCs w:val="24"/>
              </w:rPr>
            </w:pPr>
            <w:r w:rsidRPr="009F253D">
              <w:rPr>
                <w:szCs w:val="24"/>
              </w:rPr>
              <w:t>Odległość między odpowiednimi bokami pola promieniowania i pola świetlnego nie jest większa niż</w:t>
            </w:r>
          </w:p>
        </w:tc>
        <w:tc>
          <w:tcPr>
            <w:tcW w:w="1716" w:type="dxa"/>
            <w:shd w:val="clear" w:color="auto" w:fill="auto"/>
            <w:vAlign w:val="center"/>
          </w:tcPr>
          <w:p w14:paraId="6F5FB187" w14:textId="77777777" w:rsidR="003F15FE" w:rsidRPr="009F253D" w:rsidRDefault="003F15FE" w:rsidP="00AA7660">
            <w:pPr>
              <w:jc w:val="center"/>
              <w:rPr>
                <w:rFonts w:eastAsia="Arial"/>
                <w:szCs w:val="24"/>
              </w:rPr>
            </w:pPr>
            <w:r w:rsidRPr="009F253D">
              <w:rPr>
                <w:rFonts w:eastAsia="Arial"/>
                <w:szCs w:val="24"/>
              </w:rPr>
              <w:t>2 mm</w:t>
            </w:r>
          </w:p>
        </w:tc>
      </w:tr>
      <w:tr w:rsidR="003F15FE" w:rsidRPr="009F253D" w14:paraId="51E9264F" w14:textId="77777777" w:rsidTr="00254301">
        <w:trPr>
          <w:trHeight w:val="399"/>
          <w:jc w:val="center"/>
        </w:trPr>
        <w:tc>
          <w:tcPr>
            <w:tcW w:w="1691" w:type="dxa"/>
            <w:vMerge/>
            <w:shd w:val="clear" w:color="auto" w:fill="auto"/>
            <w:vAlign w:val="center"/>
          </w:tcPr>
          <w:p w14:paraId="0C634315" w14:textId="77777777" w:rsidR="003F15FE" w:rsidRPr="009F253D" w:rsidRDefault="003F15FE" w:rsidP="00AA7660">
            <w:pPr>
              <w:jc w:val="center"/>
              <w:rPr>
                <w:rFonts w:eastAsia="Arial"/>
                <w:szCs w:val="24"/>
              </w:rPr>
            </w:pPr>
          </w:p>
        </w:tc>
        <w:tc>
          <w:tcPr>
            <w:tcW w:w="709" w:type="dxa"/>
            <w:shd w:val="clear" w:color="auto" w:fill="auto"/>
            <w:vAlign w:val="center"/>
          </w:tcPr>
          <w:p w14:paraId="571130A1" w14:textId="77777777" w:rsidR="003F15FE" w:rsidRPr="009F253D" w:rsidRDefault="003F15FE" w:rsidP="00AA7660">
            <w:pPr>
              <w:jc w:val="center"/>
              <w:rPr>
                <w:rFonts w:eastAsia="Arial"/>
                <w:b/>
                <w:szCs w:val="24"/>
              </w:rPr>
            </w:pPr>
            <w:r>
              <w:rPr>
                <w:rFonts w:eastAsia="Arial"/>
                <w:b/>
                <w:szCs w:val="24"/>
              </w:rPr>
              <w:t>12</w:t>
            </w:r>
            <w:r w:rsidRPr="009F253D">
              <w:rPr>
                <w:rFonts w:eastAsia="Arial"/>
                <w:b/>
                <w:szCs w:val="24"/>
              </w:rPr>
              <w:t>.</w:t>
            </w:r>
          </w:p>
        </w:tc>
        <w:tc>
          <w:tcPr>
            <w:tcW w:w="6536" w:type="dxa"/>
            <w:gridSpan w:val="2"/>
            <w:shd w:val="clear" w:color="auto" w:fill="auto"/>
            <w:vAlign w:val="center"/>
          </w:tcPr>
          <w:p w14:paraId="49836C93" w14:textId="77777777" w:rsidR="003F15FE" w:rsidRPr="009F253D" w:rsidRDefault="003F15FE" w:rsidP="00AA7660">
            <w:pPr>
              <w:rPr>
                <w:rFonts w:eastAsia="Arial"/>
                <w:szCs w:val="24"/>
              </w:rPr>
            </w:pPr>
            <w:r w:rsidRPr="009F253D">
              <w:rPr>
                <w:b/>
                <w:bCs/>
                <w:szCs w:val="24"/>
              </w:rPr>
              <w:t xml:space="preserve">Wielkość pola promieniowania w odległości </w:t>
            </w:r>
            <w:proofErr w:type="spellStart"/>
            <w:r w:rsidRPr="009F253D">
              <w:rPr>
                <w:b/>
                <w:bCs/>
                <w:szCs w:val="24"/>
              </w:rPr>
              <w:t>izocentrycznej</w:t>
            </w:r>
            <w:proofErr w:type="spellEnd"/>
          </w:p>
        </w:tc>
      </w:tr>
      <w:tr w:rsidR="003F15FE" w:rsidRPr="009F253D" w14:paraId="16AC02DE" w14:textId="77777777" w:rsidTr="00254301">
        <w:trPr>
          <w:trHeight w:val="260"/>
          <w:jc w:val="center"/>
        </w:trPr>
        <w:tc>
          <w:tcPr>
            <w:tcW w:w="1691" w:type="dxa"/>
            <w:vMerge/>
            <w:shd w:val="clear" w:color="auto" w:fill="auto"/>
            <w:vAlign w:val="center"/>
          </w:tcPr>
          <w:p w14:paraId="786F758B" w14:textId="77777777" w:rsidR="003F15FE" w:rsidRPr="009F253D" w:rsidRDefault="003F15FE" w:rsidP="00AA7660">
            <w:pPr>
              <w:jc w:val="center"/>
              <w:rPr>
                <w:rFonts w:eastAsia="Arial"/>
                <w:szCs w:val="24"/>
              </w:rPr>
            </w:pPr>
          </w:p>
        </w:tc>
        <w:tc>
          <w:tcPr>
            <w:tcW w:w="709" w:type="dxa"/>
            <w:shd w:val="clear" w:color="auto" w:fill="auto"/>
            <w:vAlign w:val="center"/>
          </w:tcPr>
          <w:p w14:paraId="66FD5552" w14:textId="77777777" w:rsidR="003F15FE" w:rsidRPr="009F253D" w:rsidRDefault="003F15FE" w:rsidP="00AA7660">
            <w:pPr>
              <w:jc w:val="center"/>
              <w:rPr>
                <w:rFonts w:eastAsia="Arial"/>
                <w:szCs w:val="24"/>
              </w:rPr>
            </w:pPr>
          </w:p>
        </w:tc>
        <w:tc>
          <w:tcPr>
            <w:tcW w:w="4820" w:type="dxa"/>
            <w:shd w:val="clear" w:color="auto" w:fill="auto"/>
            <w:vAlign w:val="center"/>
          </w:tcPr>
          <w:p w14:paraId="1FBF267F" w14:textId="77777777" w:rsidR="003F15FE" w:rsidRPr="009F253D" w:rsidRDefault="003F15FE" w:rsidP="00AA7660">
            <w:pPr>
              <w:autoSpaceDE w:val="0"/>
              <w:autoSpaceDN w:val="0"/>
              <w:adjustRightInd w:val="0"/>
              <w:rPr>
                <w:bCs/>
                <w:szCs w:val="24"/>
              </w:rPr>
            </w:pPr>
            <w:r w:rsidRPr="009F253D">
              <w:rPr>
                <w:szCs w:val="24"/>
              </w:rPr>
              <w:t>Różnica między promieniem pola promieniowania,</w:t>
            </w:r>
            <w:r w:rsidRPr="009F253D">
              <w:rPr>
                <w:szCs w:val="24"/>
              </w:rPr>
              <w:br/>
              <w:t>a promieniem apertury testowej nie jest większa niż</w:t>
            </w:r>
          </w:p>
        </w:tc>
        <w:tc>
          <w:tcPr>
            <w:tcW w:w="1716" w:type="dxa"/>
            <w:shd w:val="clear" w:color="auto" w:fill="auto"/>
            <w:vAlign w:val="center"/>
          </w:tcPr>
          <w:p w14:paraId="0334ABB5" w14:textId="77777777" w:rsidR="003F15FE" w:rsidRPr="009F253D" w:rsidRDefault="003F15FE" w:rsidP="00AA7660">
            <w:pPr>
              <w:jc w:val="center"/>
              <w:rPr>
                <w:rFonts w:eastAsia="Arial"/>
                <w:szCs w:val="24"/>
              </w:rPr>
            </w:pPr>
            <w:r w:rsidRPr="009F253D">
              <w:rPr>
                <w:szCs w:val="24"/>
              </w:rPr>
              <w:t xml:space="preserve"> 2 mm</w:t>
            </w:r>
          </w:p>
        </w:tc>
      </w:tr>
      <w:tr w:rsidR="003F15FE" w:rsidRPr="009F253D" w14:paraId="3BF68E38" w14:textId="77777777" w:rsidTr="00254301">
        <w:trPr>
          <w:trHeight w:val="587"/>
          <w:jc w:val="center"/>
        </w:trPr>
        <w:tc>
          <w:tcPr>
            <w:tcW w:w="1691" w:type="dxa"/>
            <w:vMerge/>
            <w:shd w:val="clear" w:color="auto" w:fill="auto"/>
            <w:vAlign w:val="center"/>
          </w:tcPr>
          <w:p w14:paraId="5FF6B665" w14:textId="77777777" w:rsidR="003F15FE" w:rsidRPr="009F253D" w:rsidRDefault="003F15FE" w:rsidP="00AA7660">
            <w:pPr>
              <w:jc w:val="center"/>
              <w:rPr>
                <w:rFonts w:eastAsia="Arial"/>
                <w:szCs w:val="24"/>
              </w:rPr>
            </w:pPr>
          </w:p>
        </w:tc>
        <w:tc>
          <w:tcPr>
            <w:tcW w:w="709" w:type="dxa"/>
            <w:shd w:val="clear" w:color="auto" w:fill="auto"/>
            <w:vAlign w:val="center"/>
          </w:tcPr>
          <w:p w14:paraId="16C036EE" w14:textId="77777777" w:rsidR="003F15FE" w:rsidRPr="009F253D" w:rsidRDefault="003F15FE" w:rsidP="00AA7660">
            <w:pPr>
              <w:jc w:val="center"/>
              <w:rPr>
                <w:rFonts w:eastAsia="Arial"/>
                <w:b/>
                <w:szCs w:val="24"/>
              </w:rPr>
            </w:pPr>
            <w:r>
              <w:rPr>
                <w:rFonts w:eastAsia="Arial"/>
                <w:b/>
                <w:szCs w:val="24"/>
              </w:rPr>
              <w:t>13</w:t>
            </w:r>
            <w:r w:rsidRPr="009F253D">
              <w:rPr>
                <w:rFonts w:eastAsia="Arial"/>
                <w:b/>
                <w:szCs w:val="24"/>
              </w:rPr>
              <w:t>.</w:t>
            </w:r>
          </w:p>
        </w:tc>
        <w:tc>
          <w:tcPr>
            <w:tcW w:w="6536" w:type="dxa"/>
            <w:gridSpan w:val="2"/>
            <w:shd w:val="clear" w:color="auto" w:fill="auto"/>
            <w:vAlign w:val="center"/>
          </w:tcPr>
          <w:p w14:paraId="67081410" w14:textId="77777777" w:rsidR="003F15FE" w:rsidRPr="009F253D" w:rsidRDefault="003F15FE" w:rsidP="00AA7660">
            <w:pPr>
              <w:rPr>
                <w:rFonts w:eastAsia="Arial"/>
                <w:szCs w:val="24"/>
              </w:rPr>
            </w:pPr>
            <w:r w:rsidRPr="009F253D">
              <w:rPr>
                <w:rFonts w:eastAsia="Arial"/>
                <w:b/>
                <w:szCs w:val="24"/>
              </w:rPr>
              <w:t xml:space="preserve">Zgodność położenia </w:t>
            </w:r>
            <w:proofErr w:type="spellStart"/>
            <w:r w:rsidRPr="009F253D">
              <w:rPr>
                <w:rFonts w:eastAsia="Arial"/>
                <w:b/>
                <w:szCs w:val="24"/>
              </w:rPr>
              <w:t>izocentrum</w:t>
            </w:r>
            <w:proofErr w:type="spellEnd"/>
            <w:r w:rsidRPr="009F253D">
              <w:rPr>
                <w:rFonts w:eastAsia="Arial"/>
                <w:b/>
                <w:szCs w:val="24"/>
              </w:rPr>
              <w:t xml:space="preserve"> obrazowania z osią wiązki protonowej</w:t>
            </w:r>
          </w:p>
        </w:tc>
      </w:tr>
      <w:tr w:rsidR="003F15FE" w:rsidRPr="009F253D" w14:paraId="08A42834" w14:textId="77777777" w:rsidTr="00254301">
        <w:trPr>
          <w:trHeight w:val="260"/>
          <w:jc w:val="center"/>
        </w:trPr>
        <w:tc>
          <w:tcPr>
            <w:tcW w:w="1691" w:type="dxa"/>
            <w:vMerge/>
            <w:shd w:val="clear" w:color="auto" w:fill="auto"/>
            <w:vAlign w:val="center"/>
          </w:tcPr>
          <w:p w14:paraId="7CBABD1A" w14:textId="77777777" w:rsidR="003F15FE" w:rsidRPr="009F253D" w:rsidRDefault="003F15FE" w:rsidP="00AA7660">
            <w:pPr>
              <w:jc w:val="center"/>
              <w:rPr>
                <w:rFonts w:eastAsia="Arial"/>
                <w:szCs w:val="24"/>
              </w:rPr>
            </w:pPr>
          </w:p>
        </w:tc>
        <w:tc>
          <w:tcPr>
            <w:tcW w:w="709" w:type="dxa"/>
            <w:shd w:val="clear" w:color="auto" w:fill="auto"/>
            <w:vAlign w:val="center"/>
          </w:tcPr>
          <w:p w14:paraId="22F58895" w14:textId="77777777" w:rsidR="003F15FE" w:rsidRPr="009F253D" w:rsidRDefault="003F15FE" w:rsidP="00AA7660">
            <w:pPr>
              <w:jc w:val="center"/>
              <w:rPr>
                <w:rFonts w:eastAsia="Arial"/>
                <w:szCs w:val="24"/>
              </w:rPr>
            </w:pPr>
          </w:p>
        </w:tc>
        <w:tc>
          <w:tcPr>
            <w:tcW w:w="4820" w:type="dxa"/>
            <w:shd w:val="clear" w:color="auto" w:fill="auto"/>
            <w:vAlign w:val="center"/>
          </w:tcPr>
          <w:p w14:paraId="4085729A" w14:textId="77777777" w:rsidR="003F15FE" w:rsidRPr="009F253D" w:rsidRDefault="003F15FE" w:rsidP="00AA7660">
            <w:pPr>
              <w:rPr>
                <w:rFonts w:eastAsia="Arial"/>
                <w:szCs w:val="24"/>
              </w:rPr>
            </w:pPr>
            <w:r w:rsidRPr="009F253D">
              <w:rPr>
                <w:rFonts w:eastAsia="Arial"/>
                <w:szCs w:val="24"/>
              </w:rPr>
              <w:t xml:space="preserve">Różnica w położeniu osi wiązki protonowej i </w:t>
            </w:r>
            <w:proofErr w:type="spellStart"/>
            <w:r w:rsidRPr="009F253D">
              <w:rPr>
                <w:rFonts w:eastAsia="Arial"/>
                <w:szCs w:val="24"/>
              </w:rPr>
              <w:t>izocentrum</w:t>
            </w:r>
            <w:proofErr w:type="spellEnd"/>
            <w:r w:rsidRPr="009F253D">
              <w:rPr>
                <w:rFonts w:eastAsia="Arial"/>
                <w:szCs w:val="24"/>
              </w:rPr>
              <w:t xml:space="preserve"> obrazowania nie jest większa niż </w:t>
            </w:r>
          </w:p>
        </w:tc>
        <w:tc>
          <w:tcPr>
            <w:tcW w:w="1716" w:type="dxa"/>
            <w:shd w:val="clear" w:color="auto" w:fill="auto"/>
            <w:vAlign w:val="center"/>
          </w:tcPr>
          <w:p w14:paraId="5A8A59CE" w14:textId="77777777" w:rsidR="003F15FE" w:rsidRPr="009F253D" w:rsidRDefault="003F15FE" w:rsidP="00AA7660">
            <w:pPr>
              <w:jc w:val="center"/>
              <w:rPr>
                <w:rFonts w:eastAsia="Arial"/>
                <w:szCs w:val="24"/>
              </w:rPr>
            </w:pPr>
            <w:r w:rsidRPr="009F253D">
              <w:rPr>
                <w:rFonts w:eastAsia="Arial"/>
                <w:szCs w:val="24"/>
              </w:rPr>
              <w:t>0,5 mm</w:t>
            </w:r>
          </w:p>
        </w:tc>
      </w:tr>
      <w:tr w:rsidR="003F15FE" w:rsidRPr="009F253D" w14:paraId="7887A4D1" w14:textId="77777777" w:rsidTr="00254301">
        <w:trPr>
          <w:trHeight w:hRule="exact" w:val="567"/>
          <w:jc w:val="center"/>
        </w:trPr>
        <w:tc>
          <w:tcPr>
            <w:tcW w:w="1691" w:type="dxa"/>
            <w:vMerge w:val="restart"/>
            <w:shd w:val="clear" w:color="auto" w:fill="auto"/>
            <w:vAlign w:val="center"/>
          </w:tcPr>
          <w:p w14:paraId="1CA709BE" w14:textId="40628C46" w:rsidR="003F15FE" w:rsidRPr="009F253D" w:rsidRDefault="00FA78C8" w:rsidP="00AA7660">
            <w:pPr>
              <w:jc w:val="center"/>
              <w:rPr>
                <w:rFonts w:eastAsia="Arial"/>
                <w:szCs w:val="24"/>
              </w:rPr>
            </w:pPr>
            <w:r>
              <w:rPr>
                <w:rFonts w:eastAsia="Arial"/>
                <w:szCs w:val="24"/>
              </w:rPr>
              <w:t xml:space="preserve">Co 6 </w:t>
            </w:r>
            <w:r w:rsidR="003F15FE">
              <w:rPr>
                <w:rFonts w:eastAsia="Arial"/>
                <w:szCs w:val="24"/>
              </w:rPr>
              <w:t>miesięcy</w:t>
            </w:r>
          </w:p>
          <w:p w14:paraId="4F2D7000" w14:textId="77777777" w:rsidR="003F15FE" w:rsidRDefault="003F15FE" w:rsidP="00AA7660">
            <w:pPr>
              <w:jc w:val="center"/>
              <w:rPr>
                <w:rFonts w:eastAsia="Arial"/>
                <w:szCs w:val="24"/>
              </w:rPr>
            </w:pPr>
          </w:p>
          <w:p w14:paraId="1D2E8FC3" w14:textId="77777777" w:rsidR="003F15FE" w:rsidRPr="009F253D" w:rsidRDefault="003F15FE" w:rsidP="00AA7660">
            <w:pPr>
              <w:rPr>
                <w:rFonts w:eastAsia="Arial"/>
                <w:szCs w:val="24"/>
              </w:rPr>
            </w:pPr>
          </w:p>
        </w:tc>
        <w:tc>
          <w:tcPr>
            <w:tcW w:w="709" w:type="dxa"/>
            <w:shd w:val="clear" w:color="auto" w:fill="auto"/>
            <w:vAlign w:val="center"/>
          </w:tcPr>
          <w:p w14:paraId="1E4DE490" w14:textId="4748BEDB" w:rsidR="003F15FE" w:rsidRPr="009F253D" w:rsidRDefault="003F15FE" w:rsidP="00AA7660">
            <w:pPr>
              <w:jc w:val="center"/>
              <w:rPr>
                <w:rFonts w:eastAsia="Arial"/>
                <w:b/>
                <w:szCs w:val="24"/>
              </w:rPr>
            </w:pPr>
            <w:r>
              <w:rPr>
                <w:rFonts w:eastAsia="Arial"/>
                <w:b/>
                <w:szCs w:val="24"/>
              </w:rPr>
              <w:t>14</w:t>
            </w:r>
            <w:r w:rsidR="000D7492">
              <w:rPr>
                <w:rFonts w:eastAsia="Arial"/>
                <w:b/>
                <w:szCs w:val="24"/>
              </w:rPr>
              <w:t>.</w:t>
            </w:r>
          </w:p>
        </w:tc>
        <w:tc>
          <w:tcPr>
            <w:tcW w:w="6536" w:type="dxa"/>
            <w:gridSpan w:val="2"/>
            <w:shd w:val="clear" w:color="auto" w:fill="auto"/>
            <w:vAlign w:val="center"/>
          </w:tcPr>
          <w:p w14:paraId="2D462F0C" w14:textId="77777777" w:rsidR="003F15FE" w:rsidRPr="009F253D" w:rsidRDefault="003F15FE" w:rsidP="00AA7660">
            <w:pPr>
              <w:rPr>
                <w:rFonts w:eastAsia="Arial"/>
                <w:b/>
                <w:szCs w:val="24"/>
              </w:rPr>
            </w:pPr>
            <w:r w:rsidRPr="009F253D">
              <w:rPr>
                <w:b/>
                <w:bCs/>
                <w:szCs w:val="24"/>
              </w:rPr>
              <w:t>Stałość profili wiązki promieniowania</w:t>
            </w:r>
          </w:p>
        </w:tc>
      </w:tr>
      <w:tr w:rsidR="003F15FE" w:rsidRPr="009F253D" w14:paraId="33DDE652" w14:textId="77777777" w:rsidTr="00254301">
        <w:trPr>
          <w:trHeight w:val="260"/>
          <w:jc w:val="center"/>
        </w:trPr>
        <w:tc>
          <w:tcPr>
            <w:tcW w:w="1691" w:type="dxa"/>
            <w:vMerge/>
            <w:shd w:val="clear" w:color="auto" w:fill="auto"/>
            <w:vAlign w:val="center"/>
          </w:tcPr>
          <w:p w14:paraId="06CACE61" w14:textId="77777777" w:rsidR="003F15FE" w:rsidRPr="00A47626" w:rsidRDefault="003F15FE" w:rsidP="00AA7660">
            <w:pPr>
              <w:rPr>
                <w:rFonts w:eastAsia="Arial"/>
                <w:szCs w:val="24"/>
              </w:rPr>
            </w:pPr>
          </w:p>
        </w:tc>
        <w:tc>
          <w:tcPr>
            <w:tcW w:w="709" w:type="dxa"/>
            <w:shd w:val="clear" w:color="auto" w:fill="auto"/>
            <w:vAlign w:val="center"/>
          </w:tcPr>
          <w:p w14:paraId="2D5C1ACF" w14:textId="32E93750" w:rsidR="003F15FE" w:rsidRPr="009F253D" w:rsidRDefault="003F15FE" w:rsidP="00AA7660">
            <w:pPr>
              <w:jc w:val="center"/>
              <w:rPr>
                <w:rFonts w:eastAsia="Arial"/>
                <w:szCs w:val="24"/>
              </w:rPr>
            </w:pPr>
            <w:r>
              <w:rPr>
                <w:rFonts w:eastAsia="Arial"/>
                <w:szCs w:val="24"/>
              </w:rPr>
              <w:t>14</w:t>
            </w:r>
            <w:r w:rsidRPr="009F253D">
              <w:rPr>
                <w:rFonts w:eastAsia="Arial"/>
                <w:szCs w:val="24"/>
              </w:rPr>
              <w:t>.1</w:t>
            </w:r>
            <w:r w:rsidR="000D7492">
              <w:rPr>
                <w:rFonts w:eastAsia="Arial"/>
                <w:szCs w:val="24"/>
              </w:rPr>
              <w:t>.</w:t>
            </w:r>
          </w:p>
        </w:tc>
        <w:tc>
          <w:tcPr>
            <w:tcW w:w="4820" w:type="dxa"/>
            <w:shd w:val="clear" w:color="auto" w:fill="auto"/>
            <w:vAlign w:val="center"/>
          </w:tcPr>
          <w:p w14:paraId="417D3A2F" w14:textId="7D227361" w:rsidR="003F15FE" w:rsidRPr="00007266" w:rsidRDefault="005E065D" w:rsidP="00AA7660">
            <w:pPr>
              <w:rPr>
                <w:b/>
                <w:bCs/>
                <w:szCs w:val="24"/>
              </w:rPr>
            </w:pPr>
            <w:r>
              <w:rPr>
                <w:szCs w:val="24"/>
              </w:rPr>
              <w:t>O</w:t>
            </w:r>
            <w:r w:rsidR="003F15FE" w:rsidRPr="00007266">
              <w:rPr>
                <w:szCs w:val="24"/>
              </w:rPr>
              <w:t xml:space="preserve">dchylenie </w:t>
            </w:r>
            <w:r>
              <w:rPr>
                <w:szCs w:val="24"/>
              </w:rPr>
              <w:t>punkt</w:t>
            </w:r>
            <w:r w:rsidR="0022167E">
              <w:rPr>
                <w:szCs w:val="24"/>
              </w:rPr>
              <w:t>o</w:t>
            </w:r>
            <w:r>
              <w:rPr>
                <w:szCs w:val="24"/>
              </w:rPr>
              <w:t xml:space="preserve">wych różnic </w:t>
            </w:r>
            <w:r w:rsidR="003F15FE" w:rsidRPr="00007266">
              <w:rPr>
                <w:szCs w:val="24"/>
              </w:rPr>
              <w:t>między profilami</w:t>
            </w:r>
            <w:r w:rsidR="00642850">
              <w:rPr>
                <w:szCs w:val="24"/>
              </w:rPr>
              <w:t xml:space="preserve"> wiązki</w:t>
            </w:r>
            <w:r w:rsidR="003F15FE" w:rsidRPr="00007266">
              <w:rPr>
                <w:szCs w:val="24"/>
              </w:rPr>
              <w:t xml:space="preserve"> zmierzonymi wzdłuż osi głównych a profilami referencyjnymi </w:t>
            </w:r>
            <w:r w:rsidR="00642850">
              <w:rPr>
                <w:szCs w:val="24"/>
              </w:rPr>
              <w:t>wiązki w</w:t>
            </w:r>
            <w:r w:rsidR="00642850" w:rsidRPr="00175517">
              <w:rPr>
                <w:szCs w:val="24"/>
              </w:rPr>
              <w:t xml:space="preserve"> system</w:t>
            </w:r>
            <w:r w:rsidR="00642850">
              <w:rPr>
                <w:szCs w:val="24"/>
              </w:rPr>
              <w:t>ie</w:t>
            </w:r>
            <w:r w:rsidR="00642850" w:rsidRPr="00175517">
              <w:rPr>
                <w:szCs w:val="24"/>
              </w:rPr>
              <w:t xml:space="preserve"> planowania leczenia</w:t>
            </w:r>
            <w:r w:rsidR="00642850">
              <w:rPr>
                <w:szCs w:val="24"/>
              </w:rPr>
              <w:t>,</w:t>
            </w:r>
            <w:r w:rsidR="00642850" w:rsidRPr="00007266" w:rsidDel="00642850">
              <w:rPr>
                <w:szCs w:val="24"/>
              </w:rPr>
              <w:t xml:space="preserve"> </w:t>
            </w:r>
            <w:r w:rsidR="003F15FE" w:rsidRPr="00007266">
              <w:rPr>
                <w:szCs w:val="24"/>
              </w:rPr>
              <w:t>w obszarze jednorodności pola, mie</w:t>
            </w:r>
            <w:r w:rsidR="00E857D0">
              <w:rPr>
                <w:szCs w:val="24"/>
              </w:rPr>
              <w:t>ści</w:t>
            </w:r>
            <w:r w:rsidR="003F15FE" w:rsidRPr="00007266">
              <w:rPr>
                <w:szCs w:val="24"/>
              </w:rPr>
              <w:t xml:space="preserve"> się w zakresie</w:t>
            </w:r>
          </w:p>
        </w:tc>
        <w:tc>
          <w:tcPr>
            <w:tcW w:w="1716" w:type="dxa"/>
            <w:shd w:val="clear" w:color="auto" w:fill="auto"/>
            <w:vAlign w:val="center"/>
          </w:tcPr>
          <w:p w14:paraId="7C2E05BF" w14:textId="77777777" w:rsidR="003F15FE" w:rsidRPr="009F253D" w:rsidRDefault="003F15FE" w:rsidP="00AA7660">
            <w:pPr>
              <w:rPr>
                <w:rFonts w:eastAsia="Arial"/>
                <w:szCs w:val="24"/>
              </w:rPr>
            </w:pPr>
          </w:p>
          <w:p w14:paraId="0C9F6714" w14:textId="2DB157B6" w:rsidR="003F15FE" w:rsidRPr="009F253D" w:rsidRDefault="003F15FE" w:rsidP="00AA7660">
            <w:pPr>
              <w:jc w:val="center"/>
              <w:rPr>
                <w:szCs w:val="24"/>
              </w:rPr>
            </w:pPr>
            <w:r w:rsidRPr="009F253D">
              <w:rPr>
                <w:rFonts w:eastAsia="Arial"/>
                <w:szCs w:val="24"/>
              </w:rPr>
              <w:t>±2 %</w:t>
            </w:r>
          </w:p>
          <w:p w14:paraId="5A4212F3" w14:textId="77777777" w:rsidR="003F15FE" w:rsidRPr="009F253D" w:rsidRDefault="003F15FE" w:rsidP="00AA7660">
            <w:pPr>
              <w:rPr>
                <w:rFonts w:eastAsia="Arial"/>
                <w:szCs w:val="24"/>
              </w:rPr>
            </w:pPr>
          </w:p>
        </w:tc>
      </w:tr>
      <w:tr w:rsidR="003F15FE" w:rsidRPr="009F253D" w14:paraId="547C398F" w14:textId="77777777" w:rsidTr="00254301">
        <w:trPr>
          <w:trHeight w:val="340"/>
          <w:jc w:val="center"/>
        </w:trPr>
        <w:tc>
          <w:tcPr>
            <w:tcW w:w="1691" w:type="dxa"/>
            <w:vMerge/>
            <w:shd w:val="clear" w:color="auto" w:fill="auto"/>
            <w:vAlign w:val="center"/>
          </w:tcPr>
          <w:p w14:paraId="62D99CCC" w14:textId="77777777" w:rsidR="003F15FE" w:rsidRPr="009F253D" w:rsidRDefault="003F15FE" w:rsidP="00AA7660">
            <w:pPr>
              <w:jc w:val="center"/>
              <w:rPr>
                <w:rFonts w:eastAsia="Arial"/>
                <w:szCs w:val="24"/>
              </w:rPr>
            </w:pPr>
          </w:p>
        </w:tc>
        <w:tc>
          <w:tcPr>
            <w:tcW w:w="709" w:type="dxa"/>
            <w:shd w:val="clear" w:color="auto" w:fill="auto"/>
            <w:vAlign w:val="center"/>
          </w:tcPr>
          <w:p w14:paraId="5161231D" w14:textId="18AC0DF7" w:rsidR="003F15FE" w:rsidRPr="009F253D" w:rsidRDefault="003F15FE" w:rsidP="00AA7660">
            <w:pPr>
              <w:jc w:val="center"/>
              <w:rPr>
                <w:rFonts w:eastAsia="Arial"/>
                <w:szCs w:val="24"/>
              </w:rPr>
            </w:pPr>
            <w:r>
              <w:rPr>
                <w:rFonts w:eastAsia="Arial"/>
                <w:szCs w:val="24"/>
              </w:rPr>
              <w:t>14</w:t>
            </w:r>
            <w:r w:rsidRPr="009F253D">
              <w:rPr>
                <w:rFonts w:eastAsia="Arial"/>
                <w:szCs w:val="24"/>
              </w:rPr>
              <w:t>.2</w:t>
            </w:r>
            <w:r w:rsidR="000D7492">
              <w:rPr>
                <w:rFonts w:eastAsia="Arial"/>
                <w:szCs w:val="24"/>
              </w:rPr>
              <w:t>.</w:t>
            </w:r>
          </w:p>
        </w:tc>
        <w:tc>
          <w:tcPr>
            <w:tcW w:w="4820" w:type="dxa"/>
            <w:shd w:val="clear" w:color="auto" w:fill="auto"/>
            <w:vAlign w:val="center"/>
          </w:tcPr>
          <w:p w14:paraId="168CE3AF" w14:textId="77777777" w:rsidR="003F15FE" w:rsidRPr="009F253D" w:rsidRDefault="003F15FE" w:rsidP="00AA7660">
            <w:pPr>
              <w:rPr>
                <w:b/>
                <w:bCs/>
                <w:szCs w:val="24"/>
              </w:rPr>
            </w:pPr>
            <w:r>
              <w:rPr>
                <w:szCs w:val="24"/>
              </w:rPr>
              <w:t xml:space="preserve">Jednorodność wiązki </w:t>
            </w:r>
            <w:r w:rsidRPr="009F253D">
              <w:rPr>
                <w:szCs w:val="24"/>
              </w:rPr>
              <w:t>nie jest większa niż</w:t>
            </w:r>
          </w:p>
        </w:tc>
        <w:tc>
          <w:tcPr>
            <w:tcW w:w="1716" w:type="dxa"/>
            <w:shd w:val="clear" w:color="auto" w:fill="auto"/>
            <w:vAlign w:val="center"/>
          </w:tcPr>
          <w:p w14:paraId="36076360" w14:textId="77777777" w:rsidR="003F15FE" w:rsidRPr="009F253D" w:rsidRDefault="003F15FE" w:rsidP="00AA7660">
            <w:pPr>
              <w:jc w:val="center"/>
              <w:rPr>
                <w:rFonts w:eastAsia="Arial"/>
                <w:szCs w:val="24"/>
              </w:rPr>
            </w:pPr>
            <w:r>
              <w:rPr>
                <w:rFonts w:eastAsia="Arial"/>
                <w:szCs w:val="24"/>
              </w:rPr>
              <w:t>5</w:t>
            </w:r>
            <w:r w:rsidRPr="009F253D">
              <w:rPr>
                <w:rFonts w:eastAsia="Arial"/>
                <w:szCs w:val="24"/>
              </w:rPr>
              <w:t xml:space="preserve"> %</w:t>
            </w:r>
          </w:p>
        </w:tc>
      </w:tr>
      <w:tr w:rsidR="003F15FE" w:rsidRPr="009F253D" w14:paraId="76DC9C1F" w14:textId="77777777" w:rsidTr="00254301">
        <w:trPr>
          <w:trHeight w:val="340"/>
          <w:jc w:val="center"/>
        </w:trPr>
        <w:tc>
          <w:tcPr>
            <w:tcW w:w="1691" w:type="dxa"/>
            <w:vMerge/>
            <w:shd w:val="clear" w:color="auto" w:fill="auto"/>
            <w:vAlign w:val="center"/>
          </w:tcPr>
          <w:p w14:paraId="3CB8FB11" w14:textId="77777777" w:rsidR="003F15FE" w:rsidRPr="009F253D" w:rsidRDefault="003F15FE" w:rsidP="00AA7660">
            <w:pPr>
              <w:jc w:val="center"/>
              <w:rPr>
                <w:rFonts w:eastAsia="Arial"/>
                <w:szCs w:val="24"/>
              </w:rPr>
            </w:pPr>
          </w:p>
        </w:tc>
        <w:tc>
          <w:tcPr>
            <w:tcW w:w="709" w:type="dxa"/>
            <w:shd w:val="clear" w:color="auto" w:fill="auto"/>
            <w:vAlign w:val="center"/>
          </w:tcPr>
          <w:p w14:paraId="1F848608" w14:textId="31877CE9" w:rsidR="003F15FE" w:rsidRPr="009F253D" w:rsidRDefault="003F15FE" w:rsidP="00AA7660">
            <w:pPr>
              <w:jc w:val="center"/>
              <w:rPr>
                <w:rFonts w:eastAsia="Arial"/>
                <w:szCs w:val="24"/>
              </w:rPr>
            </w:pPr>
            <w:r>
              <w:rPr>
                <w:rFonts w:eastAsia="Arial"/>
                <w:szCs w:val="24"/>
              </w:rPr>
              <w:t>14</w:t>
            </w:r>
            <w:r w:rsidRPr="009F253D">
              <w:rPr>
                <w:rFonts w:eastAsia="Arial"/>
                <w:szCs w:val="24"/>
              </w:rPr>
              <w:t>.3</w:t>
            </w:r>
            <w:r w:rsidR="000D7492">
              <w:rPr>
                <w:rFonts w:eastAsia="Arial"/>
                <w:szCs w:val="24"/>
              </w:rPr>
              <w:t>.</w:t>
            </w:r>
          </w:p>
        </w:tc>
        <w:tc>
          <w:tcPr>
            <w:tcW w:w="4820" w:type="dxa"/>
            <w:shd w:val="clear" w:color="auto" w:fill="auto"/>
            <w:vAlign w:val="center"/>
          </w:tcPr>
          <w:p w14:paraId="3A16A5FE" w14:textId="77777777" w:rsidR="003F15FE" w:rsidRPr="009F253D" w:rsidRDefault="003F15FE" w:rsidP="00AA7660">
            <w:pPr>
              <w:rPr>
                <w:b/>
                <w:bCs/>
                <w:szCs w:val="24"/>
              </w:rPr>
            </w:pPr>
            <w:r w:rsidRPr="009F253D">
              <w:rPr>
                <w:szCs w:val="24"/>
              </w:rPr>
              <w:t>Obliczona</w:t>
            </w:r>
            <w:r>
              <w:rPr>
                <w:szCs w:val="24"/>
              </w:rPr>
              <w:t xml:space="preserve"> </w:t>
            </w:r>
            <w:r w:rsidRPr="009F253D">
              <w:rPr>
                <w:szCs w:val="24"/>
              </w:rPr>
              <w:t>wartość symetrii wiązki nie jest większa niż</w:t>
            </w:r>
          </w:p>
        </w:tc>
        <w:tc>
          <w:tcPr>
            <w:tcW w:w="1716" w:type="dxa"/>
            <w:shd w:val="clear" w:color="auto" w:fill="auto"/>
            <w:vAlign w:val="center"/>
          </w:tcPr>
          <w:p w14:paraId="11EAC6E3" w14:textId="77777777" w:rsidR="003F15FE" w:rsidRPr="009F253D" w:rsidRDefault="003F15FE" w:rsidP="00AA7660">
            <w:pPr>
              <w:jc w:val="center"/>
              <w:rPr>
                <w:szCs w:val="24"/>
              </w:rPr>
            </w:pPr>
            <w:r w:rsidRPr="009F253D">
              <w:rPr>
                <w:rFonts w:eastAsia="Arial"/>
                <w:szCs w:val="24"/>
              </w:rPr>
              <w:t>3 %</w:t>
            </w:r>
          </w:p>
        </w:tc>
      </w:tr>
    </w:tbl>
    <w:p w14:paraId="3ED0D77C" w14:textId="77777777" w:rsidR="005C40E7" w:rsidRPr="00DE0E55" w:rsidRDefault="005C40E7" w:rsidP="00DD6637">
      <w:pPr>
        <w:spacing w:before="250" w:after="0"/>
      </w:pPr>
    </w:p>
    <w:sectPr w:rsidR="005C40E7" w:rsidRPr="00DE0E55">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2677" w14:textId="77777777" w:rsidR="00196565" w:rsidRDefault="00196565" w:rsidP="00421428">
      <w:pPr>
        <w:spacing w:after="0" w:line="240" w:lineRule="auto"/>
      </w:pPr>
      <w:r>
        <w:separator/>
      </w:r>
    </w:p>
  </w:endnote>
  <w:endnote w:type="continuationSeparator" w:id="0">
    <w:p w14:paraId="2CAD54C9" w14:textId="77777777" w:rsidR="00196565" w:rsidRDefault="00196565" w:rsidP="0042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horndale AM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Gothic-Condensed">
    <w:altName w:val="Arial"/>
    <w:charset w:val="00"/>
    <w:family w:val="swiss"/>
    <w:pitch w:val="default"/>
  </w:font>
  <w:font w:name="Times-Roman">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07D5" w14:textId="77777777" w:rsidR="00196565" w:rsidRDefault="00196565" w:rsidP="00421428">
      <w:pPr>
        <w:spacing w:after="0" w:line="240" w:lineRule="auto"/>
      </w:pPr>
      <w:r>
        <w:separator/>
      </w:r>
    </w:p>
  </w:footnote>
  <w:footnote w:type="continuationSeparator" w:id="0">
    <w:p w14:paraId="14F25BA2" w14:textId="77777777" w:rsidR="00196565" w:rsidRDefault="00196565" w:rsidP="0042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336"/>
    <w:multiLevelType w:val="hybridMultilevel"/>
    <w:tmpl w:val="A2C0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4A352D"/>
    <w:multiLevelType w:val="hybridMultilevel"/>
    <w:tmpl w:val="24C85DDE"/>
    <w:lvl w:ilvl="0" w:tplc="92D0ADE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AD27BD"/>
    <w:multiLevelType w:val="multilevel"/>
    <w:tmpl w:val="9066035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6645135">
    <w:abstractNumId w:val="2"/>
  </w:num>
  <w:num w:numId="2" w16cid:durableId="15350423">
    <w:abstractNumId w:val="0"/>
  </w:num>
  <w:num w:numId="3" w16cid:durableId="20024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4F"/>
    <w:rsid w:val="00003FB8"/>
    <w:rsid w:val="00006AEA"/>
    <w:rsid w:val="00006DA0"/>
    <w:rsid w:val="000079D0"/>
    <w:rsid w:val="00013203"/>
    <w:rsid w:val="00013470"/>
    <w:rsid w:val="000207BD"/>
    <w:rsid w:val="00020C69"/>
    <w:rsid w:val="00026B21"/>
    <w:rsid w:val="000306F1"/>
    <w:rsid w:val="00031074"/>
    <w:rsid w:val="00032DA0"/>
    <w:rsid w:val="000346F2"/>
    <w:rsid w:val="00035B28"/>
    <w:rsid w:val="000369C4"/>
    <w:rsid w:val="00036B69"/>
    <w:rsid w:val="00036E1F"/>
    <w:rsid w:val="00040338"/>
    <w:rsid w:val="00040527"/>
    <w:rsid w:val="000416B2"/>
    <w:rsid w:val="00044339"/>
    <w:rsid w:val="00044D24"/>
    <w:rsid w:val="00046F3E"/>
    <w:rsid w:val="00050C31"/>
    <w:rsid w:val="00050FDB"/>
    <w:rsid w:val="00051D1E"/>
    <w:rsid w:val="00055DB4"/>
    <w:rsid w:val="00056E7C"/>
    <w:rsid w:val="0006007B"/>
    <w:rsid w:val="000639C6"/>
    <w:rsid w:val="00064F2E"/>
    <w:rsid w:val="00065340"/>
    <w:rsid w:val="00065E8D"/>
    <w:rsid w:val="00070058"/>
    <w:rsid w:val="0007022F"/>
    <w:rsid w:val="00070D54"/>
    <w:rsid w:val="00071384"/>
    <w:rsid w:val="00071DD5"/>
    <w:rsid w:val="000815B8"/>
    <w:rsid w:val="000827AB"/>
    <w:rsid w:val="00082DAF"/>
    <w:rsid w:val="00085D57"/>
    <w:rsid w:val="00087CDD"/>
    <w:rsid w:val="0009061B"/>
    <w:rsid w:val="000921E9"/>
    <w:rsid w:val="00096DD2"/>
    <w:rsid w:val="000A0245"/>
    <w:rsid w:val="000A100F"/>
    <w:rsid w:val="000A200F"/>
    <w:rsid w:val="000A2370"/>
    <w:rsid w:val="000A2B48"/>
    <w:rsid w:val="000A53D1"/>
    <w:rsid w:val="000A5624"/>
    <w:rsid w:val="000A62AA"/>
    <w:rsid w:val="000A6DBF"/>
    <w:rsid w:val="000A7378"/>
    <w:rsid w:val="000C276F"/>
    <w:rsid w:val="000C331D"/>
    <w:rsid w:val="000C5EDE"/>
    <w:rsid w:val="000C66A3"/>
    <w:rsid w:val="000D05D9"/>
    <w:rsid w:val="000D39AE"/>
    <w:rsid w:val="000D7492"/>
    <w:rsid w:val="000E1E57"/>
    <w:rsid w:val="000E36C5"/>
    <w:rsid w:val="000E42FC"/>
    <w:rsid w:val="000E63B1"/>
    <w:rsid w:val="000F1226"/>
    <w:rsid w:val="000F39F4"/>
    <w:rsid w:val="000F54F4"/>
    <w:rsid w:val="000F7755"/>
    <w:rsid w:val="00100410"/>
    <w:rsid w:val="00103130"/>
    <w:rsid w:val="001045AE"/>
    <w:rsid w:val="00104C1D"/>
    <w:rsid w:val="00106F24"/>
    <w:rsid w:val="00111649"/>
    <w:rsid w:val="001133F4"/>
    <w:rsid w:val="00113B19"/>
    <w:rsid w:val="0011407B"/>
    <w:rsid w:val="0012320C"/>
    <w:rsid w:val="00123A64"/>
    <w:rsid w:val="001338B7"/>
    <w:rsid w:val="001353F9"/>
    <w:rsid w:val="00140F74"/>
    <w:rsid w:val="0014370E"/>
    <w:rsid w:val="001437CD"/>
    <w:rsid w:val="00144188"/>
    <w:rsid w:val="001526F1"/>
    <w:rsid w:val="0015366A"/>
    <w:rsid w:val="00156D6F"/>
    <w:rsid w:val="00161105"/>
    <w:rsid w:val="00163D24"/>
    <w:rsid w:val="00164721"/>
    <w:rsid w:val="00164919"/>
    <w:rsid w:val="001665BF"/>
    <w:rsid w:val="00166DFD"/>
    <w:rsid w:val="001701F7"/>
    <w:rsid w:val="0017028F"/>
    <w:rsid w:val="00172B3D"/>
    <w:rsid w:val="001736CD"/>
    <w:rsid w:val="001744EE"/>
    <w:rsid w:val="00176CD3"/>
    <w:rsid w:val="0018268C"/>
    <w:rsid w:val="00192B16"/>
    <w:rsid w:val="00192E7C"/>
    <w:rsid w:val="00193D93"/>
    <w:rsid w:val="00195062"/>
    <w:rsid w:val="00196565"/>
    <w:rsid w:val="001A2A52"/>
    <w:rsid w:val="001A3681"/>
    <w:rsid w:val="001B40D9"/>
    <w:rsid w:val="001B497F"/>
    <w:rsid w:val="001C06FA"/>
    <w:rsid w:val="001C1A1D"/>
    <w:rsid w:val="001C3DF5"/>
    <w:rsid w:val="001C6F30"/>
    <w:rsid w:val="001D0D92"/>
    <w:rsid w:val="001D1DB5"/>
    <w:rsid w:val="001D20B4"/>
    <w:rsid w:val="001D28A9"/>
    <w:rsid w:val="001D2D63"/>
    <w:rsid w:val="001D5E0B"/>
    <w:rsid w:val="001D6378"/>
    <w:rsid w:val="001E28DC"/>
    <w:rsid w:val="001E4158"/>
    <w:rsid w:val="001E49F7"/>
    <w:rsid w:val="001E6EDA"/>
    <w:rsid w:val="001F4727"/>
    <w:rsid w:val="001F57CD"/>
    <w:rsid w:val="001F5FF5"/>
    <w:rsid w:val="0020554F"/>
    <w:rsid w:val="00210D46"/>
    <w:rsid w:val="002115D9"/>
    <w:rsid w:val="00214CB6"/>
    <w:rsid w:val="002152D6"/>
    <w:rsid w:val="0021632D"/>
    <w:rsid w:val="00216834"/>
    <w:rsid w:val="00216F98"/>
    <w:rsid w:val="0022167E"/>
    <w:rsid w:val="00221CA5"/>
    <w:rsid w:val="002232E8"/>
    <w:rsid w:val="002270DD"/>
    <w:rsid w:val="00232FB4"/>
    <w:rsid w:val="002360CC"/>
    <w:rsid w:val="002405E8"/>
    <w:rsid w:val="00241532"/>
    <w:rsid w:val="00242019"/>
    <w:rsid w:val="002422BB"/>
    <w:rsid w:val="00250732"/>
    <w:rsid w:val="00251932"/>
    <w:rsid w:val="00254301"/>
    <w:rsid w:val="00257248"/>
    <w:rsid w:val="00264385"/>
    <w:rsid w:val="002715AD"/>
    <w:rsid w:val="002739C3"/>
    <w:rsid w:val="00280BC5"/>
    <w:rsid w:val="00281317"/>
    <w:rsid w:val="00281CFF"/>
    <w:rsid w:val="00283C18"/>
    <w:rsid w:val="002845D9"/>
    <w:rsid w:val="00285806"/>
    <w:rsid w:val="00290127"/>
    <w:rsid w:val="002916B0"/>
    <w:rsid w:val="00292425"/>
    <w:rsid w:val="00293DF2"/>
    <w:rsid w:val="002960DB"/>
    <w:rsid w:val="00296EF1"/>
    <w:rsid w:val="0029779B"/>
    <w:rsid w:val="002A1C47"/>
    <w:rsid w:val="002A21E1"/>
    <w:rsid w:val="002A3963"/>
    <w:rsid w:val="002A7179"/>
    <w:rsid w:val="002B013E"/>
    <w:rsid w:val="002B0777"/>
    <w:rsid w:val="002B7721"/>
    <w:rsid w:val="002B7760"/>
    <w:rsid w:val="002C7DCA"/>
    <w:rsid w:val="002D2242"/>
    <w:rsid w:val="002D3AFE"/>
    <w:rsid w:val="002D4659"/>
    <w:rsid w:val="002D52D1"/>
    <w:rsid w:val="002D6845"/>
    <w:rsid w:val="002E08EE"/>
    <w:rsid w:val="002E157F"/>
    <w:rsid w:val="002E4589"/>
    <w:rsid w:val="002E46AE"/>
    <w:rsid w:val="002E52A8"/>
    <w:rsid w:val="002E68E7"/>
    <w:rsid w:val="002F2F0B"/>
    <w:rsid w:val="002F454B"/>
    <w:rsid w:val="002F4FEA"/>
    <w:rsid w:val="002F57A7"/>
    <w:rsid w:val="002F5D8B"/>
    <w:rsid w:val="002F6357"/>
    <w:rsid w:val="002F6AC5"/>
    <w:rsid w:val="002F6E54"/>
    <w:rsid w:val="00301815"/>
    <w:rsid w:val="00302A48"/>
    <w:rsid w:val="00303431"/>
    <w:rsid w:val="0030475D"/>
    <w:rsid w:val="00305F0A"/>
    <w:rsid w:val="003064FE"/>
    <w:rsid w:val="00307ADD"/>
    <w:rsid w:val="0031066B"/>
    <w:rsid w:val="003178D2"/>
    <w:rsid w:val="003325CA"/>
    <w:rsid w:val="00333037"/>
    <w:rsid w:val="0033385A"/>
    <w:rsid w:val="003356BC"/>
    <w:rsid w:val="003375F7"/>
    <w:rsid w:val="00343301"/>
    <w:rsid w:val="0034487A"/>
    <w:rsid w:val="0034520F"/>
    <w:rsid w:val="00347315"/>
    <w:rsid w:val="00350EBE"/>
    <w:rsid w:val="00351231"/>
    <w:rsid w:val="00354FE7"/>
    <w:rsid w:val="00356E4E"/>
    <w:rsid w:val="003622DE"/>
    <w:rsid w:val="00362CBB"/>
    <w:rsid w:val="00364575"/>
    <w:rsid w:val="00364E94"/>
    <w:rsid w:val="003659A8"/>
    <w:rsid w:val="00367C28"/>
    <w:rsid w:val="00370110"/>
    <w:rsid w:val="00374398"/>
    <w:rsid w:val="003801B5"/>
    <w:rsid w:val="0038157E"/>
    <w:rsid w:val="00381863"/>
    <w:rsid w:val="00384801"/>
    <w:rsid w:val="00386BB9"/>
    <w:rsid w:val="003900B4"/>
    <w:rsid w:val="003911F3"/>
    <w:rsid w:val="00396374"/>
    <w:rsid w:val="003A0729"/>
    <w:rsid w:val="003A0DC8"/>
    <w:rsid w:val="003A196C"/>
    <w:rsid w:val="003B0406"/>
    <w:rsid w:val="003B0CFC"/>
    <w:rsid w:val="003B1550"/>
    <w:rsid w:val="003B3DD9"/>
    <w:rsid w:val="003B595E"/>
    <w:rsid w:val="003B72C3"/>
    <w:rsid w:val="003C361B"/>
    <w:rsid w:val="003C54B1"/>
    <w:rsid w:val="003C770F"/>
    <w:rsid w:val="003C7831"/>
    <w:rsid w:val="003C7B0D"/>
    <w:rsid w:val="003D2428"/>
    <w:rsid w:val="003D4E0C"/>
    <w:rsid w:val="003D5179"/>
    <w:rsid w:val="003E205C"/>
    <w:rsid w:val="003E2E11"/>
    <w:rsid w:val="003E78D1"/>
    <w:rsid w:val="003F15FE"/>
    <w:rsid w:val="003F42D0"/>
    <w:rsid w:val="003F6F40"/>
    <w:rsid w:val="003F7FB0"/>
    <w:rsid w:val="00400253"/>
    <w:rsid w:val="00400254"/>
    <w:rsid w:val="00406359"/>
    <w:rsid w:val="0040725E"/>
    <w:rsid w:val="00410287"/>
    <w:rsid w:val="00411F15"/>
    <w:rsid w:val="004165A8"/>
    <w:rsid w:val="004177DC"/>
    <w:rsid w:val="00421428"/>
    <w:rsid w:val="004227E4"/>
    <w:rsid w:val="00424839"/>
    <w:rsid w:val="0043150B"/>
    <w:rsid w:val="0043423E"/>
    <w:rsid w:val="0043448E"/>
    <w:rsid w:val="00435C41"/>
    <w:rsid w:val="004403EE"/>
    <w:rsid w:val="00440FB7"/>
    <w:rsid w:val="00441412"/>
    <w:rsid w:val="00442A4C"/>
    <w:rsid w:val="00446971"/>
    <w:rsid w:val="00447B53"/>
    <w:rsid w:val="00454D1F"/>
    <w:rsid w:val="00456AB2"/>
    <w:rsid w:val="00457F4B"/>
    <w:rsid w:val="0046521E"/>
    <w:rsid w:val="004706F4"/>
    <w:rsid w:val="004717D4"/>
    <w:rsid w:val="00474069"/>
    <w:rsid w:val="0047709A"/>
    <w:rsid w:val="004876E7"/>
    <w:rsid w:val="00491365"/>
    <w:rsid w:val="004959CF"/>
    <w:rsid w:val="0049677E"/>
    <w:rsid w:val="00497130"/>
    <w:rsid w:val="004A1E87"/>
    <w:rsid w:val="004A36B2"/>
    <w:rsid w:val="004A4592"/>
    <w:rsid w:val="004C4D80"/>
    <w:rsid w:val="004C4E86"/>
    <w:rsid w:val="004C72F8"/>
    <w:rsid w:val="004D2CDE"/>
    <w:rsid w:val="004D65EE"/>
    <w:rsid w:val="004E4CF4"/>
    <w:rsid w:val="004E4EE7"/>
    <w:rsid w:val="004E5600"/>
    <w:rsid w:val="004E6878"/>
    <w:rsid w:val="004F06A1"/>
    <w:rsid w:val="00501044"/>
    <w:rsid w:val="00506C47"/>
    <w:rsid w:val="005107A1"/>
    <w:rsid w:val="00513614"/>
    <w:rsid w:val="00520110"/>
    <w:rsid w:val="00521282"/>
    <w:rsid w:val="00525E5C"/>
    <w:rsid w:val="005261C9"/>
    <w:rsid w:val="00527165"/>
    <w:rsid w:val="00531359"/>
    <w:rsid w:val="005319CB"/>
    <w:rsid w:val="00531EA3"/>
    <w:rsid w:val="00532656"/>
    <w:rsid w:val="00532CAD"/>
    <w:rsid w:val="00534C0B"/>
    <w:rsid w:val="005418A1"/>
    <w:rsid w:val="00542205"/>
    <w:rsid w:val="00544389"/>
    <w:rsid w:val="005444EA"/>
    <w:rsid w:val="005458A4"/>
    <w:rsid w:val="0055116F"/>
    <w:rsid w:val="005536ED"/>
    <w:rsid w:val="00561DA8"/>
    <w:rsid w:val="00562744"/>
    <w:rsid w:val="00562F26"/>
    <w:rsid w:val="00563FDA"/>
    <w:rsid w:val="00564981"/>
    <w:rsid w:val="005653E1"/>
    <w:rsid w:val="00570C53"/>
    <w:rsid w:val="0057189D"/>
    <w:rsid w:val="00571F28"/>
    <w:rsid w:val="00575462"/>
    <w:rsid w:val="005825F7"/>
    <w:rsid w:val="00583307"/>
    <w:rsid w:val="005852D1"/>
    <w:rsid w:val="005879A6"/>
    <w:rsid w:val="005902E3"/>
    <w:rsid w:val="0059081E"/>
    <w:rsid w:val="0059092A"/>
    <w:rsid w:val="005951C5"/>
    <w:rsid w:val="005966F5"/>
    <w:rsid w:val="00596C71"/>
    <w:rsid w:val="005A1432"/>
    <w:rsid w:val="005A32BC"/>
    <w:rsid w:val="005A5B0A"/>
    <w:rsid w:val="005B5224"/>
    <w:rsid w:val="005B59F2"/>
    <w:rsid w:val="005C12C8"/>
    <w:rsid w:val="005C40E7"/>
    <w:rsid w:val="005C625A"/>
    <w:rsid w:val="005C699F"/>
    <w:rsid w:val="005D0443"/>
    <w:rsid w:val="005E065D"/>
    <w:rsid w:val="005E3D10"/>
    <w:rsid w:val="005E3FF4"/>
    <w:rsid w:val="005E4D74"/>
    <w:rsid w:val="005F13A9"/>
    <w:rsid w:val="005F2F54"/>
    <w:rsid w:val="005F4CB4"/>
    <w:rsid w:val="005F4E77"/>
    <w:rsid w:val="0060033C"/>
    <w:rsid w:val="00602A6B"/>
    <w:rsid w:val="006031C3"/>
    <w:rsid w:val="00603B1C"/>
    <w:rsid w:val="0060481D"/>
    <w:rsid w:val="00606AFC"/>
    <w:rsid w:val="006072F4"/>
    <w:rsid w:val="00607B74"/>
    <w:rsid w:val="00610E76"/>
    <w:rsid w:val="00613A29"/>
    <w:rsid w:val="00620886"/>
    <w:rsid w:val="00623075"/>
    <w:rsid w:val="00623F5F"/>
    <w:rsid w:val="00625436"/>
    <w:rsid w:val="006264CD"/>
    <w:rsid w:val="00626C83"/>
    <w:rsid w:val="006275F8"/>
    <w:rsid w:val="00627A90"/>
    <w:rsid w:val="00633EA1"/>
    <w:rsid w:val="00635064"/>
    <w:rsid w:val="006368DD"/>
    <w:rsid w:val="00637052"/>
    <w:rsid w:val="00642850"/>
    <w:rsid w:val="006472C4"/>
    <w:rsid w:val="00651ACF"/>
    <w:rsid w:val="00651B9D"/>
    <w:rsid w:val="00652D10"/>
    <w:rsid w:val="00653C64"/>
    <w:rsid w:val="006542AB"/>
    <w:rsid w:val="006604D8"/>
    <w:rsid w:val="00660A40"/>
    <w:rsid w:val="006631C4"/>
    <w:rsid w:val="0066336D"/>
    <w:rsid w:val="00664660"/>
    <w:rsid w:val="0066659C"/>
    <w:rsid w:val="00670CBF"/>
    <w:rsid w:val="006775B1"/>
    <w:rsid w:val="0068007A"/>
    <w:rsid w:val="006823EE"/>
    <w:rsid w:val="00683A54"/>
    <w:rsid w:val="0068696E"/>
    <w:rsid w:val="006875E6"/>
    <w:rsid w:val="00687894"/>
    <w:rsid w:val="00691A08"/>
    <w:rsid w:val="00691CCA"/>
    <w:rsid w:val="0069509C"/>
    <w:rsid w:val="00696AD4"/>
    <w:rsid w:val="006A1F09"/>
    <w:rsid w:val="006A4BC6"/>
    <w:rsid w:val="006A5515"/>
    <w:rsid w:val="006B084F"/>
    <w:rsid w:val="006B0987"/>
    <w:rsid w:val="006B1695"/>
    <w:rsid w:val="006B79E1"/>
    <w:rsid w:val="006C060D"/>
    <w:rsid w:val="006D3A8F"/>
    <w:rsid w:val="006D7B27"/>
    <w:rsid w:val="006E433F"/>
    <w:rsid w:val="006E4481"/>
    <w:rsid w:val="006E6C74"/>
    <w:rsid w:val="006E702C"/>
    <w:rsid w:val="006F213D"/>
    <w:rsid w:val="006F3D43"/>
    <w:rsid w:val="006F4DB5"/>
    <w:rsid w:val="006F4FF1"/>
    <w:rsid w:val="00700231"/>
    <w:rsid w:val="00702F8F"/>
    <w:rsid w:val="00703C5C"/>
    <w:rsid w:val="0070683C"/>
    <w:rsid w:val="00713DA9"/>
    <w:rsid w:val="00720D4D"/>
    <w:rsid w:val="00722568"/>
    <w:rsid w:val="00722E93"/>
    <w:rsid w:val="00724E0A"/>
    <w:rsid w:val="0072536C"/>
    <w:rsid w:val="007256CB"/>
    <w:rsid w:val="00734A92"/>
    <w:rsid w:val="00736FCB"/>
    <w:rsid w:val="00741526"/>
    <w:rsid w:val="00745E68"/>
    <w:rsid w:val="00747070"/>
    <w:rsid w:val="007522F4"/>
    <w:rsid w:val="00752700"/>
    <w:rsid w:val="00757A0C"/>
    <w:rsid w:val="007626BE"/>
    <w:rsid w:val="007636D7"/>
    <w:rsid w:val="0076680D"/>
    <w:rsid w:val="00770B35"/>
    <w:rsid w:val="00771983"/>
    <w:rsid w:val="007720F0"/>
    <w:rsid w:val="00772AA6"/>
    <w:rsid w:val="00773BAF"/>
    <w:rsid w:val="00775C79"/>
    <w:rsid w:val="007807B1"/>
    <w:rsid w:val="00785620"/>
    <w:rsid w:val="007870A5"/>
    <w:rsid w:val="00787180"/>
    <w:rsid w:val="00790238"/>
    <w:rsid w:val="007963AC"/>
    <w:rsid w:val="00797E04"/>
    <w:rsid w:val="007A12B4"/>
    <w:rsid w:val="007B1860"/>
    <w:rsid w:val="007C0C53"/>
    <w:rsid w:val="007C11F4"/>
    <w:rsid w:val="007C5AF5"/>
    <w:rsid w:val="007D377A"/>
    <w:rsid w:val="007D52C0"/>
    <w:rsid w:val="007D641A"/>
    <w:rsid w:val="007E117D"/>
    <w:rsid w:val="007E4C04"/>
    <w:rsid w:val="007F0E1C"/>
    <w:rsid w:val="007F25CF"/>
    <w:rsid w:val="007F373F"/>
    <w:rsid w:val="007F483C"/>
    <w:rsid w:val="00803D90"/>
    <w:rsid w:val="00805D7B"/>
    <w:rsid w:val="00806AC5"/>
    <w:rsid w:val="008116B2"/>
    <w:rsid w:val="008116C1"/>
    <w:rsid w:val="00813091"/>
    <w:rsid w:val="008136F1"/>
    <w:rsid w:val="008139DE"/>
    <w:rsid w:val="00814595"/>
    <w:rsid w:val="00823168"/>
    <w:rsid w:val="00831592"/>
    <w:rsid w:val="008321AD"/>
    <w:rsid w:val="008324D2"/>
    <w:rsid w:val="00832EFC"/>
    <w:rsid w:val="0083599D"/>
    <w:rsid w:val="00835B86"/>
    <w:rsid w:val="00836EE8"/>
    <w:rsid w:val="008378B5"/>
    <w:rsid w:val="00837F7F"/>
    <w:rsid w:val="00840645"/>
    <w:rsid w:val="00845286"/>
    <w:rsid w:val="00846283"/>
    <w:rsid w:val="00847625"/>
    <w:rsid w:val="0085512F"/>
    <w:rsid w:val="008556B3"/>
    <w:rsid w:val="00856B1E"/>
    <w:rsid w:val="00860DA6"/>
    <w:rsid w:val="0086330A"/>
    <w:rsid w:val="0086516B"/>
    <w:rsid w:val="00866E4B"/>
    <w:rsid w:val="00872160"/>
    <w:rsid w:val="008769A9"/>
    <w:rsid w:val="00877364"/>
    <w:rsid w:val="00880FE8"/>
    <w:rsid w:val="00882FB0"/>
    <w:rsid w:val="0088350D"/>
    <w:rsid w:val="00887B4C"/>
    <w:rsid w:val="00892F3F"/>
    <w:rsid w:val="0089367B"/>
    <w:rsid w:val="0089603C"/>
    <w:rsid w:val="008965D6"/>
    <w:rsid w:val="008A369D"/>
    <w:rsid w:val="008A450C"/>
    <w:rsid w:val="008A71EF"/>
    <w:rsid w:val="008B3D37"/>
    <w:rsid w:val="008B62FF"/>
    <w:rsid w:val="008B667A"/>
    <w:rsid w:val="008B7650"/>
    <w:rsid w:val="008C3939"/>
    <w:rsid w:val="008C6644"/>
    <w:rsid w:val="008C68E8"/>
    <w:rsid w:val="008C7B2C"/>
    <w:rsid w:val="008D1BAB"/>
    <w:rsid w:val="008D2889"/>
    <w:rsid w:val="008D38DF"/>
    <w:rsid w:val="008E0E28"/>
    <w:rsid w:val="008E2304"/>
    <w:rsid w:val="008E3E93"/>
    <w:rsid w:val="008E586D"/>
    <w:rsid w:val="008F0201"/>
    <w:rsid w:val="008F2BEE"/>
    <w:rsid w:val="008F4F3A"/>
    <w:rsid w:val="008F7EC9"/>
    <w:rsid w:val="00903538"/>
    <w:rsid w:val="009041C3"/>
    <w:rsid w:val="00906D0D"/>
    <w:rsid w:val="00913976"/>
    <w:rsid w:val="00913AA1"/>
    <w:rsid w:val="009205E9"/>
    <w:rsid w:val="00920B3F"/>
    <w:rsid w:val="00924FE4"/>
    <w:rsid w:val="00927558"/>
    <w:rsid w:val="00927734"/>
    <w:rsid w:val="00935105"/>
    <w:rsid w:val="00936ED1"/>
    <w:rsid w:val="009405DF"/>
    <w:rsid w:val="00941CBE"/>
    <w:rsid w:val="00944FC5"/>
    <w:rsid w:val="00950B10"/>
    <w:rsid w:val="00952B0B"/>
    <w:rsid w:val="009541D9"/>
    <w:rsid w:val="009547D9"/>
    <w:rsid w:val="00955900"/>
    <w:rsid w:val="009608CB"/>
    <w:rsid w:val="00961598"/>
    <w:rsid w:val="00961E02"/>
    <w:rsid w:val="009626C6"/>
    <w:rsid w:val="00963B1F"/>
    <w:rsid w:val="00964B34"/>
    <w:rsid w:val="009671F7"/>
    <w:rsid w:val="00967284"/>
    <w:rsid w:val="00972FB6"/>
    <w:rsid w:val="00975EC1"/>
    <w:rsid w:val="00976876"/>
    <w:rsid w:val="00976B5B"/>
    <w:rsid w:val="009773A5"/>
    <w:rsid w:val="00977CD5"/>
    <w:rsid w:val="009819FD"/>
    <w:rsid w:val="00985B69"/>
    <w:rsid w:val="00986DDD"/>
    <w:rsid w:val="00987D02"/>
    <w:rsid w:val="0099132D"/>
    <w:rsid w:val="009930F7"/>
    <w:rsid w:val="00994B0F"/>
    <w:rsid w:val="009A07A1"/>
    <w:rsid w:val="009A33F5"/>
    <w:rsid w:val="009A453D"/>
    <w:rsid w:val="009A5B14"/>
    <w:rsid w:val="009A7053"/>
    <w:rsid w:val="009B23D1"/>
    <w:rsid w:val="009B32B1"/>
    <w:rsid w:val="009B69EF"/>
    <w:rsid w:val="009C0B93"/>
    <w:rsid w:val="009C1A0B"/>
    <w:rsid w:val="009C31ED"/>
    <w:rsid w:val="009C46B3"/>
    <w:rsid w:val="009C6814"/>
    <w:rsid w:val="009C6E4E"/>
    <w:rsid w:val="009E095A"/>
    <w:rsid w:val="009E34F7"/>
    <w:rsid w:val="009F23C4"/>
    <w:rsid w:val="009F344C"/>
    <w:rsid w:val="00A0057D"/>
    <w:rsid w:val="00A00F7A"/>
    <w:rsid w:val="00A06329"/>
    <w:rsid w:val="00A07D3A"/>
    <w:rsid w:val="00A11256"/>
    <w:rsid w:val="00A139C5"/>
    <w:rsid w:val="00A1527F"/>
    <w:rsid w:val="00A17EE0"/>
    <w:rsid w:val="00A215F7"/>
    <w:rsid w:val="00A226FF"/>
    <w:rsid w:val="00A25605"/>
    <w:rsid w:val="00A275F4"/>
    <w:rsid w:val="00A27E92"/>
    <w:rsid w:val="00A34773"/>
    <w:rsid w:val="00A3615D"/>
    <w:rsid w:val="00A37B1E"/>
    <w:rsid w:val="00A46BF2"/>
    <w:rsid w:val="00A47786"/>
    <w:rsid w:val="00A51649"/>
    <w:rsid w:val="00A551BC"/>
    <w:rsid w:val="00A55896"/>
    <w:rsid w:val="00A605F0"/>
    <w:rsid w:val="00A6218E"/>
    <w:rsid w:val="00A63992"/>
    <w:rsid w:val="00A6567B"/>
    <w:rsid w:val="00A674AA"/>
    <w:rsid w:val="00A70D44"/>
    <w:rsid w:val="00A73524"/>
    <w:rsid w:val="00A74F45"/>
    <w:rsid w:val="00A759D6"/>
    <w:rsid w:val="00A8035C"/>
    <w:rsid w:val="00A85FFA"/>
    <w:rsid w:val="00A861B4"/>
    <w:rsid w:val="00A86ACF"/>
    <w:rsid w:val="00A902E9"/>
    <w:rsid w:val="00A93797"/>
    <w:rsid w:val="00A96BAA"/>
    <w:rsid w:val="00AA27D5"/>
    <w:rsid w:val="00AB46DF"/>
    <w:rsid w:val="00AC0F8E"/>
    <w:rsid w:val="00AC2C9D"/>
    <w:rsid w:val="00AC4E99"/>
    <w:rsid w:val="00AD09A4"/>
    <w:rsid w:val="00AD71FD"/>
    <w:rsid w:val="00AD77BF"/>
    <w:rsid w:val="00AE151F"/>
    <w:rsid w:val="00AE2A55"/>
    <w:rsid w:val="00AE46A5"/>
    <w:rsid w:val="00AE4F68"/>
    <w:rsid w:val="00AE7C6D"/>
    <w:rsid w:val="00AF2699"/>
    <w:rsid w:val="00AF48BB"/>
    <w:rsid w:val="00AF53CF"/>
    <w:rsid w:val="00AF6C34"/>
    <w:rsid w:val="00AF6FC5"/>
    <w:rsid w:val="00B02312"/>
    <w:rsid w:val="00B0243A"/>
    <w:rsid w:val="00B03988"/>
    <w:rsid w:val="00B07478"/>
    <w:rsid w:val="00B076C7"/>
    <w:rsid w:val="00B117DF"/>
    <w:rsid w:val="00B1300F"/>
    <w:rsid w:val="00B15923"/>
    <w:rsid w:val="00B173D6"/>
    <w:rsid w:val="00B328AA"/>
    <w:rsid w:val="00B3439E"/>
    <w:rsid w:val="00B401C2"/>
    <w:rsid w:val="00B40CEC"/>
    <w:rsid w:val="00B41AEE"/>
    <w:rsid w:val="00B446C5"/>
    <w:rsid w:val="00B44E5F"/>
    <w:rsid w:val="00B45231"/>
    <w:rsid w:val="00B46ED6"/>
    <w:rsid w:val="00B474E6"/>
    <w:rsid w:val="00B50364"/>
    <w:rsid w:val="00B5532F"/>
    <w:rsid w:val="00B55D12"/>
    <w:rsid w:val="00B572D9"/>
    <w:rsid w:val="00B6171B"/>
    <w:rsid w:val="00B6284D"/>
    <w:rsid w:val="00B65E03"/>
    <w:rsid w:val="00B65FB5"/>
    <w:rsid w:val="00B674F9"/>
    <w:rsid w:val="00B67BC4"/>
    <w:rsid w:val="00B71272"/>
    <w:rsid w:val="00B71880"/>
    <w:rsid w:val="00B71EFC"/>
    <w:rsid w:val="00B74153"/>
    <w:rsid w:val="00B74481"/>
    <w:rsid w:val="00B77905"/>
    <w:rsid w:val="00B82FF4"/>
    <w:rsid w:val="00B85C5A"/>
    <w:rsid w:val="00B91F2F"/>
    <w:rsid w:val="00B92C8C"/>
    <w:rsid w:val="00B97AF7"/>
    <w:rsid w:val="00BA1092"/>
    <w:rsid w:val="00BA22F9"/>
    <w:rsid w:val="00BA2696"/>
    <w:rsid w:val="00BA4355"/>
    <w:rsid w:val="00BA46F4"/>
    <w:rsid w:val="00BB24EB"/>
    <w:rsid w:val="00BB2DCF"/>
    <w:rsid w:val="00BB6C85"/>
    <w:rsid w:val="00BC20CB"/>
    <w:rsid w:val="00BC20E6"/>
    <w:rsid w:val="00BC36DF"/>
    <w:rsid w:val="00BC3EAD"/>
    <w:rsid w:val="00BD0DAA"/>
    <w:rsid w:val="00BD19FA"/>
    <w:rsid w:val="00BD1E3D"/>
    <w:rsid w:val="00BD241F"/>
    <w:rsid w:val="00BE19D1"/>
    <w:rsid w:val="00BE4040"/>
    <w:rsid w:val="00BE7F1F"/>
    <w:rsid w:val="00BF0ED9"/>
    <w:rsid w:val="00BF35BE"/>
    <w:rsid w:val="00BF5D04"/>
    <w:rsid w:val="00BF7148"/>
    <w:rsid w:val="00C01237"/>
    <w:rsid w:val="00C03B46"/>
    <w:rsid w:val="00C05E65"/>
    <w:rsid w:val="00C0705B"/>
    <w:rsid w:val="00C12F05"/>
    <w:rsid w:val="00C17C39"/>
    <w:rsid w:val="00C2087B"/>
    <w:rsid w:val="00C223C9"/>
    <w:rsid w:val="00C22E0B"/>
    <w:rsid w:val="00C23915"/>
    <w:rsid w:val="00C23B31"/>
    <w:rsid w:val="00C25B81"/>
    <w:rsid w:val="00C36D27"/>
    <w:rsid w:val="00C42BB6"/>
    <w:rsid w:val="00C42CFD"/>
    <w:rsid w:val="00C42FFA"/>
    <w:rsid w:val="00C43E66"/>
    <w:rsid w:val="00C44E51"/>
    <w:rsid w:val="00C455F0"/>
    <w:rsid w:val="00C50096"/>
    <w:rsid w:val="00C54A69"/>
    <w:rsid w:val="00C56E00"/>
    <w:rsid w:val="00C57FA3"/>
    <w:rsid w:val="00C627FF"/>
    <w:rsid w:val="00C72910"/>
    <w:rsid w:val="00C733B0"/>
    <w:rsid w:val="00C744E5"/>
    <w:rsid w:val="00C82B91"/>
    <w:rsid w:val="00C835D6"/>
    <w:rsid w:val="00C86158"/>
    <w:rsid w:val="00C871A2"/>
    <w:rsid w:val="00C87C5B"/>
    <w:rsid w:val="00C92418"/>
    <w:rsid w:val="00C954E1"/>
    <w:rsid w:val="00CA013E"/>
    <w:rsid w:val="00CA3355"/>
    <w:rsid w:val="00CA5987"/>
    <w:rsid w:val="00CB1628"/>
    <w:rsid w:val="00CC612D"/>
    <w:rsid w:val="00CD0964"/>
    <w:rsid w:val="00CE2BE8"/>
    <w:rsid w:val="00CE484F"/>
    <w:rsid w:val="00CE5F9E"/>
    <w:rsid w:val="00CF1FF5"/>
    <w:rsid w:val="00CF297F"/>
    <w:rsid w:val="00CF6052"/>
    <w:rsid w:val="00CF7ED8"/>
    <w:rsid w:val="00D03A8D"/>
    <w:rsid w:val="00D05FA8"/>
    <w:rsid w:val="00D06A94"/>
    <w:rsid w:val="00D13708"/>
    <w:rsid w:val="00D15957"/>
    <w:rsid w:val="00D1631F"/>
    <w:rsid w:val="00D21204"/>
    <w:rsid w:val="00D2136E"/>
    <w:rsid w:val="00D225E2"/>
    <w:rsid w:val="00D245FB"/>
    <w:rsid w:val="00D24642"/>
    <w:rsid w:val="00D24B53"/>
    <w:rsid w:val="00D26D83"/>
    <w:rsid w:val="00D300C1"/>
    <w:rsid w:val="00D30F44"/>
    <w:rsid w:val="00D310C9"/>
    <w:rsid w:val="00D31621"/>
    <w:rsid w:val="00D32CCF"/>
    <w:rsid w:val="00D3571E"/>
    <w:rsid w:val="00D35A5A"/>
    <w:rsid w:val="00D36466"/>
    <w:rsid w:val="00D401BB"/>
    <w:rsid w:val="00D427AD"/>
    <w:rsid w:val="00D46212"/>
    <w:rsid w:val="00D46789"/>
    <w:rsid w:val="00D5116D"/>
    <w:rsid w:val="00D51A0F"/>
    <w:rsid w:val="00D535CF"/>
    <w:rsid w:val="00D5374F"/>
    <w:rsid w:val="00D54659"/>
    <w:rsid w:val="00D665C1"/>
    <w:rsid w:val="00D672F4"/>
    <w:rsid w:val="00D70BEB"/>
    <w:rsid w:val="00D72EEC"/>
    <w:rsid w:val="00D73288"/>
    <w:rsid w:val="00D8374D"/>
    <w:rsid w:val="00D84671"/>
    <w:rsid w:val="00D86F64"/>
    <w:rsid w:val="00D904CA"/>
    <w:rsid w:val="00D90E38"/>
    <w:rsid w:val="00D91294"/>
    <w:rsid w:val="00D92523"/>
    <w:rsid w:val="00D93090"/>
    <w:rsid w:val="00D96623"/>
    <w:rsid w:val="00DA46B5"/>
    <w:rsid w:val="00DA4707"/>
    <w:rsid w:val="00DB0355"/>
    <w:rsid w:val="00DB1BF6"/>
    <w:rsid w:val="00DB2EA1"/>
    <w:rsid w:val="00DB451D"/>
    <w:rsid w:val="00DB6013"/>
    <w:rsid w:val="00DC411B"/>
    <w:rsid w:val="00DC5907"/>
    <w:rsid w:val="00DC7346"/>
    <w:rsid w:val="00DD23C0"/>
    <w:rsid w:val="00DD6637"/>
    <w:rsid w:val="00DD6831"/>
    <w:rsid w:val="00DD7066"/>
    <w:rsid w:val="00DE0E55"/>
    <w:rsid w:val="00DF2142"/>
    <w:rsid w:val="00DF2F89"/>
    <w:rsid w:val="00DF5122"/>
    <w:rsid w:val="00DF54DE"/>
    <w:rsid w:val="00DF62B8"/>
    <w:rsid w:val="00E0677D"/>
    <w:rsid w:val="00E06C78"/>
    <w:rsid w:val="00E0739D"/>
    <w:rsid w:val="00E1043C"/>
    <w:rsid w:val="00E110A5"/>
    <w:rsid w:val="00E11849"/>
    <w:rsid w:val="00E15F2F"/>
    <w:rsid w:val="00E165DB"/>
    <w:rsid w:val="00E2182D"/>
    <w:rsid w:val="00E25AFB"/>
    <w:rsid w:val="00E300C1"/>
    <w:rsid w:val="00E30CF8"/>
    <w:rsid w:val="00E3221B"/>
    <w:rsid w:val="00E36AEE"/>
    <w:rsid w:val="00E4324B"/>
    <w:rsid w:val="00E440E6"/>
    <w:rsid w:val="00E440E8"/>
    <w:rsid w:val="00E450A9"/>
    <w:rsid w:val="00E54729"/>
    <w:rsid w:val="00E55C44"/>
    <w:rsid w:val="00E60F70"/>
    <w:rsid w:val="00E619B0"/>
    <w:rsid w:val="00E640F5"/>
    <w:rsid w:val="00E66584"/>
    <w:rsid w:val="00E66616"/>
    <w:rsid w:val="00E72CCA"/>
    <w:rsid w:val="00E73A5A"/>
    <w:rsid w:val="00E74149"/>
    <w:rsid w:val="00E764CB"/>
    <w:rsid w:val="00E76EB7"/>
    <w:rsid w:val="00E857D0"/>
    <w:rsid w:val="00E87E89"/>
    <w:rsid w:val="00E9488E"/>
    <w:rsid w:val="00E961EB"/>
    <w:rsid w:val="00E975B1"/>
    <w:rsid w:val="00EA22BA"/>
    <w:rsid w:val="00EB1075"/>
    <w:rsid w:val="00EB33CD"/>
    <w:rsid w:val="00EB3CBE"/>
    <w:rsid w:val="00EC15E5"/>
    <w:rsid w:val="00EC5FEE"/>
    <w:rsid w:val="00EC7604"/>
    <w:rsid w:val="00ED4EF1"/>
    <w:rsid w:val="00ED70B6"/>
    <w:rsid w:val="00EE34AA"/>
    <w:rsid w:val="00EE59A2"/>
    <w:rsid w:val="00EE7C7A"/>
    <w:rsid w:val="00EE7F00"/>
    <w:rsid w:val="00EF0CC5"/>
    <w:rsid w:val="00EF1C57"/>
    <w:rsid w:val="00EF7429"/>
    <w:rsid w:val="00EF7C0B"/>
    <w:rsid w:val="00F0174F"/>
    <w:rsid w:val="00F1079A"/>
    <w:rsid w:val="00F114B8"/>
    <w:rsid w:val="00F11A60"/>
    <w:rsid w:val="00F149F6"/>
    <w:rsid w:val="00F14CA4"/>
    <w:rsid w:val="00F21FEA"/>
    <w:rsid w:val="00F22EBC"/>
    <w:rsid w:val="00F2411A"/>
    <w:rsid w:val="00F24755"/>
    <w:rsid w:val="00F2604A"/>
    <w:rsid w:val="00F266E4"/>
    <w:rsid w:val="00F31B9A"/>
    <w:rsid w:val="00F35110"/>
    <w:rsid w:val="00F3569D"/>
    <w:rsid w:val="00F3659D"/>
    <w:rsid w:val="00F36712"/>
    <w:rsid w:val="00F36898"/>
    <w:rsid w:val="00F42194"/>
    <w:rsid w:val="00F459EA"/>
    <w:rsid w:val="00F47C80"/>
    <w:rsid w:val="00F5325A"/>
    <w:rsid w:val="00F54AA3"/>
    <w:rsid w:val="00F54F9F"/>
    <w:rsid w:val="00F5752D"/>
    <w:rsid w:val="00F61BBA"/>
    <w:rsid w:val="00F63039"/>
    <w:rsid w:val="00F636C4"/>
    <w:rsid w:val="00F659F6"/>
    <w:rsid w:val="00F6658E"/>
    <w:rsid w:val="00F67980"/>
    <w:rsid w:val="00F7657C"/>
    <w:rsid w:val="00F801F1"/>
    <w:rsid w:val="00F8022E"/>
    <w:rsid w:val="00F81E3E"/>
    <w:rsid w:val="00F864C8"/>
    <w:rsid w:val="00F90A51"/>
    <w:rsid w:val="00F92202"/>
    <w:rsid w:val="00F927B7"/>
    <w:rsid w:val="00F962CB"/>
    <w:rsid w:val="00FA3B06"/>
    <w:rsid w:val="00FA4472"/>
    <w:rsid w:val="00FA5CB5"/>
    <w:rsid w:val="00FA6332"/>
    <w:rsid w:val="00FA78C8"/>
    <w:rsid w:val="00FB082E"/>
    <w:rsid w:val="00FB3E44"/>
    <w:rsid w:val="00FB6E8C"/>
    <w:rsid w:val="00FC0988"/>
    <w:rsid w:val="00FC0BE8"/>
    <w:rsid w:val="00FC7B54"/>
    <w:rsid w:val="00FD0802"/>
    <w:rsid w:val="00FD1DCE"/>
    <w:rsid w:val="00FD39B7"/>
    <w:rsid w:val="00FD47DE"/>
    <w:rsid w:val="00FD4A59"/>
    <w:rsid w:val="00FE013C"/>
    <w:rsid w:val="00FE775C"/>
    <w:rsid w:val="00FF1186"/>
    <w:rsid w:val="00FF3D8A"/>
    <w:rsid w:val="00FF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E102"/>
  <w15:docId w15:val="{21C1A65F-1A30-455A-803E-38C3D479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Standard">
    <w:name w:val="Standard"/>
    <w:rsid w:val="00E11849"/>
    <w:pPr>
      <w:widowControl w:val="0"/>
      <w:suppressAutoHyphens/>
      <w:autoSpaceDN w:val="0"/>
      <w:spacing w:after="0" w:line="240" w:lineRule="auto"/>
      <w:textAlignment w:val="baseline"/>
    </w:pPr>
    <w:rPr>
      <w:rFonts w:ascii="Thorndale AMT" w:eastAsia="Arial Unicode MS" w:hAnsi="Thorndale AMT" w:cs="Tahoma"/>
      <w:kern w:val="3"/>
      <w:szCs w:val="24"/>
      <w:lang w:eastAsia="zh-CN" w:bidi="hi-IN"/>
    </w:rPr>
  </w:style>
  <w:style w:type="paragraph" w:styleId="Akapitzlist">
    <w:name w:val="List Paragraph"/>
    <w:basedOn w:val="Normalny"/>
    <w:uiPriority w:val="99"/>
    <w:rsid w:val="0047709A"/>
    <w:pPr>
      <w:ind w:left="720"/>
      <w:contextualSpacing/>
    </w:pPr>
  </w:style>
  <w:style w:type="paragraph" w:customStyle="1" w:styleId="TableContents">
    <w:name w:val="Table Contents"/>
    <w:basedOn w:val="Standard"/>
    <w:rsid w:val="0047709A"/>
    <w:pPr>
      <w:suppressLineNumbers/>
    </w:pPr>
  </w:style>
  <w:style w:type="paragraph" w:styleId="Poprawka">
    <w:name w:val="Revision"/>
    <w:hidden/>
    <w:uiPriority w:val="99"/>
    <w:semiHidden/>
    <w:rsid w:val="005F2F54"/>
    <w:pPr>
      <w:spacing w:after="0" w:line="240" w:lineRule="auto"/>
    </w:pPr>
    <w:rPr>
      <w:rFonts w:ascii="Times New Roman" w:eastAsia="Times New Roman" w:hAnsi="Times New Roman" w:cs="Times New Roman"/>
    </w:rPr>
  </w:style>
  <w:style w:type="paragraph" w:customStyle="1" w:styleId="Zawartotabeli">
    <w:name w:val="Zawartość tabeli"/>
    <w:basedOn w:val="Normalny"/>
    <w:rsid w:val="005F2F54"/>
    <w:pPr>
      <w:widowControl w:val="0"/>
      <w:suppressLineNumbers/>
      <w:suppressAutoHyphens/>
      <w:spacing w:after="0" w:line="240" w:lineRule="auto"/>
    </w:pPr>
    <w:rPr>
      <w:rFonts w:ascii="Thorndale AMT" w:eastAsia="Arial Unicode MS" w:hAnsi="Thorndale AMT"/>
      <w:kern w:val="1"/>
      <w:szCs w:val="24"/>
    </w:rPr>
  </w:style>
  <w:style w:type="character" w:styleId="Odwoaniedokomentarza">
    <w:name w:val="annotation reference"/>
    <w:basedOn w:val="Domylnaczcionkaakapitu"/>
    <w:uiPriority w:val="99"/>
    <w:semiHidden/>
    <w:unhideWhenUsed/>
    <w:rsid w:val="00350EBE"/>
    <w:rPr>
      <w:sz w:val="16"/>
      <w:szCs w:val="16"/>
    </w:rPr>
  </w:style>
  <w:style w:type="paragraph" w:styleId="Tekstkomentarza">
    <w:name w:val="annotation text"/>
    <w:basedOn w:val="Normalny"/>
    <w:link w:val="TekstkomentarzaZnak"/>
    <w:uiPriority w:val="99"/>
    <w:unhideWhenUsed/>
    <w:rsid w:val="00350EBE"/>
    <w:pPr>
      <w:spacing w:line="240" w:lineRule="auto"/>
    </w:pPr>
    <w:rPr>
      <w:sz w:val="20"/>
      <w:szCs w:val="20"/>
    </w:rPr>
  </w:style>
  <w:style w:type="character" w:customStyle="1" w:styleId="TekstkomentarzaZnak">
    <w:name w:val="Tekst komentarza Znak"/>
    <w:basedOn w:val="Domylnaczcionkaakapitu"/>
    <w:link w:val="Tekstkomentarza"/>
    <w:uiPriority w:val="99"/>
    <w:rsid w:val="00350EB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50EBE"/>
    <w:rPr>
      <w:b/>
      <w:bCs/>
    </w:rPr>
  </w:style>
  <w:style w:type="character" w:customStyle="1" w:styleId="TematkomentarzaZnak">
    <w:name w:val="Temat komentarza Znak"/>
    <w:basedOn w:val="TekstkomentarzaZnak"/>
    <w:link w:val="Tematkomentarza"/>
    <w:uiPriority w:val="99"/>
    <w:semiHidden/>
    <w:rsid w:val="00350EBE"/>
    <w:rPr>
      <w:rFonts w:ascii="Times New Roman" w:eastAsia="Times New Roman" w:hAnsi="Times New Roman" w:cs="Times New Roman"/>
      <w:b/>
      <w:bCs/>
      <w:sz w:val="20"/>
      <w:szCs w:val="20"/>
    </w:rPr>
  </w:style>
  <w:style w:type="paragraph" w:styleId="Tekstpodstawowy">
    <w:name w:val="Body Text"/>
    <w:basedOn w:val="Normalny"/>
    <w:link w:val="TekstpodstawowyZnak"/>
    <w:rsid w:val="006E433F"/>
    <w:pPr>
      <w:widowControl w:val="0"/>
      <w:suppressAutoHyphens/>
      <w:spacing w:after="120" w:line="240" w:lineRule="auto"/>
    </w:pPr>
    <w:rPr>
      <w:rFonts w:ascii="Thorndale AMT" w:eastAsia="Arial Unicode MS" w:hAnsi="Thorndale AMT"/>
      <w:kern w:val="1"/>
      <w:szCs w:val="24"/>
    </w:rPr>
  </w:style>
  <w:style w:type="character" w:customStyle="1" w:styleId="TekstpodstawowyZnak">
    <w:name w:val="Tekst podstawowy Znak"/>
    <w:basedOn w:val="Domylnaczcionkaakapitu"/>
    <w:link w:val="Tekstpodstawowy"/>
    <w:rsid w:val="006E433F"/>
    <w:rPr>
      <w:rFonts w:ascii="Thorndale AMT" w:eastAsia="Arial Unicode MS" w:hAnsi="Thorndale AMT" w:cs="Times New Roman"/>
      <w:kern w:val="1"/>
      <w:szCs w:val="24"/>
    </w:rPr>
  </w:style>
  <w:style w:type="character" w:customStyle="1" w:styleId="WW8Num5z0">
    <w:name w:val="WW8Num5z0"/>
    <w:rsid w:val="006E433F"/>
    <w:rPr>
      <w:rFonts w:ascii="Symbol" w:hAnsi="Symbol" w:cs="StarSymbol, 'Arial Unicode MS'"/>
      <w:sz w:val="18"/>
      <w:szCs w:val="18"/>
    </w:rPr>
  </w:style>
  <w:style w:type="character" w:styleId="Tekstzastpczy">
    <w:name w:val="Placeholder Text"/>
    <w:basedOn w:val="Domylnaczcionkaakapitu"/>
    <w:uiPriority w:val="99"/>
    <w:unhideWhenUsed/>
    <w:rsid w:val="009626C6"/>
    <w:rPr>
      <w:color w:val="808080"/>
    </w:rPr>
  </w:style>
  <w:style w:type="paragraph" w:customStyle="1" w:styleId="Default">
    <w:name w:val="Default"/>
    <w:rsid w:val="00E961EB"/>
    <w:pPr>
      <w:autoSpaceDE w:val="0"/>
      <w:autoSpaceDN w:val="0"/>
      <w:adjustRightInd w:val="0"/>
      <w:spacing w:after="0" w:line="240" w:lineRule="auto"/>
    </w:pPr>
    <w:rPr>
      <w:rFonts w:ascii="Times New Roman" w:hAnsi="Times New Roman" w:cs="Times New Roman"/>
      <w:color w:val="000000"/>
      <w:szCs w:val="24"/>
      <w:lang w:eastAsia="en-US"/>
    </w:rPr>
  </w:style>
  <w:style w:type="paragraph" w:styleId="Stopka">
    <w:name w:val="footer"/>
    <w:basedOn w:val="Normalny"/>
    <w:link w:val="StopkaZnak"/>
    <w:uiPriority w:val="99"/>
    <w:unhideWhenUsed/>
    <w:rsid w:val="00421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428"/>
    <w:rPr>
      <w:rFonts w:ascii="Times New Roman" w:eastAsia="Times New Roman" w:hAnsi="Times New Roman" w:cs="Times New Roman"/>
    </w:rPr>
  </w:style>
  <w:style w:type="paragraph" w:customStyle="1" w:styleId="standard0">
    <w:name w:val="standard"/>
    <w:basedOn w:val="Normalny"/>
    <w:rsid w:val="00B85C5A"/>
    <w:pPr>
      <w:spacing w:before="100" w:beforeAutospacing="1" w:after="100" w:afterAutospacing="1" w:line="240" w:lineRule="auto"/>
    </w:pPr>
    <w:rPr>
      <w:szCs w:val="24"/>
    </w:rPr>
  </w:style>
  <w:style w:type="paragraph" w:styleId="Tekstdymka">
    <w:name w:val="Balloon Text"/>
    <w:basedOn w:val="Normalny"/>
    <w:link w:val="TekstdymkaZnak"/>
    <w:uiPriority w:val="99"/>
    <w:semiHidden/>
    <w:unhideWhenUsed/>
    <w:rsid w:val="00DD66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66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60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03693697">
          <w:marLeft w:val="0"/>
          <w:marRight w:val="0"/>
          <w:marTop w:val="0"/>
          <w:marBottom w:val="0"/>
          <w:divBdr>
            <w:top w:val="none" w:sz="0" w:space="0" w:color="auto"/>
            <w:left w:val="none" w:sz="0" w:space="0" w:color="auto"/>
            <w:bottom w:val="none" w:sz="0" w:space="0" w:color="auto"/>
            <w:right w:val="none" w:sz="0" w:space="0" w:color="auto"/>
          </w:divBdr>
        </w:div>
      </w:divsChild>
    </w:div>
    <w:div w:id="744229560">
      <w:bodyDiv w:val="1"/>
      <w:marLeft w:val="0"/>
      <w:marRight w:val="0"/>
      <w:marTop w:val="0"/>
      <w:marBottom w:val="0"/>
      <w:divBdr>
        <w:top w:val="none" w:sz="0" w:space="0" w:color="auto"/>
        <w:left w:val="none" w:sz="0" w:space="0" w:color="auto"/>
        <w:bottom w:val="none" w:sz="0" w:space="0" w:color="auto"/>
        <w:right w:val="none" w:sz="0" w:space="0" w:color="auto"/>
      </w:divBdr>
    </w:div>
    <w:div w:id="15966670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374701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ED8D9-09F8-42F7-8294-6BF6639532F9}">
  <ds:schemaRefs>
    <ds:schemaRef ds:uri="http://schemas.openxmlformats.org/officeDocument/2006/bibliography"/>
  </ds:schemaRefs>
</ds:datastoreItem>
</file>

<file path=customXml/itemProps2.xml><?xml version="1.0" encoding="utf-8"?>
<ds:datastoreItem xmlns:ds="http://schemas.openxmlformats.org/officeDocument/2006/customXml" ds:itemID="{24E91487-5646-47BB-BBA7-B9CB3A703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C5063-1CED-49BA-A438-DB9F31A4428B}">
  <ds:schemaRefs>
    <ds:schemaRef ds:uri="http://purl.org/dc/elements/1.1/"/>
    <ds:schemaRef ds:uri="http://purl.org/dc/terms/"/>
    <ds:schemaRef ds:uri="http://schemas.microsoft.com/office/2006/documentManagement/types"/>
    <ds:schemaRef ds:uri="http://schemas.microsoft.com/office/infopath/2007/PartnerControls"/>
    <ds:schemaRef ds:uri="4c71069b-9d34-49e2-bced-9d22fbee6483"/>
    <ds:schemaRef ds:uri="http://schemas.openxmlformats.org/package/2006/metadata/core-properties"/>
    <ds:schemaRef ds:uri="7858d509-e5d1-4f82-875b-27ffdb52bab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25ADC88-E5A2-4D41-B5D6-1898E2C1F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21335</Words>
  <Characters>128013</Characters>
  <Application>Microsoft Office Word</Application>
  <DocSecurity>4</DocSecurity>
  <Lines>1066</Lines>
  <Paragraphs>298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Skweres Wojciech</dc:creator>
  <cp:lastModifiedBy>Skweres Wojciech</cp:lastModifiedBy>
  <cp:revision>2</cp:revision>
  <cp:lastPrinted>2022-02-24T10:10:00Z</cp:lastPrinted>
  <dcterms:created xsi:type="dcterms:W3CDTF">2022-05-20T10:52:00Z</dcterms:created>
  <dcterms:modified xsi:type="dcterms:W3CDTF">2022-05-20T10:52:00Z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